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25523" w14:textId="3067DF12" w:rsidR="00065E5A" w:rsidRPr="006A0D83" w:rsidRDefault="006C06F4" w:rsidP="00D83826">
      <w:pPr>
        <w:pStyle w:val="Level1Body"/>
        <w:rPr>
          <w:sz w:val="24"/>
          <w:szCs w:val="24"/>
        </w:rPr>
      </w:pPr>
      <w:r w:rsidRPr="006A0D83">
        <w:rPr>
          <w:b/>
          <w:bCs/>
          <w:sz w:val="24"/>
          <w:szCs w:val="24"/>
        </w:rPr>
        <w:t xml:space="preserve">State of Nebraska </w:t>
      </w:r>
      <w:r w:rsidR="00885807">
        <w:rPr>
          <w:b/>
          <w:bCs/>
          <w:sz w:val="24"/>
          <w:szCs w:val="24"/>
        </w:rPr>
        <w:t xml:space="preserve">Department of Health and Human Services </w:t>
      </w:r>
      <w:r w:rsidR="00F90F76" w:rsidRPr="006A0D83">
        <w:rPr>
          <w:b/>
          <w:bCs/>
          <w:sz w:val="24"/>
          <w:szCs w:val="24"/>
        </w:rPr>
        <w:t xml:space="preserve"> </w:t>
      </w:r>
    </w:p>
    <w:p w14:paraId="1AB92457" w14:textId="2357420B" w:rsidR="0017602A" w:rsidRPr="006A0D83" w:rsidRDefault="001067E8" w:rsidP="007422E1">
      <w:pPr>
        <w:pStyle w:val="Heading1"/>
        <w:ind w:right="-360"/>
        <w:jc w:val="both"/>
        <w:rPr>
          <w:szCs w:val="24"/>
        </w:rPr>
      </w:pPr>
      <w:bookmarkStart w:id="0" w:name="_Toc126238503"/>
      <w:bookmarkStart w:id="1" w:name="_Toc129770761"/>
      <w:bookmarkStart w:id="2" w:name="_Toc169814755"/>
      <w:bookmarkStart w:id="3" w:name="_Toc184647964"/>
      <w:r w:rsidRPr="006A0D83">
        <w:rPr>
          <w:szCs w:val="24"/>
        </w:rPr>
        <w:t xml:space="preserve">REQUEST FOR PROPOSAL FOR </w:t>
      </w:r>
      <w:r w:rsidR="006A0D83" w:rsidRPr="006A0D83">
        <w:rPr>
          <w:szCs w:val="24"/>
        </w:rPr>
        <w:t>SERVICES CONTRACT</w:t>
      </w:r>
      <w:bookmarkEnd w:id="0"/>
      <w:bookmarkEnd w:id="1"/>
      <w:bookmarkEnd w:id="2"/>
      <w:bookmarkEnd w:id="3"/>
    </w:p>
    <w:p w14:paraId="27BC2FC8" w14:textId="392C8DCD" w:rsidR="006C06F4" w:rsidRDefault="006C06F4" w:rsidP="00C57D6A">
      <w:pPr>
        <w:rPr>
          <w:b/>
          <w:bCs/>
          <w:color w:val="FF0000"/>
        </w:rPr>
      </w:pPr>
    </w:p>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F836E03" w14:textId="77777777" w:rsidTr="006A0D83">
        <w:trPr>
          <w:cantSplit/>
          <w:jc w:val="center"/>
        </w:trPr>
        <w:tc>
          <w:tcPr>
            <w:tcW w:w="6210" w:type="dxa"/>
            <w:tcBorders>
              <w:top w:val="single" w:sz="7" w:space="0" w:color="000000"/>
              <w:left w:val="single" w:sz="7" w:space="0" w:color="000000"/>
              <w:bottom w:val="nil"/>
              <w:right w:val="nil"/>
            </w:tcBorders>
            <w:vAlign w:val="bottom"/>
          </w:tcPr>
          <w:p w14:paraId="07428B54" w14:textId="447E5EF9"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EE7D92E" w14:textId="77777777" w:rsidR="006C06F4" w:rsidRPr="00D83826" w:rsidRDefault="006C06F4" w:rsidP="00C57D6A">
            <w:pPr>
              <w:rPr>
                <w:b/>
                <w:bCs/>
              </w:rPr>
            </w:pPr>
            <w:r w:rsidRPr="00D83826">
              <w:rPr>
                <w:b/>
                <w:bCs/>
              </w:rPr>
              <w:t>RELEASE DATE</w:t>
            </w:r>
          </w:p>
        </w:tc>
      </w:tr>
      <w:tr w:rsidR="006C06F4" w:rsidRPr="00B612F4" w14:paraId="23E34FC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0203AB0" w14:textId="1450166A" w:rsidR="005301E8" w:rsidRPr="00BE1974" w:rsidRDefault="00381565" w:rsidP="00BE1974">
            <w:pPr>
              <w:rPr>
                <w:sz w:val="20"/>
              </w:rPr>
            </w:pPr>
            <w:r w:rsidRPr="000C3400">
              <w:rPr>
                <w:sz w:val="20"/>
              </w:rPr>
              <w:t>120648</w:t>
            </w:r>
            <w:r w:rsidR="00885807" w:rsidRPr="000C3400">
              <w:rPr>
                <w:sz w:val="20"/>
              </w:rPr>
              <w:t xml:space="preserve"> O3</w:t>
            </w:r>
          </w:p>
        </w:tc>
        <w:tc>
          <w:tcPr>
            <w:tcW w:w="4590" w:type="dxa"/>
            <w:tcBorders>
              <w:top w:val="single" w:sz="7" w:space="0" w:color="000000"/>
              <w:left w:val="single" w:sz="7" w:space="0" w:color="000000"/>
              <w:bottom w:val="nil"/>
              <w:right w:val="single" w:sz="7" w:space="0" w:color="000000"/>
            </w:tcBorders>
            <w:vAlign w:val="bottom"/>
          </w:tcPr>
          <w:p w14:paraId="5F78445B" w14:textId="5F789AE0" w:rsidR="006C06F4" w:rsidRPr="00BE1974" w:rsidRDefault="00BA3C31" w:rsidP="00D959B6">
            <w:pPr>
              <w:rPr>
                <w:sz w:val="20"/>
              </w:rPr>
            </w:pPr>
            <w:r w:rsidRPr="000C3400">
              <w:rPr>
                <w:sz w:val="20"/>
              </w:rPr>
              <w:t>December 9, 2024</w:t>
            </w:r>
          </w:p>
        </w:tc>
      </w:tr>
      <w:tr w:rsidR="006C06F4" w:rsidRPr="00B612F4" w14:paraId="6C33F3A1"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27803F1"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13C2A6A" w14:textId="77777777" w:rsidR="006C06F4" w:rsidRPr="00D83826" w:rsidRDefault="006C06F4" w:rsidP="00C57D6A">
            <w:pPr>
              <w:rPr>
                <w:b/>
                <w:bCs/>
              </w:rPr>
            </w:pPr>
            <w:r w:rsidRPr="00D83826">
              <w:rPr>
                <w:b/>
                <w:bCs/>
              </w:rPr>
              <w:t>PROCUREMENT CONTACT</w:t>
            </w:r>
          </w:p>
        </w:tc>
      </w:tr>
      <w:tr w:rsidR="006C06F4" w:rsidRPr="00B612F4" w14:paraId="09A3CE38"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20166080" w14:textId="7A7D174C" w:rsidR="006C06F4" w:rsidRPr="00BE1974" w:rsidRDefault="00BA3C31" w:rsidP="00D959B6">
            <w:pPr>
              <w:rPr>
                <w:sz w:val="20"/>
              </w:rPr>
            </w:pPr>
            <w:r w:rsidRPr="000C3400">
              <w:rPr>
                <w:sz w:val="20"/>
              </w:rPr>
              <w:t xml:space="preserve">January 3, </w:t>
            </w:r>
            <w:r w:rsidR="00F35700" w:rsidRPr="000C3400">
              <w:rPr>
                <w:sz w:val="20"/>
              </w:rPr>
              <w:t>2025,</w:t>
            </w:r>
            <w:r w:rsidR="00584295" w:rsidRPr="00BA3C31">
              <w:rPr>
                <w:sz w:val="20"/>
              </w:rPr>
              <w:t xml:space="preserve"> 2</w:t>
            </w:r>
            <w:r w:rsidR="006C06F4" w:rsidRPr="00BE1974">
              <w:rPr>
                <w:sz w:val="20"/>
              </w:rPr>
              <w:t>:00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1580CF77" w14:textId="38213A01" w:rsidR="006C06F4" w:rsidRPr="00BE1974" w:rsidRDefault="00B65D1A" w:rsidP="00D959B6">
            <w:pPr>
              <w:rPr>
                <w:sz w:val="20"/>
              </w:rPr>
            </w:pPr>
            <w:r w:rsidRPr="00B65D1A" w:rsidDel="00B65D1A">
              <w:rPr>
                <w:sz w:val="20"/>
              </w:rPr>
              <w:t xml:space="preserve"> </w:t>
            </w:r>
            <w:r w:rsidR="00E55F19">
              <w:rPr>
                <w:sz w:val="20"/>
              </w:rPr>
              <w:t>Ben</w:t>
            </w:r>
            <w:r w:rsidR="00BA3C31">
              <w:rPr>
                <w:sz w:val="20"/>
              </w:rPr>
              <w:t>jamin</w:t>
            </w:r>
            <w:r w:rsidR="00E55F19">
              <w:rPr>
                <w:sz w:val="20"/>
              </w:rPr>
              <w:t xml:space="preserve"> Burrill </w:t>
            </w:r>
          </w:p>
        </w:tc>
      </w:tr>
      <w:bookmarkEnd w:id="4"/>
    </w:tbl>
    <w:p w14:paraId="6C2AE07B" w14:textId="77777777" w:rsidR="00A260F9" w:rsidRDefault="00A260F9" w:rsidP="002B2CFA">
      <w:pPr>
        <w:pStyle w:val="Level1Body"/>
      </w:pPr>
    </w:p>
    <w:p w14:paraId="43F2B9FB"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0DD62C9D" w14:textId="77777777" w:rsidTr="004B7575">
        <w:trPr>
          <w:cantSplit/>
          <w:jc w:val="center"/>
        </w:trPr>
        <w:tc>
          <w:tcPr>
            <w:tcW w:w="10800" w:type="dxa"/>
            <w:tcBorders>
              <w:top w:val="nil"/>
              <w:left w:val="nil"/>
              <w:bottom w:val="nil"/>
              <w:right w:val="nil"/>
            </w:tcBorders>
            <w:shd w:val="solid" w:color="000000" w:fill="FFFFFF"/>
          </w:tcPr>
          <w:p w14:paraId="51D5B038" w14:textId="77777777" w:rsidR="00A260F9" w:rsidRPr="006E0ECE" w:rsidRDefault="00A260F9" w:rsidP="004B7575">
            <w:pPr>
              <w:pStyle w:val="14pt"/>
              <w:rPr>
                <w:sz w:val="24"/>
                <w:szCs w:val="24"/>
              </w:rPr>
            </w:pPr>
            <w:r w:rsidRPr="006E0ECE">
              <w:rPr>
                <w:sz w:val="24"/>
                <w:szCs w:val="24"/>
              </w:rPr>
              <w:t>SCOPE OF SERVICE</w:t>
            </w:r>
          </w:p>
        </w:tc>
      </w:tr>
    </w:tbl>
    <w:p w14:paraId="6C7A3576" w14:textId="77777777" w:rsidR="001843EC" w:rsidRPr="00514090" w:rsidRDefault="001843EC" w:rsidP="002B2CFA">
      <w:pPr>
        <w:pStyle w:val="Level1Body"/>
      </w:pPr>
    </w:p>
    <w:p w14:paraId="2761D313" w14:textId="76C13804" w:rsidR="00A260F9" w:rsidRPr="00517A8C" w:rsidRDefault="00A260F9" w:rsidP="00A260F9">
      <w:pPr>
        <w:pStyle w:val="Level1Body"/>
        <w:rPr>
          <w:highlight w:val="yellow"/>
        </w:rPr>
      </w:pPr>
      <w:r w:rsidRPr="00517A8C">
        <w:t xml:space="preserve">The State of Nebraska (State), </w:t>
      </w:r>
      <w:r w:rsidRPr="000C3400">
        <w:t xml:space="preserve">Department of </w:t>
      </w:r>
      <w:r w:rsidR="00885807" w:rsidRPr="000C3400">
        <w:t>Health and Human Services (DHHS)</w:t>
      </w:r>
      <w:r w:rsidRPr="000C3400">
        <w:t xml:space="preserve">, </w:t>
      </w:r>
      <w:r w:rsidR="00885807" w:rsidRPr="000C3400">
        <w:t xml:space="preserve">Division </w:t>
      </w:r>
      <w:proofErr w:type="gramStart"/>
      <w:r w:rsidR="00885807" w:rsidRPr="000C3400">
        <w:t>of  Public</w:t>
      </w:r>
      <w:proofErr w:type="gramEnd"/>
      <w:r w:rsidR="00885807" w:rsidRPr="000C3400">
        <w:t xml:space="preserve"> Health </w:t>
      </w:r>
      <w:r w:rsidRPr="00517A8C">
        <w:t xml:space="preserve">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 xml:space="preserve">to provide </w:t>
      </w:r>
      <w:r w:rsidR="00885807">
        <w:t>Overdose Data to Action in States (OD2A-S) Program Performance Measurement and Evaluation</w:t>
      </w:r>
      <w:r w:rsidRPr="00517A8C">
        <w:t>. 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873D3A">
        <w:t>0</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6EEB4642" w14:textId="77777777" w:rsidR="00A260F9" w:rsidRPr="002A04D7" w:rsidRDefault="00A260F9" w:rsidP="00A260F9">
      <w:pPr>
        <w:pStyle w:val="Level1Body"/>
      </w:pPr>
    </w:p>
    <w:p w14:paraId="52F34152" w14:textId="2C1F81EB" w:rsidR="00A260F9" w:rsidRDefault="00A260F9" w:rsidP="00A260F9">
      <w:pPr>
        <w:pStyle w:val="Level1Body"/>
      </w:pPr>
      <w:r w:rsidRPr="00517A8C">
        <w:t xml:space="preserve">The term of the contract will be </w:t>
      </w:r>
      <w:r w:rsidR="00885807">
        <w:t>four (4)</w:t>
      </w:r>
      <w:r w:rsidR="00156C37" w:rsidRPr="00517A8C">
        <w:t xml:space="preserve"> </w:t>
      </w:r>
      <w:r w:rsidRPr="00517A8C">
        <w:t xml:space="preserve">years commencing upon </w:t>
      </w:r>
      <w:r w:rsidRPr="000C3400">
        <w:t xml:space="preserve">execution of the contract by the State and the </w:t>
      </w:r>
      <w:r w:rsidR="00854A18" w:rsidRPr="000C3400">
        <w:t>Vendor</w:t>
      </w:r>
      <w:r w:rsidR="003A6E9A" w:rsidRPr="000C3400">
        <w:t xml:space="preserve"> </w:t>
      </w:r>
      <w:r w:rsidRPr="000C3400">
        <w:t>(Parties)</w:t>
      </w:r>
      <w:r w:rsidR="009632D8" w:rsidRPr="009D2E60">
        <w:t>.</w:t>
      </w:r>
      <w:r w:rsidRPr="00517A8C">
        <w:t xml:space="preserve"> The Contract </w:t>
      </w:r>
      <w:r w:rsidR="009D2E60">
        <w:t>does not include any optional renewal periods</w:t>
      </w:r>
      <w:r w:rsidRPr="00517A8C">
        <w:t xml:space="preserve">. The State reserves the right to extend the period of this contract beyond the termination date when mutually agreeable to the Parties. </w:t>
      </w:r>
    </w:p>
    <w:p w14:paraId="591DBDA1" w14:textId="77777777" w:rsidR="00F234D0" w:rsidRDefault="00F234D0" w:rsidP="00A260F9">
      <w:pPr>
        <w:pStyle w:val="Level1Body"/>
      </w:pPr>
    </w:p>
    <w:p w14:paraId="6500B755" w14:textId="41F97716" w:rsidR="00F234D0" w:rsidRPr="00517A8C" w:rsidRDefault="00F234D0" w:rsidP="00A260F9">
      <w:pPr>
        <w:pStyle w:val="Level1Body"/>
      </w:pPr>
      <w:bookmarkStart w:id="5" w:name="_Hlk126250670"/>
      <w:r>
        <w:t xml:space="preserve">In the event that a contract with the awarded bidder(s) is cancelled or in the event that the State needs additional </w:t>
      </w:r>
      <w:r w:rsidR="00854A18">
        <w:t>Vendor</w:t>
      </w:r>
      <w:r>
        <w:t xml:space="preserve">s to supply the solicited services, this </w:t>
      </w:r>
      <w:r w:rsidR="00156C37">
        <w:t>solicitation</w:t>
      </w:r>
      <w:r>
        <w:t xml:space="preserve"> may be used to procure the solicited services for up to </w:t>
      </w:r>
      <w:r w:rsidR="0049766F" w:rsidRPr="000C3400">
        <w:t>eighteen (18) months</w:t>
      </w:r>
      <w:r>
        <w:t xml:space="preserve"> from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5"/>
    <w:p w14:paraId="67861CA8" w14:textId="77777777" w:rsidR="00A260F9" w:rsidRPr="002A04D7" w:rsidRDefault="00A260F9" w:rsidP="00A260F9">
      <w:pPr>
        <w:pStyle w:val="Level1Body"/>
      </w:pPr>
    </w:p>
    <w:p w14:paraId="1F063EA3" w14:textId="27678212"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12" w:history="1">
        <w:r w:rsidR="00C879F8" w:rsidRPr="00120D8C">
          <w:rPr>
            <w:rStyle w:val="Hyperlink"/>
            <w:sz w:val="18"/>
          </w:rPr>
          <w:t>https://das.nebraska.gov/materiel/bidopps.html</w:t>
        </w:r>
      </w:hyperlink>
      <w:r w:rsidR="00C879F8">
        <w:t xml:space="preserve">. </w:t>
      </w:r>
    </w:p>
    <w:p w14:paraId="4D9DB261" w14:textId="77777777" w:rsidR="00A260F9" w:rsidRPr="00A16668" w:rsidRDefault="00A260F9" w:rsidP="00A260F9">
      <w:pPr>
        <w:pStyle w:val="Level1Body"/>
      </w:pPr>
    </w:p>
    <w:p w14:paraId="36DFA4B1" w14:textId="58DC69E5"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w:t>
      </w:r>
      <w:proofErr w:type="gramStart"/>
      <w:r w:rsidRPr="002139EA">
        <w:t>entered into</w:t>
      </w:r>
      <w:proofErr w:type="gramEnd"/>
      <w:r w:rsidRPr="002139EA">
        <w:t xml:space="preserve">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13"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4"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3CBDD9C4" w14:textId="77777777" w:rsidR="00A260F9" w:rsidRPr="00517A8C" w:rsidRDefault="00A260F9" w:rsidP="00A260F9">
      <w:pPr>
        <w:pStyle w:val="Level1Body"/>
      </w:pPr>
    </w:p>
    <w:p w14:paraId="5A580845" w14:textId="5006A183" w:rsidR="00A260F9" w:rsidRPr="00517A8C" w:rsidRDefault="00A260F9" w:rsidP="00A260F9">
      <w:pPr>
        <w:pStyle w:val="Level1Body"/>
      </w:pPr>
      <w:bookmarkStart w:id="6" w:name="_Hlk168433647"/>
      <w:r w:rsidRPr="00517A8C">
        <w:t xml:space="preserve">In </w:t>
      </w:r>
      <w:proofErr w:type="gramStart"/>
      <w:r w:rsidRPr="00517A8C">
        <w:t>addition</w:t>
      </w:r>
      <w:proofErr w:type="gramEnd"/>
      <w:r w:rsidRPr="00517A8C">
        <w:t xml:space="preserve">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7E42379F" w14:textId="77777777" w:rsidR="00A260F9" w:rsidRPr="00517A8C" w:rsidRDefault="00A260F9" w:rsidP="00A260F9">
      <w:pPr>
        <w:pStyle w:val="Level1Body"/>
      </w:pPr>
    </w:p>
    <w:p w14:paraId="4D5CD8EE" w14:textId="597BBC54"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7DFAFA33" w14:textId="77777777" w:rsidR="008F4673" w:rsidRPr="00517A8C" w:rsidRDefault="008F4673" w:rsidP="008F4673">
      <w:pPr>
        <w:pStyle w:val="Level1Body"/>
      </w:pPr>
    </w:p>
    <w:p w14:paraId="205D6B45"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3AE8E98B" w14:textId="77777777" w:rsidR="00A260F9" w:rsidRPr="00517A8C" w:rsidRDefault="00A260F9" w:rsidP="00A260F9">
      <w:pPr>
        <w:pStyle w:val="Level1Body"/>
        <w:rPr>
          <w:highlight w:val="cyan"/>
        </w:rPr>
      </w:pPr>
    </w:p>
    <w:p w14:paraId="14544B2C" w14:textId="2EC5A3A6" w:rsidR="00A260F9" w:rsidRPr="002139EA" w:rsidRDefault="00A260F9" w:rsidP="00A260F9">
      <w:pPr>
        <w:pStyle w:val="Level1Body"/>
      </w:pPr>
      <w:r w:rsidRPr="002139EA">
        <w:t xml:space="preserve">To facilitate such public postings, </w:t>
      </w:r>
      <w:proofErr w:type="gramStart"/>
      <w:r w:rsidRPr="002139EA">
        <w:t>with the exception of</w:t>
      </w:r>
      <w:proofErr w:type="gramEnd"/>
      <w:r w:rsidRPr="002139EA">
        <w:t xml:space="preserve">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w:t>
      </w:r>
      <w:proofErr w:type="gramStart"/>
      <w:r w:rsidRPr="002139EA">
        <w:t>enter into</w:t>
      </w:r>
      <w:proofErr w:type="gramEnd"/>
      <w:r w:rsidRPr="002139EA">
        <w:t xml:space="preserve">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00D48A04" w14:textId="77777777" w:rsidR="00A260F9" w:rsidRPr="009F2E87" w:rsidRDefault="00A260F9" w:rsidP="00A260F9">
      <w:pPr>
        <w:pStyle w:val="Level1Body"/>
        <w:rPr>
          <w:b/>
          <w:bCs/>
        </w:rPr>
      </w:pPr>
    </w:p>
    <w:p w14:paraId="74BF6350" w14:textId="6ED9B6BC" w:rsidR="00A260F9" w:rsidRPr="002139EA" w:rsidRDefault="00A260F9" w:rsidP="00A260F9">
      <w:pPr>
        <w:pStyle w:val="Level1Body"/>
      </w:pPr>
      <w:r w:rsidRPr="002139EA">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w:t>
      </w:r>
      <w:r w:rsidRPr="002139EA">
        <w:lastRenderedPageBreak/>
        <w:t xml:space="preserve">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6"/>
    <w:p w14:paraId="6D51E62D" w14:textId="77777777" w:rsidR="002671E7" w:rsidRPr="001B6080" w:rsidRDefault="00DD3780" w:rsidP="00575849">
      <w:pPr>
        <w:pStyle w:val="Heading1"/>
        <w:rPr>
          <w:rStyle w:val="Hyperlink"/>
          <w:b w:val="0"/>
          <w:bCs w:val="0"/>
        </w:rPr>
        <w:sectPr w:rsidR="002671E7" w:rsidRPr="001B6080" w:rsidSect="0045419A">
          <w:footerReference w:type="default" r:id="rId15"/>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79F84A4D"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3156B48A" w14:textId="619B203E" w:rsidR="00873D3A" w:rsidRDefault="00FB6CE1">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84647964" w:history="1">
        <w:r w:rsidR="00873D3A" w:rsidRPr="004372A9">
          <w:rPr>
            <w:rStyle w:val="Hyperlink"/>
            <w:noProof/>
          </w:rPr>
          <w:t>REQUEST FOR PROPOSAL FOR SERVICES CONTRACT</w:t>
        </w:r>
        <w:r w:rsidR="00873D3A">
          <w:rPr>
            <w:noProof/>
            <w:webHidden/>
          </w:rPr>
          <w:tab/>
        </w:r>
        <w:r w:rsidR="00873D3A">
          <w:rPr>
            <w:noProof/>
            <w:webHidden/>
          </w:rPr>
          <w:fldChar w:fldCharType="begin"/>
        </w:r>
        <w:r w:rsidR="00873D3A">
          <w:rPr>
            <w:noProof/>
            <w:webHidden/>
          </w:rPr>
          <w:instrText xml:space="preserve"> PAGEREF _Toc184647964 \h </w:instrText>
        </w:r>
        <w:r w:rsidR="00873D3A">
          <w:rPr>
            <w:noProof/>
            <w:webHidden/>
          </w:rPr>
        </w:r>
        <w:r w:rsidR="00873D3A">
          <w:rPr>
            <w:noProof/>
            <w:webHidden/>
          </w:rPr>
          <w:fldChar w:fldCharType="separate"/>
        </w:r>
        <w:r w:rsidR="00873D3A">
          <w:rPr>
            <w:noProof/>
            <w:webHidden/>
          </w:rPr>
          <w:t>i</w:t>
        </w:r>
        <w:r w:rsidR="00873D3A">
          <w:rPr>
            <w:noProof/>
            <w:webHidden/>
          </w:rPr>
          <w:fldChar w:fldCharType="end"/>
        </w:r>
      </w:hyperlink>
    </w:p>
    <w:p w14:paraId="6658D664" w14:textId="73A469CF" w:rsidR="00873D3A" w:rsidRDefault="00873D3A">
      <w:pPr>
        <w:pStyle w:val="TOC1"/>
        <w:rPr>
          <w:rFonts w:asciiTheme="minorHAnsi" w:eastAsiaTheme="minorEastAsia" w:hAnsiTheme="minorHAnsi" w:cstheme="minorBidi"/>
          <w:b w:val="0"/>
          <w:bCs w:val="0"/>
          <w:noProof/>
          <w:kern w:val="2"/>
          <w:sz w:val="24"/>
          <w:szCs w:val="24"/>
          <w14:ligatures w14:val="standardContextual"/>
        </w:rPr>
      </w:pPr>
      <w:hyperlink w:anchor="_Toc184647965" w:history="1">
        <w:r w:rsidRPr="004372A9">
          <w:rPr>
            <w:rStyle w:val="Hyperlink"/>
            <w:noProof/>
          </w:rPr>
          <w:t>GLOSSARY OF TERMS</w:t>
        </w:r>
        <w:r>
          <w:rPr>
            <w:noProof/>
            <w:webHidden/>
          </w:rPr>
          <w:tab/>
        </w:r>
        <w:r>
          <w:rPr>
            <w:noProof/>
            <w:webHidden/>
          </w:rPr>
          <w:fldChar w:fldCharType="begin"/>
        </w:r>
        <w:r>
          <w:rPr>
            <w:noProof/>
            <w:webHidden/>
          </w:rPr>
          <w:instrText xml:space="preserve"> PAGEREF _Toc184647965 \h </w:instrText>
        </w:r>
        <w:r>
          <w:rPr>
            <w:noProof/>
            <w:webHidden/>
          </w:rPr>
        </w:r>
        <w:r>
          <w:rPr>
            <w:noProof/>
            <w:webHidden/>
          </w:rPr>
          <w:fldChar w:fldCharType="separate"/>
        </w:r>
        <w:r>
          <w:rPr>
            <w:noProof/>
            <w:webHidden/>
          </w:rPr>
          <w:t>vi</w:t>
        </w:r>
        <w:r>
          <w:rPr>
            <w:noProof/>
            <w:webHidden/>
          </w:rPr>
          <w:fldChar w:fldCharType="end"/>
        </w:r>
      </w:hyperlink>
    </w:p>
    <w:p w14:paraId="7925A65F" w14:textId="74334FF4" w:rsidR="00873D3A" w:rsidRDefault="00873D3A">
      <w:pPr>
        <w:pStyle w:val="TOC1"/>
        <w:rPr>
          <w:rFonts w:asciiTheme="minorHAnsi" w:eastAsiaTheme="minorEastAsia" w:hAnsiTheme="minorHAnsi" w:cstheme="minorBidi"/>
          <w:b w:val="0"/>
          <w:bCs w:val="0"/>
          <w:noProof/>
          <w:kern w:val="2"/>
          <w:sz w:val="24"/>
          <w:szCs w:val="24"/>
          <w14:ligatures w14:val="standardContextual"/>
        </w:rPr>
      </w:pPr>
      <w:hyperlink w:anchor="_Toc184647966" w:history="1">
        <w:r w:rsidRPr="004372A9">
          <w:rPr>
            <w:rStyle w:val="Hyperlink"/>
            <w:noProof/>
          </w:rPr>
          <w:t>ACRONYM LIST</w:t>
        </w:r>
        <w:r>
          <w:rPr>
            <w:noProof/>
            <w:webHidden/>
          </w:rPr>
          <w:tab/>
        </w:r>
        <w:r>
          <w:rPr>
            <w:noProof/>
            <w:webHidden/>
          </w:rPr>
          <w:fldChar w:fldCharType="begin"/>
        </w:r>
        <w:r>
          <w:rPr>
            <w:noProof/>
            <w:webHidden/>
          </w:rPr>
          <w:instrText xml:space="preserve"> PAGEREF _Toc184647966 \h </w:instrText>
        </w:r>
        <w:r>
          <w:rPr>
            <w:noProof/>
            <w:webHidden/>
          </w:rPr>
        </w:r>
        <w:r>
          <w:rPr>
            <w:noProof/>
            <w:webHidden/>
          </w:rPr>
          <w:fldChar w:fldCharType="separate"/>
        </w:r>
        <w:r>
          <w:rPr>
            <w:noProof/>
            <w:webHidden/>
          </w:rPr>
          <w:t>xi</w:t>
        </w:r>
        <w:r>
          <w:rPr>
            <w:noProof/>
            <w:webHidden/>
          </w:rPr>
          <w:fldChar w:fldCharType="end"/>
        </w:r>
      </w:hyperlink>
    </w:p>
    <w:p w14:paraId="346C87DE" w14:textId="0E850FD2" w:rsidR="00873D3A" w:rsidRDefault="00873D3A">
      <w:pPr>
        <w:pStyle w:val="TOC1"/>
        <w:rPr>
          <w:rFonts w:asciiTheme="minorHAnsi" w:eastAsiaTheme="minorEastAsia" w:hAnsiTheme="minorHAnsi" w:cstheme="minorBidi"/>
          <w:b w:val="0"/>
          <w:bCs w:val="0"/>
          <w:noProof/>
          <w:kern w:val="2"/>
          <w:sz w:val="24"/>
          <w:szCs w:val="24"/>
          <w14:ligatures w14:val="standardContextual"/>
        </w:rPr>
      </w:pPr>
      <w:hyperlink w:anchor="_Toc184647967" w:history="1">
        <w:r w:rsidRPr="004372A9">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4372A9">
          <w:rPr>
            <w:rStyle w:val="Hyperlink"/>
            <w:noProof/>
          </w:rPr>
          <w:t>PROCUREMENT PROCEDURE</w:t>
        </w:r>
        <w:r>
          <w:rPr>
            <w:noProof/>
            <w:webHidden/>
          </w:rPr>
          <w:tab/>
        </w:r>
        <w:r>
          <w:rPr>
            <w:noProof/>
            <w:webHidden/>
          </w:rPr>
          <w:fldChar w:fldCharType="begin"/>
        </w:r>
        <w:r>
          <w:rPr>
            <w:noProof/>
            <w:webHidden/>
          </w:rPr>
          <w:instrText xml:space="preserve"> PAGEREF _Toc184647967 \h </w:instrText>
        </w:r>
        <w:r>
          <w:rPr>
            <w:noProof/>
            <w:webHidden/>
          </w:rPr>
        </w:r>
        <w:r>
          <w:rPr>
            <w:noProof/>
            <w:webHidden/>
          </w:rPr>
          <w:fldChar w:fldCharType="separate"/>
        </w:r>
        <w:r>
          <w:rPr>
            <w:noProof/>
            <w:webHidden/>
          </w:rPr>
          <w:t>1</w:t>
        </w:r>
        <w:r>
          <w:rPr>
            <w:noProof/>
            <w:webHidden/>
          </w:rPr>
          <w:fldChar w:fldCharType="end"/>
        </w:r>
      </w:hyperlink>
    </w:p>
    <w:p w14:paraId="42A52524" w14:textId="20C3CB9B" w:rsidR="00873D3A" w:rsidRDefault="00873D3A">
      <w:pPr>
        <w:pStyle w:val="TOC2"/>
        <w:rPr>
          <w:rFonts w:asciiTheme="minorHAnsi" w:eastAsiaTheme="minorEastAsia" w:hAnsiTheme="minorHAnsi" w:cstheme="minorBidi"/>
          <w:kern w:val="2"/>
          <w:sz w:val="24"/>
          <w:szCs w:val="24"/>
          <w14:ligatures w14:val="standardContextual"/>
        </w:rPr>
      </w:pPr>
      <w:hyperlink w:anchor="_Toc184647968" w:history="1">
        <w:r w:rsidRPr="004372A9">
          <w:rPr>
            <w:rStyle w:val="Hyperlink"/>
          </w:rPr>
          <w:t>A.</w:t>
        </w:r>
        <w:r>
          <w:rPr>
            <w:rFonts w:asciiTheme="minorHAnsi" w:eastAsiaTheme="minorEastAsia" w:hAnsiTheme="minorHAnsi" w:cstheme="minorBidi"/>
            <w:kern w:val="2"/>
            <w:sz w:val="24"/>
            <w:szCs w:val="24"/>
            <w14:ligatures w14:val="standardContextual"/>
          </w:rPr>
          <w:tab/>
        </w:r>
        <w:r w:rsidRPr="004372A9">
          <w:rPr>
            <w:rStyle w:val="Hyperlink"/>
          </w:rPr>
          <w:t>GENERAL INFORMATION</w:t>
        </w:r>
        <w:r>
          <w:rPr>
            <w:webHidden/>
          </w:rPr>
          <w:tab/>
        </w:r>
        <w:r>
          <w:rPr>
            <w:webHidden/>
          </w:rPr>
          <w:fldChar w:fldCharType="begin"/>
        </w:r>
        <w:r>
          <w:rPr>
            <w:webHidden/>
          </w:rPr>
          <w:instrText xml:space="preserve"> PAGEREF _Toc184647968 \h </w:instrText>
        </w:r>
        <w:r>
          <w:rPr>
            <w:webHidden/>
          </w:rPr>
        </w:r>
        <w:r>
          <w:rPr>
            <w:webHidden/>
          </w:rPr>
          <w:fldChar w:fldCharType="separate"/>
        </w:r>
        <w:r>
          <w:rPr>
            <w:webHidden/>
          </w:rPr>
          <w:t>1</w:t>
        </w:r>
        <w:r>
          <w:rPr>
            <w:webHidden/>
          </w:rPr>
          <w:fldChar w:fldCharType="end"/>
        </w:r>
      </w:hyperlink>
    </w:p>
    <w:p w14:paraId="548EB995" w14:textId="64A35CCB" w:rsidR="00873D3A" w:rsidRDefault="00873D3A">
      <w:pPr>
        <w:pStyle w:val="TOC2"/>
        <w:rPr>
          <w:rFonts w:asciiTheme="minorHAnsi" w:eastAsiaTheme="minorEastAsia" w:hAnsiTheme="minorHAnsi" w:cstheme="minorBidi"/>
          <w:kern w:val="2"/>
          <w:sz w:val="24"/>
          <w:szCs w:val="24"/>
          <w14:ligatures w14:val="standardContextual"/>
        </w:rPr>
      </w:pPr>
      <w:hyperlink w:anchor="_Toc184647969" w:history="1">
        <w:r w:rsidRPr="004372A9">
          <w:rPr>
            <w:rStyle w:val="Hyperlink"/>
          </w:rPr>
          <w:t>B.</w:t>
        </w:r>
        <w:r>
          <w:rPr>
            <w:rFonts w:asciiTheme="minorHAnsi" w:eastAsiaTheme="minorEastAsia" w:hAnsiTheme="minorHAnsi" w:cstheme="minorBidi"/>
            <w:kern w:val="2"/>
            <w:sz w:val="24"/>
            <w:szCs w:val="24"/>
            <w14:ligatures w14:val="standardContextual"/>
          </w:rPr>
          <w:tab/>
        </w:r>
        <w:r w:rsidRPr="004372A9">
          <w:rPr>
            <w:rStyle w:val="Hyperlink"/>
          </w:rPr>
          <w:t>PROCURING OFFICE AND COMMUNICATION WITH STATE STAFF AND EVALUATORS</w:t>
        </w:r>
        <w:r>
          <w:rPr>
            <w:webHidden/>
          </w:rPr>
          <w:tab/>
        </w:r>
        <w:r>
          <w:rPr>
            <w:webHidden/>
          </w:rPr>
          <w:fldChar w:fldCharType="begin"/>
        </w:r>
        <w:r>
          <w:rPr>
            <w:webHidden/>
          </w:rPr>
          <w:instrText xml:space="preserve"> PAGEREF _Toc184647969 \h </w:instrText>
        </w:r>
        <w:r>
          <w:rPr>
            <w:webHidden/>
          </w:rPr>
        </w:r>
        <w:r>
          <w:rPr>
            <w:webHidden/>
          </w:rPr>
          <w:fldChar w:fldCharType="separate"/>
        </w:r>
        <w:r>
          <w:rPr>
            <w:webHidden/>
          </w:rPr>
          <w:t>1</w:t>
        </w:r>
        <w:r>
          <w:rPr>
            <w:webHidden/>
          </w:rPr>
          <w:fldChar w:fldCharType="end"/>
        </w:r>
      </w:hyperlink>
    </w:p>
    <w:p w14:paraId="02726B5D" w14:textId="592FD212" w:rsidR="00873D3A" w:rsidRDefault="00873D3A">
      <w:pPr>
        <w:pStyle w:val="TOC2"/>
        <w:rPr>
          <w:rFonts w:asciiTheme="minorHAnsi" w:eastAsiaTheme="minorEastAsia" w:hAnsiTheme="minorHAnsi" w:cstheme="minorBidi"/>
          <w:kern w:val="2"/>
          <w:sz w:val="24"/>
          <w:szCs w:val="24"/>
          <w14:ligatures w14:val="standardContextual"/>
        </w:rPr>
      </w:pPr>
      <w:hyperlink w:anchor="_Toc184647970" w:history="1">
        <w:r w:rsidRPr="004372A9">
          <w:rPr>
            <w:rStyle w:val="Hyperlink"/>
          </w:rPr>
          <w:t>C.</w:t>
        </w:r>
        <w:r>
          <w:rPr>
            <w:rFonts w:asciiTheme="minorHAnsi" w:eastAsiaTheme="minorEastAsia" w:hAnsiTheme="minorHAnsi" w:cstheme="minorBidi"/>
            <w:kern w:val="2"/>
            <w:sz w:val="24"/>
            <w:szCs w:val="24"/>
            <w14:ligatures w14:val="standardContextual"/>
          </w:rPr>
          <w:tab/>
        </w:r>
        <w:r w:rsidRPr="004372A9">
          <w:rPr>
            <w:rStyle w:val="Hyperlink"/>
          </w:rPr>
          <w:t>SCHEDULE OF EVENTS</w:t>
        </w:r>
        <w:r>
          <w:rPr>
            <w:webHidden/>
          </w:rPr>
          <w:tab/>
        </w:r>
        <w:r>
          <w:rPr>
            <w:webHidden/>
          </w:rPr>
          <w:fldChar w:fldCharType="begin"/>
        </w:r>
        <w:r>
          <w:rPr>
            <w:webHidden/>
          </w:rPr>
          <w:instrText xml:space="preserve"> PAGEREF _Toc184647970 \h </w:instrText>
        </w:r>
        <w:r>
          <w:rPr>
            <w:webHidden/>
          </w:rPr>
        </w:r>
        <w:r>
          <w:rPr>
            <w:webHidden/>
          </w:rPr>
          <w:fldChar w:fldCharType="separate"/>
        </w:r>
        <w:r>
          <w:rPr>
            <w:webHidden/>
          </w:rPr>
          <w:t>2</w:t>
        </w:r>
        <w:r>
          <w:rPr>
            <w:webHidden/>
          </w:rPr>
          <w:fldChar w:fldCharType="end"/>
        </w:r>
      </w:hyperlink>
    </w:p>
    <w:p w14:paraId="7A8D8747" w14:textId="748CD919" w:rsidR="00873D3A" w:rsidRDefault="00873D3A">
      <w:pPr>
        <w:pStyle w:val="TOC2"/>
        <w:rPr>
          <w:rFonts w:asciiTheme="minorHAnsi" w:eastAsiaTheme="minorEastAsia" w:hAnsiTheme="minorHAnsi" w:cstheme="minorBidi"/>
          <w:kern w:val="2"/>
          <w:sz w:val="24"/>
          <w:szCs w:val="24"/>
          <w14:ligatures w14:val="standardContextual"/>
        </w:rPr>
      </w:pPr>
      <w:hyperlink w:anchor="_Toc184647971" w:history="1">
        <w:r w:rsidRPr="004372A9">
          <w:rPr>
            <w:rStyle w:val="Hyperlink"/>
          </w:rPr>
          <w:t>D.</w:t>
        </w:r>
        <w:r>
          <w:rPr>
            <w:rFonts w:asciiTheme="minorHAnsi" w:eastAsiaTheme="minorEastAsia" w:hAnsiTheme="minorHAnsi" w:cstheme="minorBidi"/>
            <w:kern w:val="2"/>
            <w:sz w:val="24"/>
            <w:szCs w:val="24"/>
            <w14:ligatures w14:val="standardContextual"/>
          </w:rPr>
          <w:tab/>
        </w:r>
        <w:r w:rsidRPr="004372A9">
          <w:rPr>
            <w:rStyle w:val="Hyperlink"/>
          </w:rPr>
          <w:t>WRITTEN QUESTIONS AND ANSWERS</w:t>
        </w:r>
        <w:r>
          <w:rPr>
            <w:webHidden/>
          </w:rPr>
          <w:tab/>
        </w:r>
        <w:r>
          <w:rPr>
            <w:webHidden/>
          </w:rPr>
          <w:fldChar w:fldCharType="begin"/>
        </w:r>
        <w:r>
          <w:rPr>
            <w:webHidden/>
          </w:rPr>
          <w:instrText xml:space="preserve"> PAGEREF _Toc184647971 \h </w:instrText>
        </w:r>
        <w:r>
          <w:rPr>
            <w:webHidden/>
          </w:rPr>
        </w:r>
        <w:r>
          <w:rPr>
            <w:webHidden/>
          </w:rPr>
          <w:fldChar w:fldCharType="separate"/>
        </w:r>
        <w:r>
          <w:rPr>
            <w:webHidden/>
          </w:rPr>
          <w:t>3</w:t>
        </w:r>
        <w:r>
          <w:rPr>
            <w:webHidden/>
          </w:rPr>
          <w:fldChar w:fldCharType="end"/>
        </w:r>
      </w:hyperlink>
    </w:p>
    <w:p w14:paraId="228BAD5A" w14:textId="5303CB73" w:rsidR="00873D3A" w:rsidRDefault="00873D3A">
      <w:pPr>
        <w:pStyle w:val="TOC2"/>
        <w:rPr>
          <w:rFonts w:asciiTheme="minorHAnsi" w:eastAsiaTheme="minorEastAsia" w:hAnsiTheme="minorHAnsi" w:cstheme="minorBidi"/>
          <w:kern w:val="2"/>
          <w:sz w:val="24"/>
          <w:szCs w:val="24"/>
          <w14:ligatures w14:val="standardContextual"/>
        </w:rPr>
      </w:pPr>
      <w:hyperlink w:anchor="_Toc184647972" w:history="1">
        <w:r w:rsidRPr="004372A9">
          <w:rPr>
            <w:rStyle w:val="Hyperlink"/>
          </w:rPr>
          <w:t>E.</w:t>
        </w:r>
        <w:r>
          <w:rPr>
            <w:rFonts w:asciiTheme="minorHAnsi" w:eastAsiaTheme="minorEastAsia" w:hAnsiTheme="minorHAnsi" w:cstheme="minorBidi"/>
            <w:kern w:val="2"/>
            <w:sz w:val="24"/>
            <w:szCs w:val="24"/>
            <w14:ligatures w14:val="standardContextual"/>
          </w:rPr>
          <w:tab/>
        </w:r>
        <w:r w:rsidRPr="004372A9">
          <w:rPr>
            <w:rStyle w:val="Hyperlink"/>
          </w:rPr>
          <w:t>SECRETARY OF STATE/TAX COMMISSIONER REGISTRATION REQUIREMENTS (Nonnegotiable)</w:t>
        </w:r>
        <w:r>
          <w:rPr>
            <w:webHidden/>
          </w:rPr>
          <w:tab/>
        </w:r>
        <w:r>
          <w:rPr>
            <w:webHidden/>
          </w:rPr>
          <w:fldChar w:fldCharType="begin"/>
        </w:r>
        <w:r>
          <w:rPr>
            <w:webHidden/>
          </w:rPr>
          <w:instrText xml:space="preserve"> PAGEREF _Toc184647972 \h </w:instrText>
        </w:r>
        <w:r>
          <w:rPr>
            <w:webHidden/>
          </w:rPr>
        </w:r>
        <w:r>
          <w:rPr>
            <w:webHidden/>
          </w:rPr>
          <w:fldChar w:fldCharType="separate"/>
        </w:r>
        <w:r>
          <w:rPr>
            <w:webHidden/>
          </w:rPr>
          <w:t>3</w:t>
        </w:r>
        <w:r>
          <w:rPr>
            <w:webHidden/>
          </w:rPr>
          <w:fldChar w:fldCharType="end"/>
        </w:r>
      </w:hyperlink>
    </w:p>
    <w:p w14:paraId="63861828" w14:textId="19503337" w:rsidR="00873D3A" w:rsidRDefault="00873D3A">
      <w:pPr>
        <w:pStyle w:val="TOC2"/>
        <w:rPr>
          <w:rFonts w:asciiTheme="minorHAnsi" w:eastAsiaTheme="minorEastAsia" w:hAnsiTheme="minorHAnsi" w:cstheme="minorBidi"/>
          <w:kern w:val="2"/>
          <w:sz w:val="24"/>
          <w:szCs w:val="24"/>
          <w14:ligatures w14:val="standardContextual"/>
        </w:rPr>
      </w:pPr>
      <w:hyperlink w:anchor="_Toc184647973" w:history="1">
        <w:r w:rsidRPr="004372A9">
          <w:rPr>
            <w:rStyle w:val="Hyperlink"/>
          </w:rPr>
          <w:t>F.</w:t>
        </w:r>
        <w:r>
          <w:rPr>
            <w:rFonts w:asciiTheme="minorHAnsi" w:eastAsiaTheme="minorEastAsia" w:hAnsiTheme="minorHAnsi" w:cstheme="minorBidi"/>
            <w:kern w:val="2"/>
            <w:sz w:val="24"/>
            <w:szCs w:val="24"/>
            <w14:ligatures w14:val="standardContextual"/>
          </w:rPr>
          <w:tab/>
        </w:r>
        <w:r w:rsidRPr="004372A9">
          <w:rPr>
            <w:rStyle w:val="Hyperlink"/>
          </w:rPr>
          <w:t>ETHICS IN PUBLIC CONTRACTING</w:t>
        </w:r>
        <w:r>
          <w:rPr>
            <w:webHidden/>
          </w:rPr>
          <w:tab/>
        </w:r>
        <w:r>
          <w:rPr>
            <w:webHidden/>
          </w:rPr>
          <w:fldChar w:fldCharType="begin"/>
        </w:r>
        <w:r>
          <w:rPr>
            <w:webHidden/>
          </w:rPr>
          <w:instrText xml:space="preserve"> PAGEREF _Toc184647973 \h </w:instrText>
        </w:r>
        <w:r>
          <w:rPr>
            <w:webHidden/>
          </w:rPr>
        </w:r>
        <w:r>
          <w:rPr>
            <w:webHidden/>
          </w:rPr>
          <w:fldChar w:fldCharType="separate"/>
        </w:r>
        <w:r>
          <w:rPr>
            <w:webHidden/>
          </w:rPr>
          <w:t>3</w:t>
        </w:r>
        <w:r>
          <w:rPr>
            <w:webHidden/>
          </w:rPr>
          <w:fldChar w:fldCharType="end"/>
        </w:r>
      </w:hyperlink>
    </w:p>
    <w:p w14:paraId="2A5994CB" w14:textId="245DB619" w:rsidR="00873D3A" w:rsidRDefault="00873D3A">
      <w:pPr>
        <w:pStyle w:val="TOC2"/>
        <w:rPr>
          <w:rFonts w:asciiTheme="minorHAnsi" w:eastAsiaTheme="minorEastAsia" w:hAnsiTheme="minorHAnsi" w:cstheme="minorBidi"/>
          <w:kern w:val="2"/>
          <w:sz w:val="24"/>
          <w:szCs w:val="24"/>
          <w14:ligatures w14:val="standardContextual"/>
        </w:rPr>
      </w:pPr>
      <w:hyperlink w:anchor="_Toc184647974" w:history="1">
        <w:r w:rsidRPr="004372A9">
          <w:rPr>
            <w:rStyle w:val="Hyperlink"/>
          </w:rPr>
          <w:t>G.</w:t>
        </w:r>
        <w:r>
          <w:rPr>
            <w:rFonts w:asciiTheme="minorHAnsi" w:eastAsiaTheme="minorEastAsia" w:hAnsiTheme="minorHAnsi" w:cstheme="minorBidi"/>
            <w:kern w:val="2"/>
            <w:sz w:val="24"/>
            <w:szCs w:val="24"/>
            <w14:ligatures w14:val="standardContextual"/>
          </w:rPr>
          <w:tab/>
        </w:r>
        <w:r w:rsidRPr="004372A9">
          <w:rPr>
            <w:rStyle w:val="Hyperlink"/>
          </w:rPr>
          <w:t>DEVIATIONS FROM THE SOLICITATION</w:t>
        </w:r>
        <w:r>
          <w:rPr>
            <w:webHidden/>
          </w:rPr>
          <w:tab/>
        </w:r>
        <w:r>
          <w:rPr>
            <w:webHidden/>
          </w:rPr>
          <w:fldChar w:fldCharType="begin"/>
        </w:r>
        <w:r>
          <w:rPr>
            <w:webHidden/>
          </w:rPr>
          <w:instrText xml:space="preserve"> PAGEREF _Toc184647974 \h </w:instrText>
        </w:r>
        <w:r>
          <w:rPr>
            <w:webHidden/>
          </w:rPr>
        </w:r>
        <w:r>
          <w:rPr>
            <w:webHidden/>
          </w:rPr>
          <w:fldChar w:fldCharType="separate"/>
        </w:r>
        <w:r>
          <w:rPr>
            <w:webHidden/>
          </w:rPr>
          <w:t>3</w:t>
        </w:r>
        <w:r>
          <w:rPr>
            <w:webHidden/>
          </w:rPr>
          <w:fldChar w:fldCharType="end"/>
        </w:r>
      </w:hyperlink>
    </w:p>
    <w:p w14:paraId="49ADF68E" w14:textId="02DA50EC" w:rsidR="00873D3A" w:rsidRDefault="00873D3A">
      <w:pPr>
        <w:pStyle w:val="TOC2"/>
        <w:rPr>
          <w:rFonts w:asciiTheme="minorHAnsi" w:eastAsiaTheme="minorEastAsia" w:hAnsiTheme="minorHAnsi" w:cstheme="minorBidi"/>
          <w:kern w:val="2"/>
          <w:sz w:val="24"/>
          <w:szCs w:val="24"/>
          <w14:ligatures w14:val="standardContextual"/>
        </w:rPr>
      </w:pPr>
      <w:hyperlink w:anchor="_Toc184647975" w:history="1">
        <w:r w:rsidRPr="004372A9">
          <w:rPr>
            <w:rStyle w:val="Hyperlink"/>
          </w:rPr>
          <w:t>H.</w:t>
        </w:r>
        <w:r>
          <w:rPr>
            <w:rFonts w:asciiTheme="minorHAnsi" w:eastAsiaTheme="minorEastAsia" w:hAnsiTheme="minorHAnsi" w:cstheme="minorBidi"/>
            <w:kern w:val="2"/>
            <w:sz w:val="24"/>
            <w:szCs w:val="24"/>
            <w14:ligatures w14:val="standardContextual"/>
          </w:rPr>
          <w:tab/>
        </w:r>
        <w:r w:rsidRPr="004372A9">
          <w:rPr>
            <w:rStyle w:val="Hyperlink"/>
          </w:rPr>
          <w:t>SUBMISSION OF SOLICITATION RESPONSES</w:t>
        </w:r>
        <w:r>
          <w:rPr>
            <w:webHidden/>
          </w:rPr>
          <w:tab/>
        </w:r>
        <w:r>
          <w:rPr>
            <w:webHidden/>
          </w:rPr>
          <w:fldChar w:fldCharType="begin"/>
        </w:r>
        <w:r>
          <w:rPr>
            <w:webHidden/>
          </w:rPr>
          <w:instrText xml:space="preserve"> PAGEREF _Toc184647975 \h </w:instrText>
        </w:r>
        <w:r>
          <w:rPr>
            <w:webHidden/>
          </w:rPr>
        </w:r>
        <w:r>
          <w:rPr>
            <w:webHidden/>
          </w:rPr>
          <w:fldChar w:fldCharType="separate"/>
        </w:r>
        <w:r>
          <w:rPr>
            <w:webHidden/>
          </w:rPr>
          <w:t>4</w:t>
        </w:r>
        <w:r>
          <w:rPr>
            <w:webHidden/>
          </w:rPr>
          <w:fldChar w:fldCharType="end"/>
        </w:r>
      </w:hyperlink>
    </w:p>
    <w:p w14:paraId="31D87204" w14:textId="05C735DD" w:rsidR="00873D3A" w:rsidRDefault="00873D3A">
      <w:pPr>
        <w:pStyle w:val="TOC2"/>
        <w:rPr>
          <w:rFonts w:asciiTheme="minorHAnsi" w:eastAsiaTheme="minorEastAsia" w:hAnsiTheme="minorHAnsi" w:cstheme="minorBidi"/>
          <w:kern w:val="2"/>
          <w:sz w:val="24"/>
          <w:szCs w:val="24"/>
          <w14:ligatures w14:val="standardContextual"/>
        </w:rPr>
      </w:pPr>
      <w:hyperlink w:anchor="_Toc184647976" w:history="1">
        <w:r w:rsidRPr="004372A9">
          <w:rPr>
            <w:rStyle w:val="Hyperlink"/>
          </w:rPr>
          <w:t>I.</w:t>
        </w:r>
        <w:r>
          <w:rPr>
            <w:rFonts w:asciiTheme="minorHAnsi" w:eastAsiaTheme="minorEastAsia" w:hAnsiTheme="minorHAnsi" w:cstheme="minorBidi"/>
            <w:kern w:val="2"/>
            <w:sz w:val="24"/>
            <w:szCs w:val="24"/>
            <w14:ligatures w14:val="standardContextual"/>
          </w:rPr>
          <w:tab/>
        </w:r>
        <w:r w:rsidRPr="004372A9">
          <w:rPr>
            <w:rStyle w:val="Hyperlink"/>
          </w:rPr>
          <w:t>SOLICITATION PREPARATION COSTS</w:t>
        </w:r>
        <w:r>
          <w:rPr>
            <w:webHidden/>
          </w:rPr>
          <w:tab/>
        </w:r>
        <w:r>
          <w:rPr>
            <w:webHidden/>
          </w:rPr>
          <w:fldChar w:fldCharType="begin"/>
        </w:r>
        <w:r>
          <w:rPr>
            <w:webHidden/>
          </w:rPr>
          <w:instrText xml:space="preserve"> PAGEREF _Toc184647976 \h </w:instrText>
        </w:r>
        <w:r>
          <w:rPr>
            <w:webHidden/>
          </w:rPr>
        </w:r>
        <w:r>
          <w:rPr>
            <w:webHidden/>
          </w:rPr>
          <w:fldChar w:fldCharType="separate"/>
        </w:r>
        <w:r>
          <w:rPr>
            <w:webHidden/>
          </w:rPr>
          <w:t>5</w:t>
        </w:r>
        <w:r>
          <w:rPr>
            <w:webHidden/>
          </w:rPr>
          <w:fldChar w:fldCharType="end"/>
        </w:r>
      </w:hyperlink>
    </w:p>
    <w:p w14:paraId="579AC16B" w14:textId="107E9E72" w:rsidR="00873D3A" w:rsidRDefault="00873D3A">
      <w:pPr>
        <w:pStyle w:val="TOC2"/>
        <w:rPr>
          <w:rFonts w:asciiTheme="minorHAnsi" w:eastAsiaTheme="minorEastAsia" w:hAnsiTheme="minorHAnsi" w:cstheme="minorBidi"/>
          <w:kern w:val="2"/>
          <w:sz w:val="24"/>
          <w:szCs w:val="24"/>
          <w14:ligatures w14:val="standardContextual"/>
        </w:rPr>
      </w:pPr>
      <w:hyperlink w:anchor="_Toc184647977" w:history="1">
        <w:r w:rsidRPr="004372A9">
          <w:rPr>
            <w:rStyle w:val="Hyperlink"/>
          </w:rPr>
          <w:t>J.</w:t>
        </w:r>
        <w:r>
          <w:rPr>
            <w:rFonts w:asciiTheme="minorHAnsi" w:eastAsiaTheme="minorEastAsia" w:hAnsiTheme="minorHAnsi" w:cstheme="minorBidi"/>
            <w:kern w:val="2"/>
            <w:sz w:val="24"/>
            <w:szCs w:val="24"/>
            <w14:ligatures w14:val="standardContextual"/>
          </w:rPr>
          <w:tab/>
        </w:r>
        <w:r w:rsidRPr="004372A9">
          <w:rPr>
            <w:rStyle w:val="Hyperlink"/>
          </w:rPr>
          <w:t>FAILURE TO COMPLY WITH SOLICITATION</w:t>
        </w:r>
        <w:r>
          <w:rPr>
            <w:webHidden/>
          </w:rPr>
          <w:tab/>
        </w:r>
        <w:r>
          <w:rPr>
            <w:webHidden/>
          </w:rPr>
          <w:fldChar w:fldCharType="begin"/>
        </w:r>
        <w:r>
          <w:rPr>
            <w:webHidden/>
          </w:rPr>
          <w:instrText xml:space="preserve"> PAGEREF _Toc184647977 \h </w:instrText>
        </w:r>
        <w:r>
          <w:rPr>
            <w:webHidden/>
          </w:rPr>
        </w:r>
        <w:r>
          <w:rPr>
            <w:webHidden/>
          </w:rPr>
          <w:fldChar w:fldCharType="separate"/>
        </w:r>
        <w:r>
          <w:rPr>
            <w:webHidden/>
          </w:rPr>
          <w:t>5</w:t>
        </w:r>
        <w:r>
          <w:rPr>
            <w:webHidden/>
          </w:rPr>
          <w:fldChar w:fldCharType="end"/>
        </w:r>
      </w:hyperlink>
    </w:p>
    <w:p w14:paraId="66FB0806" w14:textId="4E0C6C13" w:rsidR="00873D3A" w:rsidRDefault="00873D3A">
      <w:pPr>
        <w:pStyle w:val="TOC2"/>
        <w:rPr>
          <w:rFonts w:asciiTheme="minorHAnsi" w:eastAsiaTheme="minorEastAsia" w:hAnsiTheme="minorHAnsi" w:cstheme="minorBidi"/>
          <w:kern w:val="2"/>
          <w:sz w:val="24"/>
          <w:szCs w:val="24"/>
          <w14:ligatures w14:val="standardContextual"/>
        </w:rPr>
      </w:pPr>
      <w:hyperlink w:anchor="_Toc184647978" w:history="1">
        <w:r w:rsidRPr="004372A9">
          <w:rPr>
            <w:rStyle w:val="Hyperlink"/>
          </w:rPr>
          <w:t>K.</w:t>
        </w:r>
        <w:r>
          <w:rPr>
            <w:rFonts w:asciiTheme="minorHAnsi" w:eastAsiaTheme="minorEastAsia" w:hAnsiTheme="minorHAnsi" w:cstheme="minorBidi"/>
            <w:kern w:val="2"/>
            <w:sz w:val="24"/>
            <w:szCs w:val="24"/>
            <w14:ligatures w14:val="standardContextual"/>
          </w:rPr>
          <w:tab/>
        </w:r>
        <w:r w:rsidRPr="004372A9">
          <w:rPr>
            <w:rStyle w:val="Hyperlink"/>
          </w:rPr>
          <w:t>SOLICITATION RESPONSE CORRECTIONS</w:t>
        </w:r>
        <w:r>
          <w:rPr>
            <w:webHidden/>
          </w:rPr>
          <w:tab/>
        </w:r>
        <w:r>
          <w:rPr>
            <w:webHidden/>
          </w:rPr>
          <w:fldChar w:fldCharType="begin"/>
        </w:r>
        <w:r>
          <w:rPr>
            <w:webHidden/>
          </w:rPr>
          <w:instrText xml:space="preserve"> PAGEREF _Toc184647978 \h </w:instrText>
        </w:r>
        <w:r>
          <w:rPr>
            <w:webHidden/>
          </w:rPr>
        </w:r>
        <w:r>
          <w:rPr>
            <w:webHidden/>
          </w:rPr>
          <w:fldChar w:fldCharType="separate"/>
        </w:r>
        <w:r>
          <w:rPr>
            <w:webHidden/>
          </w:rPr>
          <w:t>5</w:t>
        </w:r>
        <w:r>
          <w:rPr>
            <w:webHidden/>
          </w:rPr>
          <w:fldChar w:fldCharType="end"/>
        </w:r>
      </w:hyperlink>
    </w:p>
    <w:p w14:paraId="476FCC6F" w14:textId="312E93F5" w:rsidR="00873D3A" w:rsidRDefault="00873D3A">
      <w:pPr>
        <w:pStyle w:val="TOC2"/>
        <w:rPr>
          <w:rFonts w:asciiTheme="minorHAnsi" w:eastAsiaTheme="minorEastAsia" w:hAnsiTheme="minorHAnsi" w:cstheme="minorBidi"/>
          <w:kern w:val="2"/>
          <w:sz w:val="24"/>
          <w:szCs w:val="24"/>
          <w14:ligatures w14:val="standardContextual"/>
        </w:rPr>
      </w:pPr>
      <w:hyperlink w:anchor="_Toc184647979" w:history="1">
        <w:r w:rsidRPr="004372A9">
          <w:rPr>
            <w:rStyle w:val="Hyperlink"/>
          </w:rPr>
          <w:t>L.</w:t>
        </w:r>
        <w:r>
          <w:rPr>
            <w:rFonts w:asciiTheme="minorHAnsi" w:eastAsiaTheme="minorEastAsia" w:hAnsiTheme="minorHAnsi" w:cstheme="minorBidi"/>
            <w:kern w:val="2"/>
            <w:sz w:val="24"/>
            <w:szCs w:val="24"/>
            <w14:ligatures w14:val="standardContextual"/>
          </w:rPr>
          <w:tab/>
        </w:r>
        <w:r w:rsidRPr="004372A9">
          <w:rPr>
            <w:rStyle w:val="Hyperlink"/>
          </w:rPr>
          <w:t>LATE SOLICITATION RESPONSES</w:t>
        </w:r>
        <w:r>
          <w:rPr>
            <w:webHidden/>
          </w:rPr>
          <w:tab/>
        </w:r>
        <w:r>
          <w:rPr>
            <w:webHidden/>
          </w:rPr>
          <w:fldChar w:fldCharType="begin"/>
        </w:r>
        <w:r>
          <w:rPr>
            <w:webHidden/>
          </w:rPr>
          <w:instrText xml:space="preserve"> PAGEREF _Toc184647979 \h </w:instrText>
        </w:r>
        <w:r>
          <w:rPr>
            <w:webHidden/>
          </w:rPr>
        </w:r>
        <w:r>
          <w:rPr>
            <w:webHidden/>
          </w:rPr>
          <w:fldChar w:fldCharType="separate"/>
        </w:r>
        <w:r>
          <w:rPr>
            <w:webHidden/>
          </w:rPr>
          <w:t>5</w:t>
        </w:r>
        <w:r>
          <w:rPr>
            <w:webHidden/>
          </w:rPr>
          <w:fldChar w:fldCharType="end"/>
        </w:r>
      </w:hyperlink>
    </w:p>
    <w:p w14:paraId="27029AA3" w14:textId="2EEBADDC" w:rsidR="00873D3A" w:rsidRDefault="00873D3A">
      <w:pPr>
        <w:pStyle w:val="TOC2"/>
        <w:rPr>
          <w:rFonts w:asciiTheme="minorHAnsi" w:eastAsiaTheme="minorEastAsia" w:hAnsiTheme="minorHAnsi" w:cstheme="minorBidi"/>
          <w:kern w:val="2"/>
          <w:sz w:val="24"/>
          <w:szCs w:val="24"/>
          <w14:ligatures w14:val="standardContextual"/>
        </w:rPr>
      </w:pPr>
      <w:hyperlink w:anchor="_Toc184647980" w:history="1">
        <w:r w:rsidRPr="004372A9">
          <w:rPr>
            <w:rStyle w:val="Hyperlink"/>
          </w:rPr>
          <w:t>M.</w:t>
        </w:r>
        <w:r>
          <w:rPr>
            <w:rFonts w:asciiTheme="minorHAnsi" w:eastAsiaTheme="minorEastAsia" w:hAnsiTheme="minorHAnsi" w:cstheme="minorBidi"/>
            <w:kern w:val="2"/>
            <w:sz w:val="24"/>
            <w:szCs w:val="24"/>
            <w14:ligatures w14:val="standardContextual"/>
          </w:rPr>
          <w:tab/>
        </w:r>
        <w:r w:rsidRPr="004372A9">
          <w:rPr>
            <w:rStyle w:val="Hyperlink"/>
          </w:rPr>
          <w:t>BID OPENING</w:t>
        </w:r>
        <w:r>
          <w:rPr>
            <w:webHidden/>
          </w:rPr>
          <w:tab/>
        </w:r>
        <w:r>
          <w:rPr>
            <w:webHidden/>
          </w:rPr>
          <w:fldChar w:fldCharType="begin"/>
        </w:r>
        <w:r>
          <w:rPr>
            <w:webHidden/>
          </w:rPr>
          <w:instrText xml:space="preserve"> PAGEREF _Toc184647980 \h </w:instrText>
        </w:r>
        <w:r>
          <w:rPr>
            <w:webHidden/>
          </w:rPr>
        </w:r>
        <w:r>
          <w:rPr>
            <w:webHidden/>
          </w:rPr>
          <w:fldChar w:fldCharType="separate"/>
        </w:r>
        <w:r>
          <w:rPr>
            <w:webHidden/>
          </w:rPr>
          <w:t>5</w:t>
        </w:r>
        <w:r>
          <w:rPr>
            <w:webHidden/>
          </w:rPr>
          <w:fldChar w:fldCharType="end"/>
        </w:r>
      </w:hyperlink>
    </w:p>
    <w:p w14:paraId="29F330AA" w14:textId="6F47146B" w:rsidR="00873D3A" w:rsidRDefault="00873D3A">
      <w:pPr>
        <w:pStyle w:val="TOC2"/>
        <w:rPr>
          <w:rFonts w:asciiTheme="minorHAnsi" w:eastAsiaTheme="minorEastAsia" w:hAnsiTheme="minorHAnsi" w:cstheme="minorBidi"/>
          <w:kern w:val="2"/>
          <w:sz w:val="24"/>
          <w:szCs w:val="24"/>
          <w14:ligatures w14:val="standardContextual"/>
        </w:rPr>
      </w:pPr>
      <w:hyperlink w:anchor="_Toc184647981" w:history="1">
        <w:r w:rsidRPr="004372A9">
          <w:rPr>
            <w:rStyle w:val="Hyperlink"/>
          </w:rPr>
          <w:t>N.</w:t>
        </w:r>
        <w:r>
          <w:rPr>
            <w:rFonts w:asciiTheme="minorHAnsi" w:eastAsiaTheme="minorEastAsia" w:hAnsiTheme="minorHAnsi" w:cstheme="minorBidi"/>
            <w:kern w:val="2"/>
            <w:sz w:val="24"/>
            <w:szCs w:val="24"/>
            <w14:ligatures w14:val="standardContextual"/>
          </w:rPr>
          <w:tab/>
        </w:r>
        <w:r w:rsidRPr="004372A9">
          <w:rPr>
            <w:rStyle w:val="Hyperlink"/>
          </w:rPr>
          <w:t>SOLICITATION REQUIREMENTS</w:t>
        </w:r>
        <w:r>
          <w:rPr>
            <w:webHidden/>
          </w:rPr>
          <w:tab/>
        </w:r>
        <w:r>
          <w:rPr>
            <w:webHidden/>
          </w:rPr>
          <w:fldChar w:fldCharType="begin"/>
        </w:r>
        <w:r>
          <w:rPr>
            <w:webHidden/>
          </w:rPr>
          <w:instrText xml:space="preserve"> PAGEREF _Toc184647981 \h </w:instrText>
        </w:r>
        <w:r>
          <w:rPr>
            <w:webHidden/>
          </w:rPr>
        </w:r>
        <w:r>
          <w:rPr>
            <w:webHidden/>
          </w:rPr>
          <w:fldChar w:fldCharType="separate"/>
        </w:r>
        <w:r>
          <w:rPr>
            <w:webHidden/>
          </w:rPr>
          <w:t>5</w:t>
        </w:r>
        <w:r>
          <w:rPr>
            <w:webHidden/>
          </w:rPr>
          <w:fldChar w:fldCharType="end"/>
        </w:r>
      </w:hyperlink>
    </w:p>
    <w:p w14:paraId="719EAE3D" w14:textId="2C926E61" w:rsidR="00873D3A" w:rsidRDefault="00873D3A">
      <w:pPr>
        <w:pStyle w:val="TOC2"/>
        <w:rPr>
          <w:rFonts w:asciiTheme="minorHAnsi" w:eastAsiaTheme="minorEastAsia" w:hAnsiTheme="minorHAnsi" w:cstheme="minorBidi"/>
          <w:kern w:val="2"/>
          <w:sz w:val="24"/>
          <w:szCs w:val="24"/>
          <w14:ligatures w14:val="standardContextual"/>
        </w:rPr>
      </w:pPr>
      <w:hyperlink w:anchor="_Toc184647982" w:history="1">
        <w:r w:rsidRPr="004372A9">
          <w:rPr>
            <w:rStyle w:val="Hyperlink"/>
          </w:rPr>
          <w:t>O.</w:t>
        </w:r>
        <w:r>
          <w:rPr>
            <w:rFonts w:asciiTheme="minorHAnsi" w:eastAsiaTheme="minorEastAsia" w:hAnsiTheme="minorHAnsi" w:cstheme="minorBidi"/>
            <w:kern w:val="2"/>
            <w:sz w:val="24"/>
            <w:szCs w:val="24"/>
            <w14:ligatures w14:val="standardContextual"/>
          </w:rPr>
          <w:tab/>
        </w:r>
        <w:r w:rsidRPr="004372A9">
          <w:rPr>
            <w:rStyle w:val="Hyperlink"/>
          </w:rPr>
          <w:t>EVALUATION COMMITTEE</w:t>
        </w:r>
        <w:r>
          <w:rPr>
            <w:webHidden/>
          </w:rPr>
          <w:tab/>
        </w:r>
        <w:r>
          <w:rPr>
            <w:webHidden/>
          </w:rPr>
          <w:fldChar w:fldCharType="begin"/>
        </w:r>
        <w:r>
          <w:rPr>
            <w:webHidden/>
          </w:rPr>
          <w:instrText xml:space="preserve"> PAGEREF _Toc184647982 \h </w:instrText>
        </w:r>
        <w:r>
          <w:rPr>
            <w:webHidden/>
          </w:rPr>
        </w:r>
        <w:r>
          <w:rPr>
            <w:webHidden/>
          </w:rPr>
          <w:fldChar w:fldCharType="separate"/>
        </w:r>
        <w:r>
          <w:rPr>
            <w:webHidden/>
          </w:rPr>
          <w:t>6</w:t>
        </w:r>
        <w:r>
          <w:rPr>
            <w:webHidden/>
          </w:rPr>
          <w:fldChar w:fldCharType="end"/>
        </w:r>
      </w:hyperlink>
    </w:p>
    <w:p w14:paraId="6F8F5B1C" w14:textId="197D7E23" w:rsidR="00873D3A" w:rsidRDefault="00873D3A">
      <w:pPr>
        <w:pStyle w:val="TOC2"/>
        <w:rPr>
          <w:rFonts w:asciiTheme="minorHAnsi" w:eastAsiaTheme="minorEastAsia" w:hAnsiTheme="minorHAnsi" w:cstheme="minorBidi"/>
          <w:kern w:val="2"/>
          <w:sz w:val="24"/>
          <w:szCs w:val="24"/>
          <w14:ligatures w14:val="standardContextual"/>
        </w:rPr>
      </w:pPr>
      <w:hyperlink w:anchor="_Toc184647983" w:history="1">
        <w:r w:rsidRPr="004372A9">
          <w:rPr>
            <w:rStyle w:val="Hyperlink"/>
          </w:rPr>
          <w:t>P.</w:t>
        </w:r>
        <w:r>
          <w:rPr>
            <w:rFonts w:asciiTheme="minorHAnsi" w:eastAsiaTheme="minorEastAsia" w:hAnsiTheme="minorHAnsi" w:cstheme="minorBidi"/>
            <w:kern w:val="2"/>
            <w:sz w:val="24"/>
            <w:szCs w:val="24"/>
            <w14:ligatures w14:val="standardContextual"/>
          </w:rPr>
          <w:tab/>
        </w:r>
        <w:r w:rsidRPr="004372A9">
          <w:rPr>
            <w:rStyle w:val="Hyperlink"/>
          </w:rPr>
          <w:t>EVALUATION OF SOLICITATION RESPONSES</w:t>
        </w:r>
        <w:r>
          <w:rPr>
            <w:webHidden/>
          </w:rPr>
          <w:tab/>
        </w:r>
        <w:r>
          <w:rPr>
            <w:webHidden/>
          </w:rPr>
          <w:fldChar w:fldCharType="begin"/>
        </w:r>
        <w:r>
          <w:rPr>
            <w:webHidden/>
          </w:rPr>
          <w:instrText xml:space="preserve"> PAGEREF _Toc184647983 \h </w:instrText>
        </w:r>
        <w:r>
          <w:rPr>
            <w:webHidden/>
          </w:rPr>
        </w:r>
        <w:r>
          <w:rPr>
            <w:webHidden/>
          </w:rPr>
          <w:fldChar w:fldCharType="separate"/>
        </w:r>
        <w:r>
          <w:rPr>
            <w:webHidden/>
          </w:rPr>
          <w:t>6</w:t>
        </w:r>
        <w:r>
          <w:rPr>
            <w:webHidden/>
          </w:rPr>
          <w:fldChar w:fldCharType="end"/>
        </w:r>
      </w:hyperlink>
    </w:p>
    <w:p w14:paraId="69A7323D" w14:textId="4CA4FA2F" w:rsidR="00873D3A" w:rsidRDefault="00873D3A">
      <w:pPr>
        <w:pStyle w:val="TOC2"/>
        <w:rPr>
          <w:rFonts w:asciiTheme="minorHAnsi" w:eastAsiaTheme="minorEastAsia" w:hAnsiTheme="minorHAnsi" w:cstheme="minorBidi"/>
          <w:kern w:val="2"/>
          <w:sz w:val="24"/>
          <w:szCs w:val="24"/>
          <w14:ligatures w14:val="standardContextual"/>
        </w:rPr>
      </w:pPr>
      <w:hyperlink w:anchor="_Toc184647984" w:history="1">
        <w:r w:rsidRPr="004372A9">
          <w:rPr>
            <w:rStyle w:val="Hyperlink"/>
          </w:rPr>
          <w:t>Q.</w:t>
        </w:r>
        <w:r>
          <w:rPr>
            <w:rFonts w:asciiTheme="minorHAnsi" w:eastAsiaTheme="minorEastAsia" w:hAnsiTheme="minorHAnsi" w:cstheme="minorBidi"/>
            <w:kern w:val="2"/>
            <w:sz w:val="24"/>
            <w:szCs w:val="24"/>
            <w14:ligatures w14:val="standardContextual"/>
          </w:rPr>
          <w:tab/>
        </w:r>
        <w:r w:rsidRPr="004372A9">
          <w:rPr>
            <w:rStyle w:val="Hyperlink"/>
          </w:rPr>
          <w:t>BEST AND FINAL OFFER</w:t>
        </w:r>
        <w:r>
          <w:rPr>
            <w:webHidden/>
          </w:rPr>
          <w:tab/>
        </w:r>
        <w:r>
          <w:rPr>
            <w:webHidden/>
          </w:rPr>
          <w:fldChar w:fldCharType="begin"/>
        </w:r>
        <w:r>
          <w:rPr>
            <w:webHidden/>
          </w:rPr>
          <w:instrText xml:space="preserve"> PAGEREF _Toc184647984 \h </w:instrText>
        </w:r>
        <w:r>
          <w:rPr>
            <w:webHidden/>
          </w:rPr>
        </w:r>
        <w:r>
          <w:rPr>
            <w:webHidden/>
          </w:rPr>
          <w:fldChar w:fldCharType="separate"/>
        </w:r>
        <w:r>
          <w:rPr>
            <w:webHidden/>
          </w:rPr>
          <w:t>7</w:t>
        </w:r>
        <w:r>
          <w:rPr>
            <w:webHidden/>
          </w:rPr>
          <w:fldChar w:fldCharType="end"/>
        </w:r>
      </w:hyperlink>
    </w:p>
    <w:p w14:paraId="4E3F2BBF" w14:textId="01B4384B" w:rsidR="00873D3A" w:rsidRDefault="00873D3A">
      <w:pPr>
        <w:pStyle w:val="TOC2"/>
        <w:rPr>
          <w:rFonts w:asciiTheme="minorHAnsi" w:eastAsiaTheme="minorEastAsia" w:hAnsiTheme="minorHAnsi" w:cstheme="minorBidi"/>
          <w:kern w:val="2"/>
          <w:sz w:val="24"/>
          <w:szCs w:val="24"/>
          <w14:ligatures w14:val="standardContextual"/>
        </w:rPr>
      </w:pPr>
      <w:hyperlink w:anchor="_Toc184647985" w:history="1">
        <w:r w:rsidRPr="004372A9">
          <w:rPr>
            <w:rStyle w:val="Hyperlink"/>
          </w:rPr>
          <w:t>R.</w:t>
        </w:r>
        <w:r>
          <w:rPr>
            <w:rFonts w:asciiTheme="minorHAnsi" w:eastAsiaTheme="minorEastAsia" w:hAnsiTheme="minorHAnsi" w:cstheme="minorBidi"/>
            <w:kern w:val="2"/>
            <w:sz w:val="24"/>
            <w:szCs w:val="24"/>
            <w14:ligatures w14:val="standardContextual"/>
          </w:rPr>
          <w:tab/>
        </w:r>
        <w:r w:rsidRPr="004372A9">
          <w:rPr>
            <w:rStyle w:val="Hyperlink"/>
          </w:rPr>
          <w:t>REFERENCE AND CREDIT CHECKS</w:t>
        </w:r>
        <w:r>
          <w:rPr>
            <w:webHidden/>
          </w:rPr>
          <w:tab/>
        </w:r>
        <w:r>
          <w:rPr>
            <w:webHidden/>
          </w:rPr>
          <w:fldChar w:fldCharType="begin"/>
        </w:r>
        <w:r>
          <w:rPr>
            <w:webHidden/>
          </w:rPr>
          <w:instrText xml:space="preserve"> PAGEREF _Toc184647985 \h </w:instrText>
        </w:r>
        <w:r>
          <w:rPr>
            <w:webHidden/>
          </w:rPr>
        </w:r>
        <w:r>
          <w:rPr>
            <w:webHidden/>
          </w:rPr>
          <w:fldChar w:fldCharType="separate"/>
        </w:r>
        <w:r>
          <w:rPr>
            <w:webHidden/>
          </w:rPr>
          <w:t>7</w:t>
        </w:r>
        <w:r>
          <w:rPr>
            <w:webHidden/>
          </w:rPr>
          <w:fldChar w:fldCharType="end"/>
        </w:r>
      </w:hyperlink>
    </w:p>
    <w:p w14:paraId="687E1334" w14:textId="566A5EF4" w:rsidR="00873D3A" w:rsidRDefault="00873D3A">
      <w:pPr>
        <w:pStyle w:val="TOC2"/>
        <w:rPr>
          <w:rFonts w:asciiTheme="minorHAnsi" w:eastAsiaTheme="minorEastAsia" w:hAnsiTheme="minorHAnsi" w:cstheme="minorBidi"/>
          <w:kern w:val="2"/>
          <w:sz w:val="24"/>
          <w:szCs w:val="24"/>
          <w14:ligatures w14:val="standardContextual"/>
        </w:rPr>
      </w:pPr>
      <w:hyperlink w:anchor="_Toc184647986" w:history="1">
        <w:r w:rsidRPr="004372A9">
          <w:rPr>
            <w:rStyle w:val="Hyperlink"/>
          </w:rPr>
          <w:t>S.</w:t>
        </w:r>
        <w:r>
          <w:rPr>
            <w:rFonts w:asciiTheme="minorHAnsi" w:eastAsiaTheme="minorEastAsia" w:hAnsiTheme="minorHAnsi" w:cstheme="minorBidi"/>
            <w:kern w:val="2"/>
            <w:sz w:val="24"/>
            <w:szCs w:val="24"/>
            <w14:ligatures w14:val="standardContextual"/>
          </w:rPr>
          <w:tab/>
        </w:r>
        <w:r w:rsidRPr="004372A9">
          <w:rPr>
            <w:rStyle w:val="Hyperlink"/>
          </w:rPr>
          <w:t>AWARD</w:t>
        </w:r>
        <w:r>
          <w:rPr>
            <w:webHidden/>
          </w:rPr>
          <w:tab/>
        </w:r>
        <w:r>
          <w:rPr>
            <w:webHidden/>
          </w:rPr>
          <w:fldChar w:fldCharType="begin"/>
        </w:r>
        <w:r>
          <w:rPr>
            <w:webHidden/>
          </w:rPr>
          <w:instrText xml:space="preserve"> PAGEREF _Toc184647986 \h </w:instrText>
        </w:r>
        <w:r>
          <w:rPr>
            <w:webHidden/>
          </w:rPr>
        </w:r>
        <w:r>
          <w:rPr>
            <w:webHidden/>
          </w:rPr>
          <w:fldChar w:fldCharType="separate"/>
        </w:r>
        <w:r>
          <w:rPr>
            <w:webHidden/>
          </w:rPr>
          <w:t>7</w:t>
        </w:r>
        <w:r>
          <w:rPr>
            <w:webHidden/>
          </w:rPr>
          <w:fldChar w:fldCharType="end"/>
        </w:r>
      </w:hyperlink>
    </w:p>
    <w:p w14:paraId="47B3A368" w14:textId="431D72C9" w:rsidR="00873D3A" w:rsidRDefault="00873D3A">
      <w:pPr>
        <w:pStyle w:val="TOC2"/>
        <w:rPr>
          <w:rFonts w:asciiTheme="minorHAnsi" w:eastAsiaTheme="minorEastAsia" w:hAnsiTheme="minorHAnsi" w:cstheme="minorBidi"/>
          <w:kern w:val="2"/>
          <w:sz w:val="24"/>
          <w:szCs w:val="24"/>
          <w14:ligatures w14:val="standardContextual"/>
        </w:rPr>
      </w:pPr>
      <w:hyperlink w:anchor="_Toc184647987" w:history="1">
        <w:r w:rsidRPr="004372A9">
          <w:rPr>
            <w:rStyle w:val="Hyperlink"/>
          </w:rPr>
          <w:t>T.</w:t>
        </w:r>
        <w:r>
          <w:rPr>
            <w:rFonts w:asciiTheme="minorHAnsi" w:eastAsiaTheme="minorEastAsia" w:hAnsiTheme="minorHAnsi" w:cstheme="minorBidi"/>
            <w:kern w:val="2"/>
            <w:sz w:val="24"/>
            <w:szCs w:val="24"/>
            <w14:ligatures w14:val="standardContextual"/>
          </w:rPr>
          <w:tab/>
        </w:r>
        <w:r w:rsidRPr="004372A9">
          <w:rPr>
            <w:rStyle w:val="Hyperlink"/>
          </w:rPr>
          <w:t>LUMP SUM OR “ALL OR NONE” SOLICITATION RESPONSES</w:t>
        </w:r>
        <w:r>
          <w:rPr>
            <w:webHidden/>
          </w:rPr>
          <w:tab/>
        </w:r>
        <w:r>
          <w:rPr>
            <w:webHidden/>
          </w:rPr>
          <w:fldChar w:fldCharType="begin"/>
        </w:r>
        <w:r>
          <w:rPr>
            <w:webHidden/>
          </w:rPr>
          <w:instrText xml:space="preserve"> PAGEREF _Toc184647987 \h </w:instrText>
        </w:r>
        <w:r>
          <w:rPr>
            <w:webHidden/>
          </w:rPr>
        </w:r>
        <w:r>
          <w:rPr>
            <w:webHidden/>
          </w:rPr>
          <w:fldChar w:fldCharType="separate"/>
        </w:r>
        <w:r>
          <w:rPr>
            <w:webHidden/>
          </w:rPr>
          <w:t>8</w:t>
        </w:r>
        <w:r>
          <w:rPr>
            <w:webHidden/>
          </w:rPr>
          <w:fldChar w:fldCharType="end"/>
        </w:r>
      </w:hyperlink>
    </w:p>
    <w:p w14:paraId="5190ADBD" w14:textId="2EBB2A35" w:rsidR="00873D3A" w:rsidRDefault="00873D3A">
      <w:pPr>
        <w:pStyle w:val="TOC2"/>
        <w:rPr>
          <w:rFonts w:asciiTheme="minorHAnsi" w:eastAsiaTheme="minorEastAsia" w:hAnsiTheme="minorHAnsi" w:cstheme="minorBidi"/>
          <w:kern w:val="2"/>
          <w:sz w:val="24"/>
          <w:szCs w:val="24"/>
          <w14:ligatures w14:val="standardContextual"/>
        </w:rPr>
      </w:pPr>
      <w:hyperlink w:anchor="_Toc184647988" w:history="1">
        <w:r w:rsidRPr="004372A9">
          <w:rPr>
            <w:rStyle w:val="Hyperlink"/>
          </w:rPr>
          <w:t>U.</w:t>
        </w:r>
        <w:r>
          <w:rPr>
            <w:rFonts w:asciiTheme="minorHAnsi" w:eastAsiaTheme="minorEastAsia" w:hAnsiTheme="minorHAnsi" w:cstheme="minorBidi"/>
            <w:kern w:val="2"/>
            <w:sz w:val="24"/>
            <w:szCs w:val="24"/>
            <w14:ligatures w14:val="standardContextual"/>
          </w:rPr>
          <w:tab/>
        </w:r>
        <w:r w:rsidRPr="004372A9">
          <w:rPr>
            <w:rStyle w:val="Hyperlink"/>
          </w:rPr>
          <w:t>REJECTION OF SOLICITATION RESPONSES</w:t>
        </w:r>
        <w:r>
          <w:rPr>
            <w:webHidden/>
          </w:rPr>
          <w:tab/>
        </w:r>
        <w:r>
          <w:rPr>
            <w:webHidden/>
          </w:rPr>
          <w:fldChar w:fldCharType="begin"/>
        </w:r>
        <w:r>
          <w:rPr>
            <w:webHidden/>
          </w:rPr>
          <w:instrText xml:space="preserve"> PAGEREF _Toc184647988 \h </w:instrText>
        </w:r>
        <w:r>
          <w:rPr>
            <w:webHidden/>
          </w:rPr>
        </w:r>
        <w:r>
          <w:rPr>
            <w:webHidden/>
          </w:rPr>
          <w:fldChar w:fldCharType="separate"/>
        </w:r>
        <w:r>
          <w:rPr>
            <w:webHidden/>
          </w:rPr>
          <w:t>8</w:t>
        </w:r>
        <w:r>
          <w:rPr>
            <w:webHidden/>
          </w:rPr>
          <w:fldChar w:fldCharType="end"/>
        </w:r>
      </w:hyperlink>
    </w:p>
    <w:p w14:paraId="36660726" w14:textId="1B4884A2" w:rsidR="00873D3A" w:rsidRDefault="00873D3A">
      <w:pPr>
        <w:pStyle w:val="TOC2"/>
        <w:rPr>
          <w:rFonts w:asciiTheme="minorHAnsi" w:eastAsiaTheme="minorEastAsia" w:hAnsiTheme="minorHAnsi" w:cstheme="minorBidi"/>
          <w:kern w:val="2"/>
          <w:sz w:val="24"/>
          <w:szCs w:val="24"/>
          <w14:ligatures w14:val="standardContextual"/>
        </w:rPr>
      </w:pPr>
      <w:hyperlink w:anchor="_Toc184647989" w:history="1">
        <w:r w:rsidRPr="004372A9">
          <w:rPr>
            <w:rStyle w:val="Hyperlink"/>
          </w:rPr>
          <w:t>V.</w:t>
        </w:r>
        <w:r>
          <w:rPr>
            <w:rFonts w:asciiTheme="minorHAnsi" w:eastAsiaTheme="minorEastAsia" w:hAnsiTheme="minorHAnsi" w:cstheme="minorBidi"/>
            <w:kern w:val="2"/>
            <w:sz w:val="24"/>
            <w:szCs w:val="24"/>
            <w14:ligatures w14:val="standardContextual"/>
          </w:rPr>
          <w:tab/>
        </w:r>
        <w:r w:rsidRPr="004372A9">
          <w:rPr>
            <w:rStyle w:val="Hyperlink"/>
          </w:rPr>
          <w:t>PRICES &amp; COST CLARIFICATION</w:t>
        </w:r>
        <w:r>
          <w:rPr>
            <w:webHidden/>
          </w:rPr>
          <w:tab/>
        </w:r>
        <w:r>
          <w:rPr>
            <w:webHidden/>
          </w:rPr>
          <w:fldChar w:fldCharType="begin"/>
        </w:r>
        <w:r>
          <w:rPr>
            <w:webHidden/>
          </w:rPr>
          <w:instrText xml:space="preserve"> PAGEREF _Toc184647989 \h </w:instrText>
        </w:r>
        <w:r>
          <w:rPr>
            <w:webHidden/>
          </w:rPr>
        </w:r>
        <w:r>
          <w:rPr>
            <w:webHidden/>
          </w:rPr>
          <w:fldChar w:fldCharType="separate"/>
        </w:r>
        <w:r>
          <w:rPr>
            <w:webHidden/>
          </w:rPr>
          <w:t>8</w:t>
        </w:r>
        <w:r>
          <w:rPr>
            <w:webHidden/>
          </w:rPr>
          <w:fldChar w:fldCharType="end"/>
        </w:r>
      </w:hyperlink>
    </w:p>
    <w:p w14:paraId="032D0E55" w14:textId="44CCC366" w:rsidR="00873D3A" w:rsidRDefault="00873D3A">
      <w:pPr>
        <w:pStyle w:val="TOC2"/>
        <w:rPr>
          <w:rFonts w:asciiTheme="minorHAnsi" w:eastAsiaTheme="minorEastAsia" w:hAnsiTheme="minorHAnsi" w:cstheme="minorBidi"/>
          <w:kern w:val="2"/>
          <w:sz w:val="24"/>
          <w:szCs w:val="24"/>
          <w14:ligatures w14:val="standardContextual"/>
        </w:rPr>
      </w:pPr>
      <w:hyperlink w:anchor="_Toc184647990" w:history="1">
        <w:r w:rsidRPr="004372A9">
          <w:rPr>
            <w:rStyle w:val="Hyperlink"/>
          </w:rPr>
          <w:t>W.</w:t>
        </w:r>
        <w:r>
          <w:rPr>
            <w:rFonts w:asciiTheme="minorHAnsi" w:eastAsiaTheme="minorEastAsia" w:hAnsiTheme="minorHAnsi" w:cstheme="minorBidi"/>
            <w:kern w:val="2"/>
            <w:sz w:val="24"/>
            <w:szCs w:val="24"/>
            <w14:ligatures w14:val="standardContextual"/>
          </w:rPr>
          <w:tab/>
        </w:r>
        <w:r w:rsidRPr="004372A9">
          <w:rPr>
            <w:rStyle w:val="Hyperlink"/>
          </w:rPr>
          <w:t>VENDOR DEMONSTRATIONS</w:t>
        </w:r>
        <w:r>
          <w:rPr>
            <w:webHidden/>
          </w:rPr>
          <w:tab/>
        </w:r>
        <w:r>
          <w:rPr>
            <w:webHidden/>
          </w:rPr>
          <w:fldChar w:fldCharType="begin"/>
        </w:r>
        <w:r>
          <w:rPr>
            <w:webHidden/>
          </w:rPr>
          <w:instrText xml:space="preserve"> PAGEREF _Toc184647990 \h </w:instrText>
        </w:r>
        <w:r>
          <w:rPr>
            <w:webHidden/>
          </w:rPr>
        </w:r>
        <w:r>
          <w:rPr>
            <w:webHidden/>
          </w:rPr>
          <w:fldChar w:fldCharType="separate"/>
        </w:r>
        <w:r>
          <w:rPr>
            <w:webHidden/>
          </w:rPr>
          <w:t>8</w:t>
        </w:r>
        <w:r>
          <w:rPr>
            <w:webHidden/>
          </w:rPr>
          <w:fldChar w:fldCharType="end"/>
        </w:r>
      </w:hyperlink>
    </w:p>
    <w:p w14:paraId="728B77F7" w14:textId="37258282" w:rsidR="00873D3A" w:rsidRDefault="00873D3A">
      <w:pPr>
        <w:pStyle w:val="TOC1"/>
        <w:rPr>
          <w:rFonts w:asciiTheme="minorHAnsi" w:eastAsiaTheme="minorEastAsia" w:hAnsiTheme="minorHAnsi" w:cstheme="minorBidi"/>
          <w:b w:val="0"/>
          <w:bCs w:val="0"/>
          <w:noProof/>
          <w:kern w:val="2"/>
          <w:sz w:val="24"/>
          <w:szCs w:val="24"/>
          <w14:ligatures w14:val="standardContextual"/>
        </w:rPr>
      </w:pPr>
      <w:hyperlink w:anchor="_Toc184647991" w:history="1">
        <w:r w:rsidRPr="004372A9">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4372A9">
          <w:rPr>
            <w:rStyle w:val="Hyperlink"/>
            <w:noProof/>
          </w:rPr>
          <w:t>TERMS AND CONDITIONS</w:t>
        </w:r>
        <w:r>
          <w:rPr>
            <w:noProof/>
            <w:webHidden/>
          </w:rPr>
          <w:tab/>
        </w:r>
        <w:r>
          <w:rPr>
            <w:noProof/>
            <w:webHidden/>
          </w:rPr>
          <w:fldChar w:fldCharType="begin"/>
        </w:r>
        <w:r>
          <w:rPr>
            <w:noProof/>
            <w:webHidden/>
          </w:rPr>
          <w:instrText xml:space="preserve"> PAGEREF _Toc184647991 \h </w:instrText>
        </w:r>
        <w:r>
          <w:rPr>
            <w:noProof/>
            <w:webHidden/>
          </w:rPr>
        </w:r>
        <w:r>
          <w:rPr>
            <w:noProof/>
            <w:webHidden/>
          </w:rPr>
          <w:fldChar w:fldCharType="separate"/>
        </w:r>
        <w:r>
          <w:rPr>
            <w:noProof/>
            <w:webHidden/>
          </w:rPr>
          <w:t>9</w:t>
        </w:r>
        <w:r>
          <w:rPr>
            <w:noProof/>
            <w:webHidden/>
          </w:rPr>
          <w:fldChar w:fldCharType="end"/>
        </w:r>
      </w:hyperlink>
    </w:p>
    <w:p w14:paraId="6B863B90" w14:textId="1DEBC7D5" w:rsidR="00873D3A" w:rsidRDefault="00873D3A">
      <w:pPr>
        <w:pStyle w:val="TOC2"/>
        <w:rPr>
          <w:rFonts w:asciiTheme="minorHAnsi" w:eastAsiaTheme="minorEastAsia" w:hAnsiTheme="minorHAnsi" w:cstheme="minorBidi"/>
          <w:kern w:val="2"/>
          <w:sz w:val="24"/>
          <w:szCs w:val="24"/>
          <w14:ligatures w14:val="standardContextual"/>
        </w:rPr>
      </w:pPr>
      <w:hyperlink w:anchor="_Toc184647992" w:history="1">
        <w:r w:rsidRPr="004372A9">
          <w:rPr>
            <w:rStyle w:val="Hyperlink"/>
          </w:rPr>
          <w:t>A.</w:t>
        </w:r>
        <w:r>
          <w:rPr>
            <w:rFonts w:asciiTheme="minorHAnsi" w:eastAsiaTheme="minorEastAsia" w:hAnsiTheme="minorHAnsi" w:cstheme="minorBidi"/>
            <w:kern w:val="2"/>
            <w:sz w:val="24"/>
            <w:szCs w:val="24"/>
            <w14:ligatures w14:val="standardContextual"/>
          </w:rPr>
          <w:tab/>
        </w:r>
        <w:r w:rsidRPr="004372A9">
          <w:rPr>
            <w:rStyle w:val="Hyperlink"/>
          </w:rPr>
          <w:t>GENERAL</w:t>
        </w:r>
        <w:r>
          <w:rPr>
            <w:webHidden/>
          </w:rPr>
          <w:tab/>
        </w:r>
        <w:r>
          <w:rPr>
            <w:webHidden/>
          </w:rPr>
          <w:fldChar w:fldCharType="begin"/>
        </w:r>
        <w:r>
          <w:rPr>
            <w:webHidden/>
          </w:rPr>
          <w:instrText xml:space="preserve"> PAGEREF _Toc184647992 \h </w:instrText>
        </w:r>
        <w:r>
          <w:rPr>
            <w:webHidden/>
          </w:rPr>
        </w:r>
        <w:r>
          <w:rPr>
            <w:webHidden/>
          </w:rPr>
          <w:fldChar w:fldCharType="separate"/>
        </w:r>
        <w:r>
          <w:rPr>
            <w:webHidden/>
          </w:rPr>
          <w:t>9</w:t>
        </w:r>
        <w:r>
          <w:rPr>
            <w:webHidden/>
          </w:rPr>
          <w:fldChar w:fldCharType="end"/>
        </w:r>
      </w:hyperlink>
    </w:p>
    <w:p w14:paraId="17A7E565" w14:textId="6C6C43FA" w:rsidR="00873D3A" w:rsidRDefault="00873D3A">
      <w:pPr>
        <w:pStyle w:val="TOC2"/>
        <w:rPr>
          <w:rFonts w:asciiTheme="minorHAnsi" w:eastAsiaTheme="minorEastAsia" w:hAnsiTheme="minorHAnsi" w:cstheme="minorBidi"/>
          <w:kern w:val="2"/>
          <w:sz w:val="24"/>
          <w:szCs w:val="24"/>
          <w14:ligatures w14:val="standardContextual"/>
        </w:rPr>
      </w:pPr>
      <w:hyperlink w:anchor="_Toc184647993" w:history="1">
        <w:r w:rsidRPr="004372A9">
          <w:rPr>
            <w:rStyle w:val="Hyperlink"/>
          </w:rPr>
          <w:t>B.</w:t>
        </w:r>
        <w:r>
          <w:rPr>
            <w:rFonts w:asciiTheme="minorHAnsi" w:eastAsiaTheme="minorEastAsia" w:hAnsiTheme="minorHAnsi" w:cstheme="minorBidi"/>
            <w:kern w:val="2"/>
            <w:sz w:val="24"/>
            <w:szCs w:val="24"/>
            <w14:ligatures w14:val="standardContextual"/>
          </w:rPr>
          <w:tab/>
        </w:r>
        <w:r w:rsidRPr="004372A9">
          <w:rPr>
            <w:rStyle w:val="Hyperlink"/>
          </w:rPr>
          <w:t>NOTIFICATION</w:t>
        </w:r>
        <w:r>
          <w:rPr>
            <w:webHidden/>
          </w:rPr>
          <w:tab/>
        </w:r>
        <w:r>
          <w:rPr>
            <w:webHidden/>
          </w:rPr>
          <w:fldChar w:fldCharType="begin"/>
        </w:r>
        <w:r>
          <w:rPr>
            <w:webHidden/>
          </w:rPr>
          <w:instrText xml:space="preserve"> PAGEREF _Toc184647993 \h </w:instrText>
        </w:r>
        <w:r>
          <w:rPr>
            <w:webHidden/>
          </w:rPr>
        </w:r>
        <w:r>
          <w:rPr>
            <w:webHidden/>
          </w:rPr>
          <w:fldChar w:fldCharType="separate"/>
        </w:r>
        <w:r>
          <w:rPr>
            <w:webHidden/>
          </w:rPr>
          <w:t>10</w:t>
        </w:r>
        <w:r>
          <w:rPr>
            <w:webHidden/>
          </w:rPr>
          <w:fldChar w:fldCharType="end"/>
        </w:r>
      </w:hyperlink>
    </w:p>
    <w:p w14:paraId="1F1824B1" w14:textId="1234D6F0" w:rsidR="00873D3A" w:rsidRDefault="00873D3A">
      <w:pPr>
        <w:pStyle w:val="TOC2"/>
        <w:rPr>
          <w:rFonts w:asciiTheme="minorHAnsi" w:eastAsiaTheme="minorEastAsia" w:hAnsiTheme="minorHAnsi" w:cstheme="minorBidi"/>
          <w:kern w:val="2"/>
          <w:sz w:val="24"/>
          <w:szCs w:val="24"/>
          <w14:ligatures w14:val="standardContextual"/>
        </w:rPr>
      </w:pPr>
      <w:hyperlink w:anchor="_Toc184647994" w:history="1">
        <w:r w:rsidRPr="004372A9">
          <w:rPr>
            <w:rStyle w:val="Hyperlink"/>
          </w:rPr>
          <w:t>C.</w:t>
        </w:r>
        <w:r>
          <w:rPr>
            <w:rFonts w:asciiTheme="minorHAnsi" w:eastAsiaTheme="minorEastAsia" w:hAnsiTheme="minorHAnsi" w:cstheme="minorBidi"/>
            <w:kern w:val="2"/>
            <w:sz w:val="24"/>
            <w:szCs w:val="24"/>
            <w14:ligatures w14:val="standardContextual"/>
          </w:rPr>
          <w:tab/>
        </w:r>
        <w:r w:rsidRPr="004372A9">
          <w:rPr>
            <w:rStyle w:val="Hyperlink"/>
          </w:rPr>
          <w:t>BUYER’S REPRESENTATIVE</w:t>
        </w:r>
        <w:r>
          <w:rPr>
            <w:webHidden/>
          </w:rPr>
          <w:tab/>
        </w:r>
        <w:r>
          <w:rPr>
            <w:webHidden/>
          </w:rPr>
          <w:fldChar w:fldCharType="begin"/>
        </w:r>
        <w:r>
          <w:rPr>
            <w:webHidden/>
          </w:rPr>
          <w:instrText xml:space="preserve"> PAGEREF _Toc184647994 \h </w:instrText>
        </w:r>
        <w:r>
          <w:rPr>
            <w:webHidden/>
          </w:rPr>
        </w:r>
        <w:r>
          <w:rPr>
            <w:webHidden/>
          </w:rPr>
          <w:fldChar w:fldCharType="separate"/>
        </w:r>
        <w:r>
          <w:rPr>
            <w:webHidden/>
          </w:rPr>
          <w:t>10</w:t>
        </w:r>
        <w:r>
          <w:rPr>
            <w:webHidden/>
          </w:rPr>
          <w:fldChar w:fldCharType="end"/>
        </w:r>
      </w:hyperlink>
    </w:p>
    <w:p w14:paraId="7C445B56" w14:textId="1AA62763" w:rsidR="00873D3A" w:rsidRDefault="00873D3A">
      <w:pPr>
        <w:pStyle w:val="TOC2"/>
        <w:rPr>
          <w:rFonts w:asciiTheme="minorHAnsi" w:eastAsiaTheme="minorEastAsia" w:hAnsiTheme="minorHAnsi" w:cstheme="minorBidi"/>
          <w:kern w:val="2"/>
          <w:sz w:val="24"/>
          <w:szCs w:val="24"/>
          <w14:ligatures w14:val="standardContextual"/>
        </w:rPr>
      </w:pPr>
      <w:hyperlink w:anchor="_Toc184647995" w:history="1">
        <w:r w:rsidRPr="004372A9">
          <w:rPr>
            <w:rStyle w:val="Hyperlink"/>
          </w:rPr>
          <w:t>D.</w:t>
        </w:r>
        <w:r>
          <w:rPr>
            <w:rFonts w:asciiTheme="minorHAnsi" w:eastAsiaTheme="minorEastAsia" w:hAnsiTheme="minorHAnsi" w:cstheme="minorBidi"/>
            <w:kern w:val="2"/>
            <w:sz w:val="24"/>
            <w:szCs w:val="24"/>
            <w14:ligatures w14:val="standardContextual"/>
          </w:rPr>
          <w:tab/>
        </w:r>
        <w:r w:rsidRPr="004372A9">
          <w:rPr>
            <w:rStyle w:val="Hyperlink"/>
          </w:rPr>
          <w:t>GOVERNING LAW (Nonnegotiable)</w:t>
        </w:r>
        <w:r>
          <w:rPr>
            <w:webHidden/>
          </w:rPr>
          <w:tab/>
        </w:r>
        <w:r>
          <w:rPr>
            <w:webHidden/>
          </w:rPr>
          <w:fldChar w:fldCharType="begin"/>
        </w:r>
        <w:r>
          <w:rPr>
            <w:webHidden/>
          </w:rPr>
          <w:instrText xml:space="preserve"> PAGEREF _Toc184647995 \h </w:instrText>
        </w:r>
        <w:r>
          <w:rPr>
            <w:webHidden/>
          </w:rPr>
        </w:r>
        <w:r>
          <w:rPr>
            <w:webHidden/>
          </w:rPr>
          <w:fldChar w:fldCharType="separate"/>
        </w:r>
        <w:r>
          <w:rPr>
            <w:webHidden/>
          </w:rPr>
          <w:t>10</w:t>
        </w:r>
        <w:r>
          <w:rPr>
            <w:webHidden/>
          </w:rPr>
          <w:fldChar w:fldCharType="end"/>
        </w:r>
      </w:hyperlink>
    </w:p>
    <w:p w14:paraId="6570E58E" w14:textId="041520CB" w:rsidR="00873D3A" w:rsidRDefault="00873D3A">
      <w:pPr>
        <w:pStyle w:val="TOC2"/>
        <w:rPr>
          <w:rFonts w:asciiTheme="minorHAnsi" w:eastAsiaTheme="minorEastAsia" w:hAnsiTheme="minorHAnsi" w:cstheme="minorBidi"/>
          <w:kern w:val="2"/>
          <w:sz w:val="24"/>
          <w:szCs w:val="24"/>
          <w14:ligatures w14:val="standardContextual"/>
        </w:rPr>
      </w:pPr>
      <w:hyperlink w:anchor="_Toc184647996" w:history="1">
        <w:r w:rsidRPr="004372A9">
          <w:rPr>
            <w:rStyle w:val="Hyperlink"/>
          </w:rPr>
          <w:t>E.</w:t>
        </w:r>
        <w:r>
          <w:rPr>
            <w:rFonts w:asciiTheme="minorHAnsi" w:eastAsiaTheme="minorEastAsia" w:hAnsiTheme="minorHAnsi" w:cstheme="minorBidi"/>
            <w:kern w:val="2"/>
            <w:sz w:val="24"/>
            <w:szCs w:val="24"/>
            <w14:ligatures w14:val="standardContextual"/>
          </w:rPr>
          <w:tab/>
        </w:r>
        <w:r w:rsidRPr="004372A9">
          <w:rPr>
            <w:rStyle w:val="Hyperlink"/>
          </w:rPr>
          <w:t>BEGINNING OF WORK &amp; SUSPENSION OF SERVICES</w:t>
        </w:r>
        <w:r>
          <w:rPr>
            <w:webHidden/>
          </w:rPr>
          <w:tab/>
        </w:r>
        <w:r>
          <w:rPr>
            <w:webHidden/>
          </w:rPr>
          <w:fldChar w:fldCharType="begin"/>
        </w:r>
        <w:r>
          <w:rPr>
            <w:webHidden/>
          </w:rPr>
          <w:instrText xml:space="preserve"> PAGEREF _Toc184647996 \h </w:instrText>
        </w:r>
        <w:r>
          <w:rPr>
            <w:webHidden/>
          </w:rPr>
        </w:r>
        <w:r>
          <w:rPr>
            <w:webHidden/>
          </w:rPr>
          <w:fldChar w:fldCharType="separate"/>
        </w:r>
        <w:r>
          <w:rPr>
            <w:webHidden/>
          </w:rPr>
          <w:t>10</w:t>
        </w:r>
        <w:r>
          <w:rPr>
            <w:webHidden/>
          </w:rPr>
          <w:fldChar w:fldCharType="end"/>
        </w:r>
      </w:hyperlink>
    </w:p>
    <w:p w14:paraId="37236768" w14:textId="48A9F2F6" w:rsidR="00873D3A" w:rsidRDefault="00873D3A">
      <w:pPr>
        <w:pStyle w:val="TOC2"/>
        <w:rPr>
          <w:rFonts w:asciiTheme="minorHAnsi" w:eastAsiaTheme="minorEastAsia" w:hAnsiTheme="minorHAnsi" w:cstheme="minorBidi"/>
          <w:kern w:val="2"/>
          <w:sz w:val="24"/>
          <w:szCs w:val="24"/>
          <w14:ligatures w14:val="standardContextual"/>
        </w:rPr>
      </w:pPr>
      <w:hyperlink w:anchor="_Toc184647997" w:history="1">
        <w:r w:rsidRPr="004372A9">
          <w:rPr>
            <w:rStyle w:val="Hyperlink"/>
          </w:rPr>
          <w:t>F.</w:t>
        </w:r>
        <w:r>
          <w:rPr>
            <w:rFonts w:asciiTheme="minorHAnsi" w:eastAsiaTheme="minorEastAsia" w:hAnsiTheme="minorHAnsi" w:cstheme="minorBidi"/>
            <w:kern w:val="2"/>
            <w:sz w:val="24"/>
            <w:szCs w:val="24"/>
            <w14:ligatures w14:val="standardContextual"/>
          </w:rPr>
          <w:tab/>
        </w:r>
        <w:r w:rsidRPr="004372A9">
          <w:rPr>
            <w:rStyle w:val="Hyperlink"/>
          </w:rPr>
          <w:t>AMENDMENT</w:t>
        </w:r>
        <w:r>
          <w:rPr>
            <w:webHidden/>
          </w:rPr>
          <w:tab/>
        </w:r>
        <w:r>
          <w:rPr>
            <w:webHidden/>
          </w:rPr>
          <w:fldChar w:fldCharType="begin"/>
        </w:r>
        <w:r>
          <w:rPr>
            <w:webHidden/>
          </w:rPr>
          <w:instrText xml:space="preserve"> PAGEREF _Toc184647997 \h </w:instrText>
        </w:r>
        <w:r>
          <w:rPr>
            <w:webHidden/>
          </w:rPr>
        </w:r>
        <w:r>
          <w:rPr>
            <w:webHidden/>
          </w:rPr>
          <w:fldChar w:fldCharType="separate"/>
        </w:r>
        <w:r>
          <w:rPr>
            <w:webHidden/>
          </w:rPr>
          <w:t>10</w:t>
        </w:r>
        <w:r>
          <w:rPr>
            <w:webHidden/>
          </w:rPr>
          <w:fldChar w:fldCharType="end"/>
        </w:r>
      </w:hyperlink>
    </w:p>
    <w:p w14:paraId="6442CD0E" w14:textId="04833E18" w:rsidR="00873D3A" w:rsidRDefault="00873D3A">
      <w:pPr>
        <w:pStyle w:val="TOC2"/>
        <w:rPr>
          <w:rFonts w:asciiTheme="minorHAnsi" w:eastAsiaTheme="minorEastAsia" w:hAnsiTheme="minorHAnsi" w:cstheme="minorBidi"/>
          <w:kern w:val="2"/>
          <w:sz w:val="24"/>
          <w:szCs w:val="24"/>
          <w14:ligatures w14:val="standardContextual"/>
        </w:rPr>
      </w:pPr>
      <w:hyperlink w:anchor="_Toc184647998" w:history="1">
        <w:r w:rsidRPr="004372A9">
          <w:rPr>
            <w:rStyle w:val="Hyperlink"/>
          </w:rPr>
          <w:t>G.</w:t>
        </w:r>
        <w:r>
          <w:rPr>
            <w:rFonts w:asciiTheme="minorHAnsi" w:eastAsiaTheme="minorEastAsia" w:hAnsiTheme="minorHAnsi" w:cstheme="minorBidi"/>
            <w:kern w:val="2"/>
            <w:sz w:val="24"/>
            <w:szCs w:val="24"/>
            <w14:ligatures w14:val="standardContextual"/>
          </w:rPr>
          <w:tab/>
        </w:r>
        <w:r w:rsidRPr="004372A9">
          <w:rPr>
            <w:rStyle w:val="Hyperlink"/>
          </w:rPr>
          <w:t>CHANGE ORDERS OR SUBSTITUTIONS</w:t>
        </w:r>
        <w:r>
          <w:rPr>
            <w:webHidden/>
          </w:rPr>
          <w:tab/>
        </w:r>
        <w:r>
          <w:rPr>
            <w:webHidden/>
          </w:rPr>
          <w:fldChar w:fldCharType="begin"/>
        </w:r>
        <w:r>
          <w:rPr>
            <w:webHidden/>
          </w:rPr>
          <w:instrText xml:space="preserve"> PAGEREF _Toc184647998 \h </w:instrText>
        </w:r>
        <w:r>
          <w:rPr>
            <w:webHidden/>
          </w:rPr>
        </w:r>
        <w:r>
          <w:rPr>
            <w:webHidden/>
          </w:rPr>
          <w:fldChar w:fldCharType="separate"/>
        </w:r>
        <w:r>
          <w:rPr>
            <w:webHidden/>
          </w:rPr>
          <w:t>10</w:t>
        </w:r>
        <w:r>
          <w:rPr>
            <w:webHidden/>
          </w:rPr>
          <w:fldChar w:fldCharType="end"/>
        </w:r>
      </w:hyperlink>
    </w:p>
    <w:p w14:paraId="71C18ED7" w14:textId="7C7F30F3" w:rsidR="00873D3A" w:rsidRDefault="00873D3A">
      <w:pPr>
        <w:pStyle w:val="TOC2"/>
        <w:rPr>
          <w:rFonts w:asciiTheme="minorHAnsi" w:eastAsiaTheme="minorEastAsia" w:hAnsiTheme="minorHAnsi" w:cstheme="minorBidi"/>
          <w:kern w:val="2"/>
          <w:sz w:val="24"/>
          <w:szCs w:val="24"/>
          <w14:ligatures w14:val="standardContextual"/>
        </w:rPr>
      </w:pPr>
      <w:hyperlink w:anchor="_Toc184647999" w:history="1">
        <w:r w:rsidRPr="004372A9">
          <w:rPr>
            <w:rStyle w:val="Hyperlink"/>
          </w:rPr>
          <w:t>H.</w:t>
        </w:r>
        <w:r>
          <w:rPr>
            <w:rFonts w:asciiTheme="minorHAnsi" w:eastAsiaTheme="minorEastAsia" w:hAnsiTheme="minorHAnsi" w:cstheme="minorBidi"/>
            <w:kern w:val="2"/>
            <w:sz w:val="24"/>
            <w:szCs w:val="24"/>
            <w14:ligatures w14:val="standardContextual"/>
          </w:rPr>
          <w:tab/>
        </w:r>
        <w:r w:rsidRPr="004372A9">
          <w:rPr>
            <w:rStyle w:val="Hyperlink"/>
          </w:rPr>
          <w:t>RECORD OF VENDOR PERFORMANCE</w:t>
        </w:r>
        <w:r>
          <w:rPr>
            <w:webHidden/>
          </w:rPr>
          <w:tab/>
        </w:r>
        <w:r>
          <w:rPr>
            <w:webHidden/>
          </w:rPr>
          <w:fldChar w:fldCharType="begin"/>
        </w:r>
        <w:r>
          <w:rPr>
            <w:webHidden/>
          </w:rPr>
          <w:instrText xml:space="preserve"> PAGEREF _Toc184647999 \h </w:instrText>
        </w:r>
        <w:r>
          <w:rPr>
            <w:webHidden/>
          </w:rPr>
        </w:r>
        <w:r>
          <w:rPr>
            <w:webHidden/>
          </w:rPr>
          <w:fldChar w:fldCharType="separate"/>
        </w:r>
        <w:r>
          <w:rPr>
            <w:webHidden/>
          </w:rPr>
          <w:t>11</w:t>
        </w:r>
        <w:r>
          <w:rPr>
            <w:webHidden/>
          </w:rPr>
          <w:fldChar w:fldCharType="end"/>
        </w:r>
      </w:hyperlink>
    </w:p>
    <w:p w14:paraId="2991B881" w14:textId="1D43AD76" w:rsidR="00873D3A" w:rsidRDefault="00873D3A">
      <w:pPr>
        <w:pStyle w:val="TOC2"/>
        <w:rPr>
          <w:rFonts w:asciiTheme="minorHAnsi" w:eastAsiaTheme="minorEastAsia" w:hAnsiTheme="minorHAnsi" w:cstheme="minorBidi"/>
          <w:kern w:val="2"/>
          <w:sz w:val="24"/>
          <w:szCs w:val="24"/>
          <w14:ligatures w14:val="standardContextual"/>
        </w:rPr>
      </w:pPr>
      <w:hyperlink w:anchor="_Toc184648000" w:history="1">
        <w:r w:rsidRPr="004372A9">
          <w:rPr>
            <w:rStyle w:val="Hyperlink"/>
          </w:rPr>
          <w:t>I.</w:t>
        </w:r>
        <w:r>
          <w:rPr>
            <w:rFonts w:asciiTheme="minorHAnsi" w:eastAsiaTheme="minorEastAsia" w:hAnsiTheme="minorHAnsi" w:cstheme="minorBidi"/>
            <w:kern w:val="2"/>
            <w:sz w:val="24"/>
            <w:szCs w:val="24"/>
            <w14:ligatures w14:val="standardContextual"/>
          </w:rPr>
          <w:tab/>
        </w:r>
        <w:r w:rsidRPr="004372A9">
          <w:rPr>
            <w:rStyle w:val="Hyperlink"/>
          </w:rPr>
          <w:t>NOTICE OF POTENTIAL VENDOR BREACH</w:t>
        </w:r>
        <w:r>
          <w:rPr>
            <w:webHidden/>
          </w:rPr>
          <w:tab/>
        </w:r>
        <w:r>
          <w:rPr>
            <w:webHidden/>
          </w:rPr>
          <w:fldChar w:fldCharType="begin"/>
        </w:r>
        <w:r>
          <w:rPr>
            <w:webHidden/>
          </w:rPr>
          <w:instrText xml:space="preserve"> PAGEREF _Toc184648000 \h </w:instrText>
        </w:r>
        <w:r>
          <w:rPr>
            <w:webHidden/>
          </w:rPr>
        </w:r>
        <w:r>
          <w:rPr>
            <w:webHidden/>
          </w:rPr>
          <w:fldChar w:fldCharType="separate"/>
        </w:r>
        <w:r>
          <w:rPr>
            <w:webHidden/>
          </w:rPr>
          <w:t>11</w:t>
        </w:r>
        <w:r>
          <w:rPr>
            <w:webHidden/>
          </w:rPr>
          <w:fldChar w:fldCharType="end"/>
        </w:r>
      </w:hyperlink>
    </w:p>
    <w:p w14:paraId="56600401" w14:textId="36CA7303" w:rsidR="00873D3A" w:rsidRDefault="00873D3A">
      <w:pPr>
        <w:pStyle w:val="TOC2"/>
        <w:rPr>
          <w:rFonts w:asciiTheme="minorHAnsi" w:eastAsiaTheme="minorEastAsia" w:hAnsiTheme="minorHAnsi" w:cstheme="minorBidi"/>
          <w:kern w:val="2"/>
          <w:sz w:val="24"/>
          <w:szCs w:val="24"/>
          <w14:ligatures w14:val="standardContextual"/>
        </w:rPr>
      </w:pPr>
      <w:hyperlink w:anchor="_Toc184648001" w:history="1">
        <w:r w:rsidRPr="004372A9">
          <w:rPr>
            <w:rStyle w:val="Hyperlink"/>
          </w:rPr>
          <w:t>J.</w:t>
        </w:r>
        <w:r>
          <w:rPr>
            <w:rFonts w:asciiTheme="minorHAnsi" w:eastAsiaTheme="minorEastAsia" w:hAnsiTheme="minorHAnsi" w:cstheme="minorBidi"/>
            <w:kern w:val="2"/>
            <w:sz w:val="24"/>
            <w:szCs w:val="24"/>
            <w14:ligatures w14:val="standardContextual"/>
          </w:rPr>
          <w:tab/>
        </w:r>
        <w:r w:rsidRPr="004372A9">
          <w:rPr>
            <w:rStyle w:val="Hyperlink"/>
          </w:rPr>
          <w:t>BREACH</w:t>
        </w:r>
        <w:r>
          <w:rPr>
            <w:webHidden/>
          </w:rPr>
          <w:tab/>
        </w:r>
        <w:r>
          <w:rPr>
            <w:webHidden/>
          </w:rPr>
          <w:fldChar w:fldCharType="begin"/>
        </w:r>
        <w:r>
          <w:rPr>
            <w:webHidden/>
          </w:rPr>
          <w:instrText xml:space="preserve"> PAGEREF _Toc184648001 \h </w:instrText>
        </w:r>
        <w:r>
          <w:rPr>
            <w:webHidden/>
          </w:rPr>
        </w:r>
        <w:r>
          <w:rPr>
            <w:webHidden/>
          </w:rPr>
          <w:fldChar w:fldCharType="separate"/>
        </w:r>
        <w:r>
          <w:rPr>
            <w:webHidden/>
          </w:rPr>
          <w:t>11</w:t>
        </w:r>
        <w:r>
          <w:rPr>
            <w:webHidden/>
          </w:rPr>
          <w:fldChar w:fldCharType="end"/>
        </w:r>
      </w:hyperlink>
    </w:p>
    <w:p w14:paraId="3C867DB8" w14:textId="1D6B8BBB" w:rsidR="00873D3A" w:rsidRDefault="00873D3A">
      <w:pPr>
        <w:pStyle w:val="TOC2"/>
        <w:rPr>
          <w:rFonts w:asciiTheme="minorHAnsi" w:eastAsiaTheme="minorEastAsia" w:hAnsiTheme="minorHAnsi" w:cstheme="minorBidi"/>
          <w:kern w:val="2"/>
          <w:sz w:val="24"/>
          <w:szCs w:val="24"/>
          <w14:ligatures w14:val="standardContextual"/>
        </w:rPr>
      </w:pPr>
      <w:hyperlink w:anchor="_Toc184648002" w:history="1">
        <w:r w:rsidRPr="004372A9">
          <w:rPr>
            <w:rStyle w:val="Hyperlink"/>
          </w:rPr>
          <w:t>K.</w:t>
        </w:r>
        <w:r>
          <w:rPr>
            <w:rFonts w:asciiTheme="minorHAnsi" w:eastAsiaTheme="minorEastAsia" w:hAnsiTheme="minorHAnsi" w:cstheme="minorBidi"/>
            <w:kern w:val="2"/>
            <w:sz w:val="24"/>
            <w:szCs w:val="24"/>
            <w14:ligatures w14:val="standardContextual"/>
          </w:rPr>
          <w:tab/>
        </w:r>
        <w:r w:rsidRPr="004372A9">
          <w:rPr>
            <w:rStyle w:val="Hyperlink"/>
          </w:rPr>
          <w:t>NON-WAIVER OF BREACH</w:t>
        </w:r>
        <w:r>
          <w:rPr>
            <w:webHidden/>
          </w:rPr>
          <w:tab/>
        </w:r>
        <w:r>
          <w:rPr>
            <w:webHidden/>
          </w:rPr>
          <w:fldChar w:fldCharType="begin"/>
        </w:r>
        <w:r>
          <w:rPr>
            <w:webHidden/>
          </w:rPr>
          <w:instrText xml:space="preserve"> PAGEREF _Toc184648002 \h </w:instrText>
        </w:r>
        <w:r>
          <w:rPr>
            <w:webHidden/>
          </w:rPr>
        </w:r>
        <w:r>
          <w:rPr>
            <w:webHidden/>
          </w:rPr>
          <w:fldChar w:fldCharType="separate"/>
        </w:r>
        <w:r>
          <w:rPr>
            <w:webHidden/>
          </w:rPr>
          <w:t>11</w:t>
        </w:r>
        <w:r>
          <w:rPr>
            <w:webHidden/>
          </w:rPr>
          <w:fldChar w:fldCharType="end"/>
        </w:r>
      </w:hyperlink>
    </w:p>
    <w:p w14:paraId="0E91D024" w14:textId="7B508E47" w:rsidR="00873D3A" w:rsidRDefault="00873D3A">
      <w:pPr>
        <w:pStyle w:val="TOC2"/>
        <w:rPr>
          <w:rFonts w:asciiTheme="minorHAnsi" w:eastAsiaTheme="minorEastAsia" w:hAnsiTheme="minorHAnsi" w:cstheme="minorBidi"/>
          <w:kern w:val="2"/>
          <w:sz w:val="24"/>
          <w:szCs w:val="24"/>
          <w14:ligatures w14:val="standardContextual"/>
        </w:rPr>
      </w:pPr>
      <w:hyperlink w:anchor="_Toc184648003" w:history="1">
        <w:r w:rsidRPr="004372A9">
          <w:rPr>
            <w:rStyle w:val="Hyperlink"/>
          </w:rPr>
          <w:t>L.</w:t>
        </w:r>
        <w:r>
          <w:rPr>
            <w:rFonts w:asciiTheme="minorHAnsi" w:eastAsiaTheme="minorEastAsia" w:hAnsiTheme="minorHAnsi" w:cstheme="minorBidi"/>
            <w:kern w:val="2"/>
            <w:sz w:val="24"/>
            <w:szCs w:val="24"/>
            <w14:ligatures w14:val="standardContextual"/>
          </w:rPr>
          <w:tab/>
        </w:r>
        <w:r w:rsidRPr="004372A9">
          <w:rPr>
            <w:rStyle w:val="Hyperlink"/>
          </w:rPr>
          <w:t>SEVERABILITY</w:t>
        </w:r>
        <w:r>
          <w:rPr>
            <w:webHidden/>
          </w:rPr>
          <w:tab/>
        </w:r>
        <w:r>
          <w:rPr>
            <w:webHidden/>
          </w:rPr>
          <w:fldChar w:fldCharType="begin"/>
        </w:r>
        <w:r>
          <w:rPr>
            <w:webHidden/>
          </w:rPr>
          <w:instrText xml:space="preserve"> PAGEREF _Toc184648003 \h </w:instrText>
        </w:r>
        <w:r>
          <w:rPr>
            <w:webHidden/>
          </w:rPr>
        </w:r>
        <w:r>
          <w:rPr>
            <w:webHidden/>
          </w:rPr>
          <w:fldChar w:fldCharType="separate"/>
        </w:r>
        <w:r>
          <w:rPr>
            <w:webHidden/>
          </w:rPr>
          <w:t>11</w:t>
        </w:r>
        <w:r>
          <w:rPr>
            <w:webHidden/>
          </w:rPr>
          <w:fldChar w:fldCharType="end"/>
        </w:r>
      </w:hyperlink>
    </w:p>
    <w:p w14:paraId="0AEAB5D2" w14:textId="6D14BDAB" w:rsidR="00873D3A" w:rsidRDefault="00873D3A">
      <w:pPr>
        <w:pStyle w:val="TOC2"/>
        <w:rPr>
          <w:rFonts w:asciiTheme="minorHAnsi" w:eastAsiaTheme="minorEastAsia" w:hAnsiTheme="minorHAnsi" w:cstheme="minorBidi"/>
          <w:kern w:val="2"/>
          <w:sz w:val="24"/>
          <w:szCs w:val="24"/>
          <w14:ligatures w14:val="standardContextual"/>
        </w:rPr>
      </w:pPr>
      <w:hyperlink w:anchor="_Toc184648004" w:history="1">
        <w:r w:rsidRPr="004372A9">
          <w:rPr>
            <w:rStyle w:val="Hyperlink"/>
          </w:rPr>
          <w:t>M.</w:t>
        </w:r>
        <w:r>
          <w:rPr>
            <w:rFonts w:asciiTheme="minorHAnsi" w:eastAsiaTheme="minorEastAsia" w:hAnsiTheme="minorHAnsi" w:cstheme="minorBidi"/>
            <w:kern w:val="2"/>
            <w:sz w:val="24"/>
            <w:szCs w:val="24"/>
            <w14:ligatures w14:val="standardContextual"/>
          </w:rPr>
          <w:tab/>
        </w:r>
        <w:r w:rsidRPr="004372A9">
          <w:rPr>
            <w:rStyle w:val="Hyperlink"/>
          </w:rPr>
          <w:t>INDEMNIFICATION</w:t>
        </w:r>
        <w:r>
          <w:rPr>
            <w:webHidden/>
          </w:rPr>
          <w:tab/>
        </w:r>
        <w:r>
          <w:rPr>
            <w:webHidden/>
          </w:rPr>
          <w:fldChar w:fldCharType="begin"/>
        </w:r>
        <w:r>
          <w:rPr>
            <w:webHidden/>
          </w:rPr>
          <w:instrText xml:space="preserve"> PAGEREF _Toc184648004 \h </w:instrText>
        </w:r>
        <w:r>
          <w:rPr>
            <w:webHidden/>
          </w:rPr>
        </w:r>
        <w:r>
          <w:rPr>
            <w:webHidden/>
          </w:rPr>
          <w:fldChar w:fldCharType="separate"/>
        </w:r>
        <w:r>
          <w:rPr>
            <w:webHidden/>
          </w:rPr>
          <w:t>11</w:t>
        </w:r>
        <w:r>
          <w:rPr>
            <w:webHidden/>
          </w:rPr>
          <w:fldChar w:fldCharType="end"/>
        </w:r>
      </w:hyperlink>
    </w:p>
    <w:p w14:paraId="694DEA5D" w14:textId="659A9076" w:rsidR="00873D3A" w:rsidRDefault="00873D3A">
      <w:pPr>
        <w:pStyle w:val="TOC2"/>
        <w:rPr>
          <w:rFonts w:asciiTheme="minorHAnsi" w:eastAsiaTheme="minorEastAsia" w:hAnsiTheme="minorHAnsi" w:cstheme="minorBidi"/>
          <w:kern w:val="2"/>
          <w:sz w:val="24"/>
          <w:szCs w:val="24"/>
          <w14:ligatures w14:val="standardContextual"/>
        </w:rPr>
      </w:pPr>
      <w:hyperlink w:anchor="_Toc184648005" w:history="1">
        <w:r w:rsidRPr="004372A9">
          <w:rPr>
            <w:rStyle w:val="Hyperlink"/>
          </w:rPr>
          <w:t>N.</w:t>
        </w:r>
        <w:r>
          <w:rPr>
            <w:rFonts w:asciiTheme="minorHAnsi" w:eastAsiaTheme="minorEastAsia" w:hAnsiTheme="minorHAnsi" w:cstheme="minorBidi"/>
            <w:kern w:val="2"/>
            <w:sz w:val="24"/>
            <w:szCs w:val="24"/>
            <w14:ligatures w14:val="standardContextual"/>
          </w:rPr>
          <w:tab/>
        </w:r>
        <w:r w:rsidRPr="004372A9">
          <w:rPr>
            <w:rStyle w:val="Hyperlink"/>
          </w:rPr>
          <w:t>ATTORNEY'S FEES</w:t>
        </w:r>
        <w:r>
          <w:rPr>
            <w:webHidden/>
          </w:rPr>
          <w:tab/>
        </w:r>
        <w:r>
          <w:rPr>
            <w:webHidden/>
          </w:rPr>
          <w:fldChar w:fldCharType="begin"/>
        </w:r>
        <w:r>
          <w:rPr>
            <w:webHidden/>
          </w:rPr>
          <w:instrText xml:space="preserve"> PAGEREF _Toc184648005 \h </w:instrText>
        </w:r>
        <w:r>
          <w:rPr>
            <w:webHidden/>
          </w:rPr>
        </w:r>
        <w:r>
          <w:rPr>
            <w:webHidden/>
          </w:rPr>
          <w:fldChar w:fldCharType="separate"/>
        </w:r>
        <w:r>
          <w:rPr>
            <w:webHidden/>
          </w:rPr>
          <w:t>12</w:t>
        </w:r>
        <w:r>
          <w:rPr>
            <w:webHidden/>
          </w:rPr>
          <w:fldChar w:fldCharType="end"/>
        </w:r>
      </w:hyperlink>
    </w:p>
    <w:p w14:paraId="6D24F103" w14:textId="43420BC7" w:rsidR="00873D3A" w:rsidRDefault="00873D3A">
      <w:pPr>
        <w:pStyle w:val="TOC2"/>
        <w:rPr>
          <w:rFonts w:asciiTheme="minorHAnsi" w:eastAsiaTheme="minorEastAsia" w:hAnsiTheme="minorHAnsi" w:cstheme="minorBidi"/>
          <w:kern w:val="2"/>
          <w:sz w:val="24"/>
          <w:szCs w:val="24"/>
          <w14:ligatures w14:val="standardContextual"/>
        </w:rPr>
      </w:pPr>
      <w:hyperlink w:anchor="_Toc184648006" w:history="1">
        <w:r w:rsidRPr="004372A9">
          <w:rPr>
            <w:rStyle w:val="Hyperlink"/>
          </w:rPr>
          <w:t>O.</w:t>
        </w:r>
        <w:r>
          <w:rPr>
            <w:rFonts w:asciiTheme="minorHAnsi" w:eastAsiaTheme="minorEastAsia" w:hAnsiTheme="minorHAnsi" w:cstheme="minorBidi"/>
            <w:kern w:val="2"/>
            <w:sz w:val="24"/>
            <w:szCs w:val="24"/>
            <w14:ligatures w14:val="standardContextual"/>
          </w:rPr>
          <w:tab/>
        </w:r>
        <w:r w:rsidRPr="004372A9">
          <w:rPr>
            <w:rStyle w:val="Hyperlink"/>
          </w:rPr>
          <w:t>ASSIGNMENT, SALE, OR MERGER</w:t>
        </w:r>
        <w:r>
          <w:rPr>
            <w:webHidden/>
          </w:rPr>
          <w:tab/>
        </w:r>
        <w:r>
          <w:rPr>
            <w:webHidden/>
          </w:rPr>
          <w:fldChar w:fldCharType="begin"/>
        </w:r>
        <w:r>
          <w:rPr>
            <w:webHidden/>
          </w:rPr>
          <w:instrText xml:space="preserve"> PAGEREF _Toc184648006 \h </w:instrText>
        </w:r>
        <w:r>
          <w:rPr>
            <w:webHidden/>
          </w:rPr>
        </w:r>
        <w:r>
          <w:rPr>
            <w:webHidden/>
          </w:rPr>
          <w:fldChar w:fldCharType="separate"/>
        </w:r>
        <w:r>
          <w:rPr>
            <w:webHidden/>
          </w:rPr>
          <w:t>12</w:t>
        </w:r>
        <w:r>
          <w:rPr>
            <w:webHidden/>
          </w:rPr>
          <w:fldChar w:fldCharType="end"/>
        </w:r>
      </w:hyperlink>
    </w:p>
    <w:p w14:paraId="3D3EEA44" w14:textId="0D32EE70" w:rsidR="00873D3A" w:rsidRDefault="00873D3A">
      <w:pPr>
        <w:pStyle w:val="TOC2"/>
        <w:rPr>
          <w:rFonts w:asciiTheme="minorHAnsi" w:eastAsiaTheme="minorEastAsia" w:hAnsiTheme="minorHAnsi" w:cstheme="minorBidi"/>
          <w:kern w:val="2"/>
          <w:sz w:val="24"/>
          <w:szCs w:val="24"/>
          <w14:ligatures w14:val="standardContextual"/>
        </w:rPr>
      </w:pPr>
      <w:hyperlink w:anchor="_Toc184648007" w:history="1">
        <w:r w:rsidRPr="004372A9">
          <w:rPr>
            <w:rStyle w:val="Hyperlink"/>
          </w:rPr>
          <w:t>P.</w:t>
        </w:r>
        <w:r>
          <w:rPr>
            <w:rFonts w:asciiTheme="minorHAnsi" w:eastAsiaTheme="minorEastAsia" w:hAnsiTheme="minorHAnsi" w:cstheme="minorBidi"/>
            <w:kern w:val="2"/>
            <w:sz w:val="24"/>
            <w:szCs w:val="24"/>
            <w14:ligatures w14:val="standardContextual"/>
          </w:rPr>
          <w:tab/>
        </w:r>
        <w:r w:rsidRPr="004372A9">
          <w:rPr>
            <w:rStyle w:val="Hyperlink"/>
          </w:rPr>
          <w:t>CONTRACTING WITH OTHER NEBRASKA POLITICAL SUBDIVISIONS OF THE STATE OR ANOTHER STATE</w:t>
        </w:r>
        <w:r>
          <w:rPr>
            <w:webHidden/>
          </w:rPr>
          <w:tab/>
        </w:r>
        <w:r>
          <w:rPr>
            <w:webHidden/>
          </w:rPr>
          <w:fldChar w:fldCharType="begin"/>
        </w:r>
        <w:r>
          <w:rPr>
            <w:webHidden/>
          </w:rPr>
          <w:instrText xml:space="preserve"> PAGEREF _Toc184648007 \h </w:instrText>
        </w:r>
        <w:r>
          <w:rPr>
            <w:webHidden/>
          </w:rPr>
        </w:r>
        <w:r>
          <w:rPr>
            <w:webHidden/>
          </w:rPr>
          <w:fldChar w:fldCharType="separate"/>
        </w:r>
        <w:r>
          <w:rPr>
            <w:webHidden/>
          </w:rPr>
          <w:t>13</w:t>
        </w:r>
        <w:r>
          <w:rPr>
            <w:webHidden/>
          </w:rPr>
          <w:fldChar w:fldCharType="end"/>
        </w:r>
      </w:hyperlink>
    </w:p>
    <w:p w14:paraId="31ADF504" w14:textId="511C5E3F" w:rsidR="00873D3A" w:rsidRDefault="00873D3A">
      <w:pPr>
        <w:pStyle w:val="TOC2"/>
        <w:rPr>
          <w:rFonts w:asciiTheme="minorHAnsi" w:eastAsiaTheme="minorEastAsia" w:hAnsiTheme="minorHAnsi" w:cstheme="minorBidi"/>
          <w:kern w:val="2"/>
          <w:sz w:val="24"/>
          <w:szCs w:val="24"/>
          <w14:ligatures w14:val="standardContextual"/>
        </w:rPr>
      </w:pPr>
      <w:hyperlink w:anchor="_Toc184648008" w:history="1">
        <w:r w:rsidRPr="004372A9">
          <w:rPr>
            <w:rStyle w:val="Hyperlink"/>
          </w:rPr>
          <w:t>Q.</w:t>
        </w:r>
        <w:r>
          <w:rPr>
            <w:rFonts w:asciiTheme="minorHAnsi" w:eastAsiaTheme="minorEastAsia" w:hAnsiTheme="minorHAnsi" w:cstheme="minorBidi"/>
            <w:kern w:val="2"/>
            <w:sz w:val="24"/>
            <w:szCs w:val="24"/>
            <w14:ligatures w14:val="standardContextual"/>
          </w:rPr>
          <w:tab/>
        </w:r>
        <w:r w:rsidRPr="004372A9">
          <w:rPr>
            <w:rStyle w:val="Hyperlink"/>
          </w:rPr>
          <w:t>FORCE MAJEURE</w:t>
        </w:r>
        <w:r>
          <w:rPr>
            <w:webHidden/>
          </w:rPr>
          <w:tab/>
        </w:r>
        <w:r>
          <w:rPr>
            <w:webHidden/>
          </w:rPr>
          <w:fldChar w:fldCharType="begin"/>
        </w:r>
        <w:r>
          <w:rPr>
            <w:webHidden/>
          </w:rPr>
          <w:instrText xml:space="preserve"> PAGEREF _Toc184648008 \h </w:instrText>
        </w:r>
        <w:r>
          <w:rPr>
            <w:webHidden/>
          </w:rPr>
        </w:r>
        <w:r>
          <w:rPr>
            <w:webHidden/>
          </w:rPr>
          <w:fldChar w:fldCharType="separate"/>
        </w:r>
        <w:r>
          <w:rPr>
            <w:webHidden/>
          </w:rPr>
          <w:t>13</w:t>
        </w:r>
        <w:r>
          <w:rPr>
            <w:webHidden/>
          </w:rPr>
          <w:fldChar w:fldCharType="end"/>
        </w:r>
      </w:hyperlink>
    </w:p>
    <w:p w14:paraId="799D6AC6" w14:textId="589758C5" w:rsidR="00873D3A" w:rsidRDefault="00873D3A">
      <w:pPr>
        <w:pStyle w:val="TOC2"/>
        <w:rPr>
          <w:rFonts w:asciiTheme="minorHAnsi" w:eastAsiaTheme="minorEastAsia" w:hAnsiTheme="minorHAnsi" w:cstheme="minorBidi"/>
          <w:kern w:val="2"/>
          <w:sz w:val="24"/>
          <w:szCs w:val="24"/>
          <w14:ligatures w14:val="standardContextual"/>
        </w:rPr>
      </w:pPr>
      <w:hyperlink w:anchor="_Toc184648009" w:history="1">
        <w:r w:rsidRPr="004372A9">
          <w:rPr>
            <w:rStyle w:val="Hyperlink"/>
          </w:rPr>
          <w:t>R.</w:t>
        </w:r>
        <w:r>
          <w:rPr>
            <w:rFonts w:asciiTheme="minorHAnsi" w:eastAsiaTheme="minorEastAsia" w:hAnsiTheme="minorHAnsi" w:cstheme="minorBidi"/>
            <w:kern w:val="2"/>
            <w:sz w:val="24"/>
            <w:szCs w:val="24"/>
            <w14:ligatures w14:val="standardContextual"/>
          </w:rPr>
          <w:tab/>
        </w:r>
        <w:r w:rsidRPr="004372A9">
          <w:rPr>
            <w:rStyle w:val="Hyperlink"/>
          </w:rPr>
          <w:t>CONFIDENTIALITY</w:t>
        </w:r>
        <w:r>
          <w:rPr>
            <w:webHidden/>
          </w:rPr>
          <w:tab/>
        </w:r>
        <w:r>
          <w:rPr>
            <w:webHidden/>
          </w:rPr>
          <w:fldChar w:fldCharType="begin"/>
        </w:r>
        <w:r>
          <w:rPr>
            <w:webHidden/>
          </w:rPr>
          <w:instrText xml:space="preserve"> PAGEREF _Toc184648009 \h </w:instrText>
        </w:r>
        <w:r>
          <w:rPr>
            <w:webHidden/>
          </w:rPr>
        </w:r>
        <w:r>
          <w:rPr>
            <w:webHidden/>
          </w:rPr>
          <w:fldChar w:fldCharType="separate"/>
        </w:r>
        <w:r>
          <w:rPr>
            <w:webHidden/>
          </w:rPr>
          <w:t>13</w:t>
        </w:r>
        <w:r>
          <w:rPr>
            <w:webHidden/>
          </w:rPr>
          <w:fldChar w:fldCharType="end"/>
        </w:r>
      </w:hyperlink>
    </w:p>
    <w:p w14:paraId="27162358" w14:textId="53A677CA" w:rsidR="00873D3A" w:rsidRDefault="00873D3A">
      <w:pPr>
        <w:pStyle w:val="TOC2"/>
        <w:rPr>
          <w:rFonts w:asciiTheme="minorHAnsi" w:eastAsiaTheme="minorEastAsia" w:hAnsiTheme="minorHAnsi" w:cstheme="minorBidi"/>
          <w:kern w:val="2"/>
          <w:sz w:val="24"/>
          <w:szCs w:val="24"/>
          <w14:ligatures w14:val="standardContextual"/>
        </w:rPr>
      </w:pPr>
      <w:hyperlink w:anchor="_Toc184648010" w:history="1">
        <w:r w:rsidRPr="004372A9">
          <w:rPr>
            <w:rStyle w:val="Hyperlink"/>
          </w:rPr>
          <w:t>S.</w:t>
        </w:r>
        <w:r>
          <w:rPr>
            <w:rFonts w:asciiTheme="minorHAnsi" w:eastAsiaTheme="minorEastAsia" w:hAnsiTheme="minorHAnsi" w:cstheme="minorBidi"/>
            <w:kern w:val="2"/>
            <w:sz w:val="24"/>
            <w:szCs w:val="24"/>
            <w14:ligatures w14:val="standardContextual"/>
          </w:rPr>
          <w:tab/>
        </w:r>
        <w:r w:rsidRPr="004372A9">
          <w:rPr>
            <w:rStyle w:val="Hyperlink"/>
          </w:rPr>
          <w:t>EARLY TERMINATION</w:t>
        </w:r>
        <w:r>
          <w:rPr>
            <w:webHidden/>
          </w:rPr>
          <w:tab/>
        </w:r>
        <w:r>
          <w:rPr>
            <w:webHidden/>
          </w:rPr>
          <w:fldChar w:fldCharType="begin"/>
        </w:r>
        <w:r>
          <w:rPr>
            <w:webHidden/>
          </w:rPr>
          <w:instrText xml:space="preserve"> PAGEREF _Toc184648010 \h </w:instrText>
        </w:r>
        <w:r>
          <w:rPr>
            <w:webHidden/>
          </w:rPr>
        </w:r>
        <w:r>
          <w:rPr>
            <w:webHidden/>
          </w:rPr>
          <w:fldChar w:fldCharType="separate"/>
        </w:r>
        <w:r>
          <w:rPr>
            <w:webHidden/>
          </w:rPr>
          <w:t>13</w:t>
        </w:r>
        <w:r>
          <w:rPr>
            <w:webHidden/>
          </w:rPr>
          <w:fldChar w:fldCharType="end"/>
        </w:r>
      </w:hyperlink>
    </w:p>
    <w:p w14:paraId="1756B2B9" w14:textId="254556D7" w:rsidR="00873D3A" w:rsidRDefault="00873D3A">
      <w:pPr>
        <w:pStyle w:val="TOC2"/>
        <w:rPr>
          <w:rFonts w:asciiTheme="minorHAnsi" w:eastAsiaTheme="minorEastAsia" w:hAnsiTheme="minorHAnsi" w:cstheme="minorBidi"/>
          <w:kern w:val="2"/>
          <w:sz w:val="24"/>
          <w:szCs w:val="24"/>
          <w14:ligatures w14:val="standardContextual"/>
        </w:rPr>
      </w:pPr>
      <w:hyperlink w:anchor="_Toc184648011" w:history="1">
        <w:r w:rsidRPr="004372A9">
          <w:rPr>
            <w:rStyle w:val="Hyperlink"/>
          </w:rPr>
          <w:t>T.</w:t>
        </w:r>
        <w:r>
          <w:rPr>
            <w:rFonts w:asciiTheme="minorHAnsi" w:eastAsiaTheme="minorEastAsia" w:hAnsiTheme="minorHAnsi" w:cstheme="minorBidi"/>
            <w:kern w:val="2"/>
            <w:sz w:val="24"/>
            <w:szCs w:val="24"/>
            <w14:ligatures w14:val="standardContextual"/>
          </w:rPr>
          <w:tab/>
        </w:r>
        <w:r w:rsidRPr="004372A9">
          <w:rPr>
            <w:rStyle w:val="Hyperlink"/>
          </w:rPr>
          <w:t>CONTRACT CLOSEOUT</w:t>
        </w:r>
        <w:r>
          <w:rPr>
            <w:webHidden/>
          </w:rPr>
          <w:tab/>
        </w:r>
        <w:r>
          <w:rPr>
            <w:webHidden/>
          </w:rPr>
          <w:fldChar w:fldCharType="begin"/>
        </w:r>
        <w:r>
          <w:rPr>
            <w:webHidden/>
          </w:rPr>
          <w:instrText xml:space="preserve"> PAGEREF _Toc184648011 \h </w:instrText>
        </w:r>
        <w:r>
          <w:rPr>
            <w:webHidden/>
          </w:rPr>
        </w:r>
        <w:r>
          <w:rPr>
            <w:webHidden/>
          </w:rPr>
          <w:fldChar w:fldCharType="separate"/>
        </w:r>
        <w:r>
          <w:rPr>
            <w:webHidden/>
          </w:rPr>
          <w:t>14</w:t>
        </w:r>
        <w:r>
          <w:rPr>
            <w:webHidden/>
          </w:rPr>
          <w:fldChar w:fldCharType="end"/>
        </w:r>
      </w:hyperlink>
    </w:p>
    <w:p w14:paraId="74132F2E" w14:textId="5032A5D7" w:rsidR="00873D3A" w:rsidRDefault="00873D3A">
      <w:pPr>
        <w:pStyle w:val="TOC2"/>
        <w:rPr>
          <w:rFonts w:asciiTheme="minorHAnsi" w:eastAsiaTheme="minorEastAsia" w:hAnsiTheme="minorHAnsi" w:cstheme="minorBidi"/>
          <w:kern w:val="2"/>
          <w:sz w:val="24"/>
          <w:szCs w:val="24"/>
          <w14:ligatures w14:val="standardContextual"/>
        </w:rPr>
      </w:pPr>
      <w:hyperlink w:anchor="_Toc184648012" w:history="1">
        <w:r w:rsidRPr="004372A9">
          <w:rPr>
            <w:rStyle w:val="Hyperlink"/>
          </w:rPr>
          <w:t>U.</w:t>
        </w:r>
        <w:r>
          <w:rPr>
            <w:rFonts w:asciiTheme="minorHAnsi" w:eastAsiaTheme="minorEastAsia" w:hAnsiTheme="minorHAnsi" w:cstheme="minorBidi"/>
            <w:kern w:val="2"/>
            <w:sz w:val="24"/>
            <w:szCs w:val="24"/>
            <w14:ligatures w14:val="standardContextual"/>
          </w:rPr>
          <w:tab/>
        </w:r>
        <w:r w:rsidRPr="004372A9">
          <w:rPr>
            <w:rStyle w:val="Hyperlink"/>
            <w:iCs/>
          </w:rPr>
          <w:t>AMERICANS WITH DISABILITIES ACT</w:t>
        </w:r>
        <w:r>
          <w:rPr>
            <w:webHidden/>
          </w:rPr>
          <w:tab/>
        </w:r>
        <w:r>
          <w:rPr>
            <w:webHidden/>
          </w:rPr>
          <w:fldChar w:fldCharType="begin"/>
        </w:r>
        <w:r>
          <w:rPr>
            <w:webHidden/>
          </w:rPr>
          <w:instrText xml:space="preserve"> PAGEREF _Toc184648012 \h </w:instrText>
        </w:r>
        <w:r>
          <w:rPr>
            <w:webHidden/>
          </w:rPr>
        </w:r>
        <w:r>
          <w:rPr>
            <w:webHidden/>
          </w:rPr>
          <w:fldChar w:fldCharType="separate"/>
        </w:r>
        <w:r>
          <w:rPr>
            <w:webHidden/>
          </w:rPr>
          <w:t>14</w:t>
        </w:r>
        <w:r>
          <w:rPr>
            <w:webHidden/>
          </w:rPr>
          <w:fldChar w:fldCharType="end"/>
        </w:r>
      </w:hyperlink>
    </w:p>
    <w:p w14:paraId="1F05FEF5" w14:textId="6DF113AD" w:rsidR="00873D3A" w:rsidRDefault="00873D3A">
      <w:pPr>
        <w:pStyle w:val="TOC2"/>
        <w:rPr>
          <w:rFonts w:asciiTheme="minorHAnsi" w:eastAsiaTheme="minorEastAsia" w:hAnsiTheme="minorHAnsi" w:cstheme="minorBidi"/>
          <w:kern w:val="2"/>
          <w:sz w:val="24"/>
          <w:szCs w:val="24"/>
          <w14:ligatures w14:val="standardContextual"/>
        </w:rPr>
      </w:pPr>
      <w:hyperlink w:anchor="_Toc184648013" w:history="1">
        <w:r w:rsidRPr="004372A9">
          <w:rPr>
            <w:rStyle w:val="Hyperlink"/>
          </w:rPr>
          <w:t>V.</w:t>
        </w:r>
        <w:r>
          <w:rPr>
            <w:rFonts w:asciiTheme="minorHAnsi" w:eastAsiaTheme="minorEastAsia" w:hAnsiTheme="minorHAnsi" w:cstheme="minorBidi"/>
            <w:kern w:val="2"/>
            <w:sz w:val="24"/>
            <w:szCs w:val="24"/>
            <w14:ligatures w14:val="standardContextual"/>
          </w:rPr>
          <w:tab/>
        </w:r>
        <w:r w:rsidRPr="004372A9">
          <w:rPr>
            <w:rStyle w:val="Hyperlink"/>
          </w:rPr>
          <w:t>LONG-TERM CARE OMBUDSMAN (Nonnegotiable)</w:t>
        </w:r>
        <w:r>
          <w:rPr>
            <w:webHidden/>
          </w:rPr>
          <w:tab/>
        </w:r>
        <w:r>
          <w:rPr>
            <w:webHidden/>
          </w:rPr>
          <w:fldChar w:fldCharType="begin"/>
        </w:r>
        <w:r>
          <w:rPr>
            <w:webHidden/>
          </w:rPr>
          <w:instrText xml:space="preserve"> PAGEREF _Toc184648013 \h </w:instrText>
        </w:r>
        <w:r>
          <w:rPr>
            <w:webHidden/>
          </w:rPr>
        </w:r>
        <w:r>
          <w:rPr>
            <w:webHidden/>
          </w:rPr>
          <w:fldChar w:fldCharType="separate"/>
        </w:r>
        <w:r>
          <w:rPr>
            <w:webHidden/>
          </w:rPr>
          <w:t>14</w:t>
        </w:r>
        <w:r>
          <w:rPr>
            <w:webHidden/>
          </w:rPr>
          <w:fldChar w:fldCharType="end"/>
        </w:r>
      </w:hyperlink>
    </w:p>
    <w:p w14:paraId="4412D199" w14:textId="142926E3" w:rsidR="00873D3A" w:rsidRDefault="00873D3A">
      <w:pPr>
        <w:pStyle w:val="TOC2"/>
        <w:rPr>
          <w:rFonts w:asciiTheme="minorHAnsi" w:eastAsiaTheme="minorEastAsia" w:hAnsiTheme="minorHAnsi" w:cstheme="minorBidi"/>
          <w:kern w:val="2"/>
          <w:sz w:val="24"/>
          <w:szCs w:val="24"/>
          <w14:ligatures w14:val="standardContextual"/>
        </w:rPr>
      </w:pPr>
      <w:hyperlink w:anchor="_Toc184648014" w:history="1">
        <w:r w:rsidRPr="004372A9">
          <w:rPr>
            <w:rStyle w:val="Hyperlink"/>
          </w:rPr>
          <w:t>W.</w:t>
        </w:r>
        <w:r>
          <w:rPr>
            <w:rFonts w:asciiTheme="minorHAnsi" w:eastAsiaTheme="minorEastAsia" w:hAnsiTheme="minorHAnsi" w:cstheme="minorBidi"/>
            <w:kern w:val="2"/>
            <w:sz w:val="24"/>
            <w:szCs w:val="24"/>
            <w14:ligatures w14:val="standardContextual"/>
          </w:rPr>
          <w:tab/>
        </w:r>
        <w:r w:rsidRPr="004372A9">
          <w:rPr>
            <w:rStyle w:val="Hyperlink"/>
          </w:rPr>
          <w:t>OFFICE OF PUBLIC COUNSEL (Nonnegotiable)</w:t>
        </w:r>
        <w:r>
          <w:rPr>
            <w:webHidden/>
          </w:rPr>
          <w:tab/>
        </w:r>
        <w:r>
          <w:rPr>
            <w:webHidden/>
          </w:rPr>
          <w:fldChar w:fldCharType="begin"/>
        </w:r>
        <w:r>
          <w:rPr>
            <w:webHidden/>
          </w:rPr>
          <w:instrText xml:space="preserve"> PAGEREF _Toc184648014 \h </w:instrText>
        </w:r>
        <w:r>
          <w:rPr>
            <w:webHidden/>
          </w:rPr>
        </w:r>
        <w:r>
          <w:rPr>
            <w:webHidden/>
          </w:rPr>
          <w:fldChar w:fldCharType="separate"/>
        </w:r>
        <w:r>
          <w:rPr>
            <w:webHidden/>
          </w:rPr>
          <w:t>14</w:t>
        </w:r>
        <w:r>
          <w:rPr>
            <w:webHidden/>
          </w:rPr>
          <w:fldChar w:fldCharType="end"/>
        </w:r>
      </w:hyperlink>
    </w:p>
    <w:p w14:paraId="20FFB732" w14:textId="3BFA85C4" w:rsidR="00873D3A" w:rsidRDefault="00873D3A">
      <w:pPr>
        <w:pStyle w:val="TOC2"/>
        <w:rPr>
          <w:rFonts w:asciiTheme="minorHAnsi" w:eastAsiaTheme="minorEastAsia" w:hAnsiTheme="minorHAnsi" w:cstheme="minorBidi"/>
          <w:kern w:val="2"/>
          <w:sz w:val="24"/>
          <w:szCs w:val="24"/>
          <w14:ligatures w14:val="standardContextual"/>
        </w:rPr>
      </w:pPr>
      <w:hyperlink w:anchor="_Toc184648015" w:history="1">
        <w:r w:rsidRPr="004372A9">
          <w:rPr>
            <w:rStyle w:val="Hyperlink"/>
          </w:rPr>
          <w:t>X.</w:t>
        </w:r>
        <w:r>
          <w:rPr>
            <w:rFonts w:asciiTheme="minorHAnsi" w:eastAsiaTheme="minorEastAsia" w:hAnsiTheme="minorHAnsi" w:cstheme="minorBidi"/>
            <w:kern w:val="2"/>
            <w:sz w:val="24"/>
            <w:szCs w:val="24"/>
            <w14:ligatures w14:val="standardContextual"/>
          </w:rPr>
          <w:tab/>
        </w:r>
        <w:r w:rsidRPr="004372A9">
          <w:rPr>
            <w:rStyle w:val="Hyperlink"/>
          </w:rPr>
          <w:t>LOBBYING</w:t>
        </w:r>
        <w:r>
          <w:rPr>
            <w:webHidden/>
          </w:rPr>
          <w:tab/>
        </w:r>
        <w:r>
          <w:rPr>
            <w:webHidden/>
          </w:rPr>
          <w:fldChar w:fldCharType="begin"/>
        </w:r>
        <w:r>
          <w:rPr>
            <w:webHidden/>
          </w:rPr>
          <w:instrText xml:space="preserve"> PAGEREF _Toc184648015 \h </w:instrText>
        </w:r>
        <w:r>
          <w:rPr>
            <w:webHidden/>
          </w:rPr>
        </w:r>
        <w:r>
          <w:rPr>
            <w:webHidden/>
          </w:rPr>
          <w:fldChar w:fldCharType="separate"/>
        </w:r>
        <w:r>
          <w:rPr>
            <w:webHidden/>
          </w:rPr>
          <w:t>14</w:t>
        </w:r>
        <w:r>
          <w:rPr>
            <w:webHidden/>
          </w:rPr>
          <w:fldChar w:fldCharType="end"/>
        </w:r>
      </w:hyperlink>
    </w:p>
    <w:p w14:paraId="0D23C020" w14:textId="6E186BA1" w:rsidR="00873D3A" w:rsidRDefault="00873D3A">
      <w:pPr>
        <w:pStyle w:val="TOC1"/>
        <w:rPr>
          <w:rFonts w:asciiTheme="minorHAnsi" w:eastAsiaTheme="minorEastAsia" w:hAnsiTheme="minorHAnsi" w:cstheme="minorBidi"/>
          <w:b w:val="0"/>
          <w:bCs w:val="0"/>
          <w:noProof/>
          <w:kern w:val="2"/>
          <w:sz w:val="24"/>
          <w:szCs w:val="24"/>
          <w14:ligatures w14:val="standardContextual"/>
        </w:rPr>
      </w:pPr>
      <w:hyperlink w:anchor="_Toc184648016" w:history="1">
        <w:r w:rsidRPr="004372A9">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4372A9">
          <w:rPr>
            <w:rStyle w:val="Hyperlink"/>
            <w:noProof/>
          </w:rPr>
          <w:t>VENDOR DUTIES</w:t>
        </w:r>
        <w:r>
          <w:rPr>
            <w:noProof/>
            <w:webHidden/>
          </w:rPr>
          <w:tab/>
        </w:r>
        <w:r>
          <w:rPr>
            <w:noProof/>
            <w:webHidden/>
          </w:rPr>
          <w:fldChar w:fldCharType="begin"/>
        </w:r>
        <w:r>
          <w:rPr>
            <w:noProof/>
            <w:webHidden/>
          </w:rPr>
          <w:instrText xml:space="preserve"> PAGEREF _Toc184648016 \h </w:instrText>
        </w:r>
        <w:r>
          <w:rPr>
            <w:noProof/>
            <w:webHidden/>
          </w:rPr>
        </w:r>
        <w:r>
          <w:rPr>
            <w:noProof/>
            <w:webHidden/>
          </w:rPr>
          <w:fldChar w:fldCharType="separate"/>
        </w:r>
        <w:r>
          <w:rPr>
            <w:noProof/>
            <w:webHidden/>
          </w:rPr>
          <w:t>16</w:t>
        </w:r>
        <w:r>
          <w:rPr>
            <w:noProof/>
            <w:webHidden/>
          </w:rPr>
          <w:fldChar w:fldCharType="end"/>
        </w:r>
      </w:hyperlink>
    </w:p>
    <w:p w14:paraId="2F8E3FA0" w14:textId="2668786B" w:rsidR="00873D3A" w:rsidRDefault="00873D3A">
      <w:pPr>
        <w:pStyle w:val="TOC2"/>
        <w:rPr>
          <w:rFonts w:asciiTheme="minorHAnsi" w:eastAsiaTheme="minorEastAsia" w:hAnsiTheme="minorHAnsi" w:cstheme="minorBidi"/>
          <w:kern w:val="2"/>
          <w:sz w:val="24"/>
          <w:szCs w:val="24"/>
          <w14:ligatures w14:val="standardContextual"/>
        </w:rPr>
      </w:pPr>
      <w:hyperlink w:anchor="_Toc184648017" w:history="1">
        <w:r w:rsidRPr="004372A9">
          <w:rPr>
            <w:rStyle w:val="Hyperlink"/>
          </w:rPr>
          <w:t>A.</w:t>
        </w:r>
        <w:r>
          <w:rPr>
            <w:rFonts w:asciiTheme="minorHAnsi" w:eastAsiaTheme="minorEastAsia" w:hAnsiTheme="minorHAnsi" w:cstheme="minorBidi"/>
            <w:kern w:val="2"/>
            <w:sz w:val="24"/>
            <w:szCs w:val="24"/>
            <w14:ligatures w14:val="standardContextual"/>
          </w:rPr>
          <w:tab/>
        </w:r>
        <w:r w:rsidRPr="004372A9">
          <w:rPr>
            <w:rStyle w:val="Hyperlink"/>
          </w:rPr>
          <w:t>INDEPENDENT VENDOR / OBLIGATIONS</w:t>
        </w:r>
        <w:r>
          <w:rPr>
            <w:webHidden/>
          </w:rPr>
          <w:tab/>
        </w:r>
        <w:r>
          <w:rPr>
            <w:webHidden/>
          </w:rPr>
          <w:fldChar w:fldCharType="begin"/>
        </w:r>
        <w:r>
          <w:rPr>
            <w:webHidden/>
          </w:rPr>
          <w:instrText xml:space="preserve"> PAGEREF _Toc184648017 \h </w:instrText>
        </w:r>
        <w:r>
          <w:rPr>
            <w:webHidden/>
          </w:rPr>
        </w:r>
        <w:r>
          <w:rPr>
            <w:webHidden/>
          </w:rPr>
          <w:fldChar w:fldCharType="separate"/>
        </w:r>
        <w:r>
          <w:rPr>
            <w:webHidden/>
          </w:rPr>
          <w:t>16</w:t>
        </w:r>
        <w:r>
          <w:rPr>
            <w:webHidden/>
          </w:rPr>
          <w:fldChar w:fldCharType="end"/>
        </w:r>
      </w:hyperlink>
    </w:p>
    <w:p w14:paraId="7F2BB935" w14:textId="614C259A" w:rsidR="00873D3A" w:rsidRDefault="00873D3A">
      <w:pPr>
        <w:pStyle w:val="TOC2"/>
        <w:rPr>
          <w:rFonts w:asciiTheme="minorHAnsi" w:eastAsiaTheme="minorEastAsia" w:hAnsiTheme="minorHAnsi" w:cstheme="minorBidi"/>
          <w:kern w:val="2"/>
          <w:sz w:val="24"/>
          <w:szCs w:val="24"/>
          <w14:ligatures w14:val="standardContextual"/>
        </w:rPr>
      </w:pPr>
      <w:hyperlink w:anchor="_Toc184648018" w:history="1">
        <w:r w:rsidRPr="004372A9">
          <w:rPr>
            <w:rStyle w:val="Hyperlink"/>
          </w:rPr>
          <w:t>B.</w:t>
        </w:r>
        <w:r>
          <w:rPr>
            <w:rFonts w:asciiTheme="minorHAnsi" w:eastAsiaTheme="minorEastAsia" w:hAnsiTheme="minorHAnsi" w:cstheme="minorBidi"/>
            <w:kern w:val="2"/>
            <w:sz w:val="24"/>
            <w:szCs w:val="24"/>
            <w14:ligatures w14:val="standardContextual"/>
          </w:rPr>
          <w:tab/>
        </w:r>
        <w:r w:rsidRPr="004372A9">
          <w:rPr>
            <w:rStyle w:val="Hyperlink"/>
          </w:rPr>
          <w:t>EMPLOYEE WORK ELIGIBILITY STATUS</w:t>
        </w:r>
        <w:r>
          <w:rPr>
            <w:webHidden/>
          </w:rPr>
          <w:tab/>
        </w:r>
        <w:r>
          <w:rPr>
            <w:webHidden/>
          </w:rPr>
          <w:fldChar w:fldCharType="begin"/>
        </w:r>
        <w:r>
          <w:rPr>
            <w:webHidden/>
          </w:rPr>
          <w:instrText xml:space="preserve"> PAGEREF _Toc184648018 \h </w:instrText>
        </w:r>
        <w:r>
          <w:rPr>
            <w:webHidden/>
          </w:rPr>
        </w:r>
        <w:r>
          <w:rPr>
            <w:webHidden/>
          </w:rPr>
          <w:fldChar w:fldCharType="separate"/>
        </w:r>
        <w:r>
          <w:rPr>
            <w:webHidden/>
          </w:rPr>
          <w:t>17</w:t>
        </w:r>
        <w:r>
          <w:rPr>
            <w:webHidden/>
          </w:rPr>
          <w:fldChar w:fldCharType="end"/>
        </w:r>
      </w:hyperlink>
    </w:p>
    <w:p w14:paraId="4B6D2F86" w14:textId="1AC8C9DF" w:rsidR="00873D3A" w:rsidRDefault="00873D3A">
      <w:pPr>
        <w:pStyle w:val="TOC2"/>
        <w:rPr>
          <w:rFonts w:asciiTheme="minorHAnsi" w:eastAsiaTheme="minorEastAsia" w:hAnsiTheme="minorHAnsi" w:cstheme="minorBidi"/>
          <w:kern w:val="2"/>
          <w:sz w:val="24"/>
          <w:szCs w:val="24"/>
          <w14:ligatures w14:val="standardContextual"/>
        </w:rPr>
      </w:pPr>
      <w:hyperlink w:anchor="_Toc184648019" w:history="1">
        <w:r w:rsidRPr="004372A9">
          <w:rPr>
            <w:rStyle w:val="Hyperlink"/>
          </w:rPr>
          <w:t>C.</w:t>
        </w:r>
        <w:r>
          <w:rPr>
            <w:rFonts w:asciiTheme="minorHAnsi" w:eastAsiaTheme="minorEastAsia" w:hAnsiTheme="minorHAnsi" w:cstheme="minorBidi"/>
            <w:kern w:val="2"/>
            <w:sz w:val="24"/>
            <w:szCs w:val="24"/>
            <w14:ligatures w14:val="standardContextual"/>
          </w:rPr>
          <w:tab/>
        </w:r>
        <w:r w:rsidRPr="004372A9">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_Toc184648019 \h </w:instrText>
        </w:r>
        <w:r>
          <w:rPr>
            <w:webHidden/>
          </w:rPr>
        </w:r>
        <w:r>
          <w:rPr>
            <w:webHidden/>
          </w:rPr>
          <w:fldChar w:fldCharType="separate"/>
        </w:r>
        <w:r>
          <w:rPr>
            <w:webHidden/>
          </w:rPr>
          <w:t>17</w:t>
        </w:r>
        <w:r>
          <w:rPr>
            <w:webHidden/>
          </w:rPr>
          <w:fldChar w:fldCharType="end"/>
        </w:r>
      </w:hyperlink>
    </w:p>
    <w:p w14:paraId="36C4F887" w14:textId="3878EAD6" w:rsidR="00873D3A" w:rsidRDefault="00873D3A">
      <w:pPr>
        <w:pStyle w:val="TOC2"/>
        <w:rPr>
          <w:rFonts w:asciiTheme="minorHAnsi" w:eastAsiaTheme="minorEastAsia" w:hAnsiTheme="minorHAnsi" w:cstheme="minorBidi"/>
          <w:kern w:val="2"/>
          <w:sz w:val="24"/>
          <w:szCs w:val="24"/>
          <w14:ligatures w14:val="standardContextual"/>
        </w:rPr>
      </w:pPr>
      <w:hyperlink w:anchor="_Toc184648020" w:history="1">
        <w:r w:rsidRPr="004372A9">
          <w:rPr>
            <w:rStyle w:val="Hyperlink"/>
          </w:rPr>
          <w:t>D.</w:t>
        </w:r>
        <w:r>
          <w:rPr>
            <w:rFonts w:asciiTheme="minorHAnsi" w:eastAsiaTheme="minorEastAsia" w:hAnsiTheme="minorHAnsi" w:cstheme="minorBidi"/>
            <w:kern w:val="2"/>
            <w:sz w:val="24"/>
            <w:szCs w:val="24"/>
            <w14:ligatures w14:val="standardContextual"/>
          </w:rPr>
          <w:tab/>
        </w:r>
        <w:r w:rsidRPr="004372A9">
          <w:rPr>
            <w:rStyle w:val="Hyperlink"/>
          </w:rPr>
          <w:t>COOPERATION WITH OTHER VENDORS</w:t>
        </w:r>
        <w:r>
          <w:rPr>
            <w:webHidden/>
          </w:rPr>
          <w:tab/>
        </w:r>
        <w:r>
          <w:rPr>
            <w:webHidden/>
          </w:rPr>
          <w:fldChar w:fldCharType="begin"/>
        </w:r>
        <w:r>
          <w:rPr>
            <w:webHidden/>
          </w:rPr>
          <w:instrText xml:space="preserve"> PAGEREF _Toc184648020 \h </w:instrText>
        </w:r>
        <w:r>
          <w:rPr>
            <w:webHidden/>
          </w:rPr>
        </w:r>
        <w:r>
          <w:rPr>
            <w:webHidden/>
          </w:rPr>
          <w:fldChar w:fldCharType="separate"/>
        </w:r>
        <w:r>
          <w:rPr>
            <w:webHidden/>
          </w:rPr>
          <w:t>17</w:t>
        </w:r>
        <w:r>
          <w:rPr>
            <w:webHidden/>
          </w:rPr>
          <w:fldChar w:fldCharType="end"/>
        </w:r>
      </w:hyperlink>
    </w:p>
    <w:p w14:paraId="3D7F2C82" w14:textId="647249E1" w:rsidR="00873D3A" w:rsidRDefault="00873D3A">
      <w:pPr>
        <w:pStyle w:val="TOC2"/>
        <w:rPr>
          <w:rFonts w:asciiTheme="minorHAnsi" w:eastAsiaTheme="minorEastAsia" w:hAnsiTheme="minorHAnsi" w:cstheme="minorBidi"/>
          <w:kern w:val="2"/>
          <w:sz w:val="24"/>
          <w:szCs w:val="24"/>
          <w14:ligatures w14:val="standardContextual"/>
        </w:rPr>
      </w:pPr>
      <w:hyperlink w:anchor="_Toc184648021" w:history="1">
        <w:r w:rsidRPr="004372A9">
          <w:rPr>
            <w:rStyle w:val="Hyperlink"/>
          </w:rPr>
          <w:t>E.</w:t>
        </w:r>
        <w:r>
          <w:rPr>
            <w:rFonts w:asciiTheme="minorHAnsi" w:eastAsiaTheme="minorEastAsia" w:hAnsiTheme="minorHAnsi" w:cstheme="minorBidi"/>
            <w:kern w:val="2"/>
            <w:sz w:val="24"/>
            <w:szCs w:val="24"/>
            <w14:ligatures w14:val="standardContextual"/>
          </w:rPr>
          <w:tab/>
        </w:r>
        <w:r w:rsidRPr="004372A9">
          <w:rPr>
            <w:rStyle w:val="Hyperlink"/>
          </w:rPr>
          <w:t>DISCOUNTS</w:t>
        </w:r>
        <w:r>
          <w:rPr>
            <w:webHidden/>
          </w:rPr>
          <w:tab/>
        </w:r>
        <w:r>
          <w:rPr>
            <w:webHidden/>
          </w:rPr>
          <w:fldChar w:fldCharType="begin"/>
        </w:r>
        <w:r>
          <w:rPr>
            <w:webHidden/>
          </w:rPr>
          <w:instrText xml:space="preserve"> PAGEREF _Toc184648021 \h </w:instrText>
        </w:r>
        <w:r>
          <w:rPr>
            <w:webHidden/>
          </w:rPr>
        </w:r>
        <w:r>
          <w:rPr>
            <w:webHidden/>
          </w:rPr>
          <w:fldChar w:fldCharType="separate"/>
        </w:r>
        <w:r>
          <w:rPr>
            <w:webHidden/>
          </w:rPr>
          <w:t>17</w:t>
        </w:r>
        <w:r>
          <w:rPr>
            <w:webHidden/>
          </w:rPr>
          <w:fldChar w:fldCharType="end"/>
        </w:r>
      </w:hyperlink>
    </w:p>
    <w:p w14:paraId="52DB4C6B" w14:textId="7051681D" w:rsidR="00873D3A" w:rsidRDefault="00873D3A">
      <w:pPr>
        <w:pStyle w:val="TOC2"/>
        <w:rPr>
          <w:rFonts w:asciiTheme="minorHAnsi" w:eastAsiaTheme="minorEastAsia" w:hAnsiTheme="minorHAnsi" w:cstheme="minorBidi"/>
          <w:kern w:val="2"/>
          <w:sz w:val="24"/>
          <w:szCs w:val="24"/>
          <w14:ligatures w14:val="standardContextual"/>
        </w:rPr>
      </w:pPr>
      <w:hyperlink w:anchor="_Toc184648022" w:history="1">
        <w:r w:rsidRPr="004372A9">
          <w:rPr>
            <w:rStyle w:val="Hyperlink"/>
          </w:rPr>
          <w:t>F.</w:t>
        </w:r>
        <w:r>
          <w:rPr>
            <w:rFonts w:asciiTheme="minorHAnsi" w:eastAsiaTheme="minorEastAsia" w:hAnsiTheme="minorHAnsi" w:cstheme="minorBidi"/>
            <w:kern w:val="2"/>
            <w:sz w:val="24"/>
            <w:szCs w:val="24"/>
            <w14:ligatures w14:val="standardContextual"/>
          </w:rPr>
          <w:tab/>
        </w:r>
        <w:r w:rsidRPr="004372A9">
          <w:rPr>
            <w:rStyle w:val="Hyperlink"/>
          </w:rPr>
          <w:t>PRICES</w:t>
        </w:r>
        <w:r>
          <w:rPr>
            <w:webHidden/>
          </w:rPr>
          <w:tab/>
        </w:r>
        <w:r>
          <w:rPr>
            <w:webHidden/>
          </w:rPr>
          <w:fldChar w:fldCharType="begin"/>
        </w:r>
        <w:r>
          <w:rPr>
            <w:webHidden/>
          </w:rPr>
          <w:instrText xml:space="preserve"> PAGEREF _Toc184648022 \h </w:instrText>
        </w:r>
        <w:r>
          <w:rPr>
            <w:webHidden/>
          </w:rPr>
        </w:r>
        <w:r>
          <w:rPr>
            <w:webHidden/>
          </w:rPr>
          <w:fldChar w:fldCharType="separate"/>
        </w:r>
        <w:r>
          <w:rPr>
            <w:webHidden/>
          </w:rPr>
          <w:t>18</w:t>
        </w:r>
        <w:r>
          <w:rPr>
            <w:webHidden/>
          </w:rPr>
          <w:fldChar w:fldCharType="end"/>
        </w:r>
      </w:hyperlink>
    </w:p>
    <w:p w14:paraId="420F92DE" w14:textId="3C5B2E31" w:rsidR="00873D3A" w:rsidRDefault="00873D3A">
      <w:pPr>
        <w:pStyle w:val="TOC2"/>
        <w:rPr>
          <w:rFonts w:asciiTheme="minorHAnsi" w:eastAsiaTheme="minorEastAsia" w:hAnsiTheme="minorHAnsi" w:cstheme="minorBidi"/>
          <w:kern w:val="2"/>
          <w:sz w:val="24"/>
          <w:szCs w:val="24"/>
          <w14:ligatures w14:val="standardContextual"/>
        </w:rPr>
      </w:pPr>
      <w:hyperlink w:anchor="_Toc184648023" w:history="1">
        <w:r w:rsidRPr="004372A9">
          <w:rPr>
            <w:rStyle w:val="Hyperlink"/>
          </w:rPr>
          <w:t>G.</w:t>
        </w:r>
        <w:r>
          <w:rPr>
            <w:rFonts w:asciiTheme="minorHAnsi" w:eastAsiaTheme="minorEastAsia" w:hAnsiTheme="minorHAnsi" w:cstheme="minorBidi"/>
            <w:kern w:val="2"/>
            <w:sz w:val="24"/>
            <w:szCs w:val="24"/>
            <w14:ligatures w14:val="standardContextual"/>
          </w:rPr>
          <w:tab/>
        </w:r>
        <w:r w:rsidRPr="004372A9">
          <w:rPr>
            <w:rStyle w:val="Hyperlink"/>
          </w:rPr>
          <w:t>PERMITS, REGULATIONS, LAWS</w:t>
        </w:r>
        <w:r>
          <w:rPr>
            <w:webHidden/>
          </w:rPr>
          <w:tab/>
        </w:r>
        <w:r>
          <w:rPr>
            <w:webHidden/>
          </w:rPr>
          <w:fldChar w:fldCharType="begin"/>
        </w:r>
        <w:r>
          <w:rPr>
            <w:webHidden/>
          </w:rPr>
          <w:instrText xml:space="preserve"> PAGEREF _Toc184648023 \h </w:instrText>
        </w:r>
        <w:r>
          <w:rPr>
            <w:webHidden/>
          </w:rPr>
        </w:r>
        <w:r>
          <w:rPr>
            <w:webHidden/>
          </w:rPr>
          <w:fldChar w:fldCharType="separate"/>
        </w:r>
        <w:r>
          <w:rPr>
            <w:webHidden/>
          </w:rPr>
          <w:t>18</w:t>
        </w:r>
        <w:r>
          <w:rPr>
            <w:webHidden/>
          </w:rPr>
          <w:fldChar w:fldCharType="end"/>
        </w:r>
      </w:hyperlink>
    </w:p>
    <w:p w14:paraId="6A821B00" w14:textId="308557FD" w:rsidR="00873D3A" w:rsidRDefault="00873D3A">
      <w:pPr>
        <w:pStyle w:val="TOC2"/>
        <w:rPr>
          <w:rFonts w:asciiTheme="minorHAnsi" w:eastAsiaTheme="minorEastAsia" w:hAnsiTheme="minorHAnsi" w:cstheme="minorBidi"/>
          <w:kern w:val="2"/>
          <w:sz w:val="24"/>
          <w:szCs w:val="24"/>
          <w14:ligatures w14:val="standardContextual"/>
        </w:rPr>
      </w:pPr>
      <w:hyperlink w:anchor="_Toc184648024" w:history="1">
        <w:r w:rsidRPr="004372A9">
          <w:rPr>
            <w:rStyle w:val="Hyperlink"/>
          </w:rPr>
          <w:t>H.</w:t>
        </w:r>
        <w:r>
          <w:rPr>
            <w:rFonts w:asciiTheme="minorHAnsi" w:eastAsiaTheme="minorEastAsia" w:hAnsiTheme="minorHAnsi" w:cstheme="minorBidi"/>
            <w:kern w:val="2"/>
            <w:sz w:val="24"/>
            <w:szCs w:val="24"/>
            <w14:ligatures w14:val="standardContextual"/>
          </w:rPr>
          <w:tab/>
        </w:r>
        <w:r w:rsidRPr="004372A9">
          <w:rPr>
            <w:rStyle w:val="Hyperlink"/>
          </w:rPr>
          <w:t>OWNERSHIP OF INFORMATION AND DATA / DELIVERABLES</w:t>
        </w:r>
        <w:r>
          <w:rPr>
            <w:webHidden/>
          </w:rPr>
          <w:tab/>
        </w:r>
        <w:r>
          <w:rPr>
            <w:webHidden/>
          </w:rPr>
          <w:fldChar w:fldCharType="begin"/>
        </w:r>
        <w:r>
          <w:rPr>
            <w:webHidden/>
          </w:rPr>
          <w:instrText xml:space="preserve"> PAGEREF _Toc184648024 \h </w:instrText>
        </w:r>
        <w:r>
          <w:rPr>
            <w:webHidden/>
          </w:rPr>
        </w:r>
        <w:r>
          <w:rPr>
            <w:webHidden/>
          </w:rPr>
          <w:fldChar w:fldCharType="separate"/>
        </w:r>
        <w:r>
          <w:rPr>
            <w:webHidden/>
          </w:rPr>
          <w:t>18</w:t>
        </w:r>
        <w:r>
          <w:rPr>
            <w:webHidden/>
          </w:rPr>
          <w:fldChar w:fldCharType="end"/>
        </w:r>
      </w:hyperlink>
    </w:p>
    <w:p w14:paraId="1C52AC5D" w14:textId="436C215E" w:rsidR="00873D3A" w:rsidRDefault="00873D3A">
      <w:pPr>
        <w:pStyle w:val="TOC2"/>
        <w:rPr>
          <w:rFonts w:asciiTheme="minorHAnsi" w:eastAsiaTheme="minorEastAsia" w:hAnsiTheme="minorHAnsi" w:cstheme="minorBidi"/>
          <w:kern w:val="2"/>
          <w:sz w:val="24"/>
          <w:szCs w:val="24"/>
          <w14:ligatures w14:val="standardContextual"/>
        </w:rPr>
      </w:pPr>
      <w:hyperlink w:anchor="_Toc184648025" w:history="1">
        <w:r w:rsidRPr="004372A9">
          <w:rPr>
            <w:rStyle w:val="Hyperlink"/>
          </w:rPr>
          <w:t>I.</w:t>
        </w:r>
        <w:r>
          <w:rPr>
            <w:rFonts w:asciiTheme="minorHAnsi" w:eastAsiaTheme="minorEastAsia" w:hAnsiTheme="minorHAnsi" w:cstheme="minorBidi"/>
            <w:kern w:val="2"/>
            <w:sz w:val="24"/>
            <w:szCs w:val="24"/>
            <w14:ligatures w14:val="standardContextual"/>
          </w:rPr>
          <w:tab/>
        </w:r>
        <w:r w:rsidRPr="004372A9">
          <w:rPr>
            <w:rStyle w:val="Hyperlink"/>
          </w:rPr>
          <w:t>INSURANCE REQUIREMENTS</w:t>
        </w:r>
        <w:r>
          <w:rPr>
            <w:webHidden/>
          </w:rPr>
          <w:tab/>
        </w:r>
        <w:r>
          <w:rPr>
            <w:webHidden/>
          </w:rPr>
          <w:fldChar w:fldCharType="begin"/>
        </w:r>
        <w:r>
          <w:rPr>
            <w:webHidden/>
          </w:rPr>
          <w:instrText xml:space="preserve"> PAGEREF _Toc184648025 \h </w:instrText>
        </w:r>
        <w:r>
          <w:rPr>
            <w:webHidden/>
          </w:rPr>
        </w:r>
        <w:r>
          <w:rPr>
            <w:webHidden/>
          </w:rPr>
          <w:fldChar w:fldCharType="separate"/>
        </w:r>
        <w:r>
          <w:rPr>
            <w:webHidden/>
          </w:rPr>
          <w:t>18</w:t>
        </w:r>
        <w:r>
          <w:rPr>
            <w:webHidden/>
          </w:rPr>
          <w:fldChar w:fldCharType="end"/>
        </w:r>
      </w:hyperlink>
    </w:p>
    <w:p w14:paraId="2AAB2BB3" w14:textId="1B12741F" w:rsidR="00873D3A" w:rsidRDefault="00873D3A">
      <w:pPr>
        <w:pStyle w:val="TOC2"/>
        <w:rPr>
          <w:rFonts w:asciiTheme="minorHAnsi" w:eastAsiaTheme="minorEastAsia" w:hAnsiTheme="minorHAnsi" w:cstheme="minorBidi"/>
          <w:kern w:val="2"/>
          <w:sz w:val="24"/>
          <w:szCs w:val="24"/>
          <w14:ligatures w14:val="standardContextual"/>
        </w:rPr>
      </w:pPr>
      <w:hyperlink w:anchor="_Toc184648026" w:history="1">
        <w:r w:rsidRPr="004372A9">
          <w:rPr>
            <w:rStyle w:val="Hyperlink"/>
          </w:rPr>
          <w:t>J.</w:t>
        </w:r>
        <w:r>
          <w:rPr>
            <w:rFonts w:asciiTheme="minorHAnsi" w:eastAsiaTheme="minorEastAsia" w:hAnsiTheme="minorHAnsi" w:cstheme="minorBidi"/>
            <w:kern w:val="2"/>
            <w:sz w:val="24"/>
            <w:szCs w:val="24"/>
            <w14:ligatures w14:val="standardContextual"/>
          </w:rPr>
          <w:tab/>
        </w:r>
        <w:r w:rsidRPr="004372A9">
          <w:rPr>
            <w:rStyle w:val="Hyperlink"/>
          </w:rPr>
          <w:t>ANTITRUST</w:t>
        </w:r>
        <w:r>
          <w:rPr>
            <w:webHidden/>
          </w:rPr>
          <w:tab/>
        </w:r>
        <w:r>
          <w:rPr>
            <w:webHidden/>
          </w:rPr>
          <w:fldChar w:fldCharType="begin"/>
        </w:r>
        <w:r>
          <w:rPr>
            <w:webHidden/>
          </w:rPr>
          <w:instrText xml:space="preserve"> PAGEREF _Toc184648026 \h </w:instrText>
        </w:r>
        <w:r>
          <w:rPr>
            <w:webHidden/>
          </w:rPr>
        </w:r>
        <w:r>
          <w:rPr>
            <w:webHidden/>
          </w:rPr>
          <w:fldChar w:fldCharType="separate"/>
        </w:r>
        <w:r>
          <w:rPr>
            <w:webHidden/>
          </w:rPr>
          <w:t>20</w:t>
        </w:r>
        <w:r>
          <w:rPr>
            <w:webHidden/>
          </w:rPr>
          <w:fldChar w:fldCharType="end"/>
        </w:r>
      </w:hyperlink>
    </w:p>
    <w:p w14:paraId="03B8498C" w14:textId="19CA5B32" w:rsidR="00873D3A" w:rsidRDefault="00873D3A">
      <w:pPr>
        <w:pStyle w:val="TOC2"/>
        <w:rPr>
          <w:rFonts w:asciiTheme="minorHAnsi" w:eastAsiaTheme="minorEastAsia" w:hAnsiTheme="minorHAnsi" w:cstheme="minorBidi"/>
          <w:kern w:val="2"/>
          <w:sz w:val="24"/>
          <w:szCs w:val="24"/>
          <w14:ligatures w14:val="standardContextual"/>
        </w:rPr>
      </w:pPr>
      <w:hyperlink w:anchor="_Toc184648027" w:history="1">
        <w:r w:rsidRPr="004372A9">
          <w:rPr>
            <w:rStyle w:val="Hyperlink"/>
          </w:rPr>
          <w:t>K.</w:t>
        </w:r>
        <w:r>
          <w:rPr>
            <w:rFonts w:asciiTheme="minorHAnsi" w:eastAsiaTheme="minorEastAsia" w:hAnsiTheme="minorHAnsi" w:cstheme="minorBidi"/>
            <w:kern w:val="2"/>
            <w:sz w:val="24"/>
            <w:szCs w:val="24"/>
            <w14:ligatures w14:val="standardContextual"/>
          </w:rPr>
          <w:tab/>
        </w:r>
        <w:r w:rsidRPr="004372A9">
          <w:rPr>
            <w:rStyle w:val="Hyperlink"/>
          </w:rPr>
          <w:t>CONFLICT OF INTEREST</w:t>
        </w:r>
        <w:r>
          <w:rPr>
            <w:webHidden/>
          </w:rPr>
          <w:tab/>
        </w:r>
        <w:r>
          <w:rPr>
            <w:webHidden/>
          </w:rPr>
          <w:fldChar w:fldCharType="begin"/>
        </w:r>
        <w:r>
          <w:rPr>
            <w:webHidden/>
          </w:rPr>
          <w:instrText xml:space="preserve"> PAGEREF _Toc184648027 \h </w:instrText>
        </w:r>
        <w:r>
          <w:rPr>
            <w:webHidden/>
          </w:rPr>
        </w:r>
        <w:r>
          <w:rPr>
            <w:webHidden/>
          </w:rPr>
          <w:fldChar w:fldCharType="separate"/>
        </w:r>
        <w:r>
          <w:rPr>
            <w:webHidden/>
          </w:rPr>
          <w:t>20</w:t>
        </w:r>
        <w:r>
          <w:rPr>
            <w:webHidden/>
          </w:rPr>
          <w:fldChar w:fldCharType="end"/>
        </w:r>
      </w:hyperlink>
    </w:p>
    <w:p w14:paraId="4FEA3954" w14:textId="5740ED37" w:rsidR="00873D3A" w:rsidRDefault="00873D3A">
      <w:pPr>
        <w:pStyle w:val="TOC2"/>
        <w:rPr>
          <w:rFonts w:asciiTheme="minorHAnsi" w:eastAsiaTheme="minorEastAsia" w:hAnsiTheme="minorHAnsi" w:cstheme="minorBidi"/>
          <w:kern w:val="2"/>
          <w:sz w:val="24"/>
          <w:szCs w:val="24"/>
          <w14:ligatures w14:val="standardContextual"/>
        </w:rPr>
      </w:pPr>
      <w:hyperlink w:anchor="_Toc184648028" w:history="1">
        <w:r w:rsidRPr="004372A9">
          <w:rPr>
            <w:rStyle w:val="Hyperlink"/>
          </w:rPr>
          <w:t>L.</w:t>
        </w:r>
        <w:r>
          <w:rPr>
            <w:rFonts w:asciiTheme="minorHAnsi" w:eastAsiaTheme="minorEastAsia" w:hAnsiTheme="minorHAnsi" w:cstheme="minorBidi"/>
            <w:kern w:val="2"/>
            <w:sz w:val="24"/>
            <w:szCs w:val="24"/>
            <w14:ligatures w14:val="standardContextual"/>
          </w:rPr>
          <w:tab/>
        </w:r>
        <w:r w:rsidRPr="004372A9">
          <w:rPr>
            <w:rStyle w:val="Hyperlink"/>
          </w:rPr>
          <w:t>STATE PROPERTY</w:t>
        </w:r>
        <w:r>
          <w:rPr>
            <w:webHidden/>
          </w:rPr>
          <w:tab/>
        </w:r>
        <w:r>
          <w:rPr>
            <w:webHidden/>
          </w:rPr>
          <w:fldChar w:fldCharType="begin"/>
        </w:r>
        <w:r>
          <w:rPr>
            <w:webHidden/>
          </w:rPr>
          <w:instrText xml:space="preserve"> PAGEREF _Toc184648028 \h </w:instrText>
        </w:r>
        <w:r>
          <w:rPr>
            <w:webHidden/>
          </w:rPr>
        </w:r>
        <w:r>
          <w:rPr>
            <w:webHidden/>
          </w:rPr>
          <w:fldChar w:fldCharType="separate"/>
        </w:r>
        <w:r>
          <w:rPr>
            <w:webHidden/>
          </w:rPr>
          <w:t>20</w:t>
        </w:r>
        <w:r>
          <w:rPr>
            <w:webHidden/>
          </w:rPr>
          <w:fldChar w:fldCharType="end"/>
        </w:r>
      </w:hyperlink>
    </w:p>
    <w:p w14:paraId="67A63191" w14:textId="20FA2D18" w:rsidR="00873D3A" w:rsidRDefault="00873D3A">
      <w:pPr>
        <w:pStyle w:val="TOC2"/>
        <w:rPr>
          <w:rFonts w:asciiTheme="minorHAnsi" w:eastAsiaTheme="minorEastAsia" w:hAnsiTheme="minorHAnsi" w:cstheme="minorBidi"/>
          <w:kern w:val="2"/>
          <w:sz w:val="24"/>
          <w:szCs w:val="24"/>
          <w14:ligatures w14:val="standardContextual"/>
        </w:rPr>
      </w:pPr>
      <w:hyperlink w:anchor="_Toc184648029" w:history="1">
        <w:r w:rsidRPr="004372A9">
          <w:rPr>
            <w:rStyle w:val="Hyperlink"/>
          </w:rPr>
          <w:t>M.</w:t>
        </w:r>
        <w:r>
          <w:rPr>
            <w:rFonts w:asciiTheme="minorHAnsi" w:eastAsiaTheme="minorEastAsia" w:hAnsiTheme="minorHAnsi" w:cstheme="minorBidi"/>
            <w:kern w:val="2"/>
            <w:sz w:val="24"/>
            <w:szCs w:val="24"/>
            <w14:ligatures w14:val="standardContextual"/>
          </w:rPr>
          <w:tab/>
        </w:r>
        <w:r w:rsidRPr="004372A9">
          <w:rPr>
            <w:rStyle w:val="Hyperlink"/>
          </w:rPr>
          <w:t>SITE RULES AND REGULATIONS</w:t>
        </w:r>
        <w:r>
          <w:rPr>
            <w:webHidden/>
          </w:rPr>
          <w:tab/>
        </w:r>
        <w:r>
          <w:rPr>
            <w:webHidden/>
          </w:rPr>
          <w:fldChar w:fldCharType="begin"/>
        </w:r>
        <w:r>
          <w:rPr>
            <w:webHidden/>
          </w:rPr>
          <w:instrText xml:space="preserve"> PAGEREF _Toc184648029 \h </w:instrText>
        </w:r>
        <w:r>
          <w:rPr>
            <w:webHidden/>
          </w:rPr>
        </w:r>
        <w:r>
          <w:rPr>
            <w:webHidden/>
          </w:rPr>
          <w:fldChar w:fldCharType="separate"/>
        </w:r>
        <w:r>
          <w:rPr>
            <w:webHidden/>
          </w:rPr>
          <w:t>20</w:t>
        </w:r>
        <w:r>
          <w:rPr>
            <w:webHidden/>
          </w:rPr>
          <w:fldChar w:fldCharType="end"/>
        </w:r>
      </w:hyperlink>
    </w:p>
    <w:p w14:paraId="6DC870A6" w14:textId="1C0F0BB0" w:rsidR="00873D3A" w:rsidRDefault="00873D3A">
      <w:pPr>
        <w:pStyle w:val="TOC2"/>
        <w:rPr>
          <w:rFonts w:asciiTheme="minorHAnsi" w:eastAsiaTheme="minorEastAsia" w:hAnsiTheme="minorHAnsi" w:cstheme="minorBidi"/>
          <w:kern w:val="2"/>
          <w:sz w:val="24"/>
          <w:szCs w:val="24"/>
          <w14:ligatures w14:val="standardContextual"/>
        </w:rPr>
      </w:pPr>
      <w:hyperlink w:anchor="_Toc184648030" w:history="1">
        <w:r w:rsidRPr="004372A9">
          <w:rPr>
            <w:rStyle w:val="Hyperlink"/>
          </w:rPr>
          <w:t>N.</w:t>
        </w:r>
        <w:r>
          <w:rPr>
            <w:rFonts w:asciiTheme="minorHAnsi" w:eastAsiaTheme="minorEastAsia" w:hAnsiTheme="minorHAnsi" w:cstheme="minorBidi"/>
            <w:kern w:val="2"/>
            <w:sz w:val="24"/>
            <w:szCs w:val="24"/>
            <w14:ligatures w14:val="standardContextual"/>
          </w:rPr>
          <w:tab/>
        </w:r>
        <w:r w:rsidRPr="004372A9">
          <w:rPr>
            <w:rStyle w:val="Hyperlink"/>
          </w:rPr>
          <w:t>ADVERTISING</w:t>
        </w:r>
        <w:r>
          <w:rPr>
            <w:webHidden/>
          </w:rPr>
          <w:tab/>
        </w:r>
        <w:r>
          <w:rPr>
            <w:webHidden/>
          </w:rPr>
          <w:fldChar w:fldCharType="begin"/>
        </w:r>
        <w:r>
          <w:rPr>
            <w:webHidden/>
          </w:rPr>
          <w:instrText xml:space="preserve"> PAGEREF _Toc184648030 \h </w:instrText>
        </w:r>
        <w:r>
          <w:rPr>
            <w:webHidden/>
          </w:rPr>
        </w:r>
        <w:r>
          <w:rPr>
            <w:webHidden/>
          </w:rPr>
          <w:fldChar w:fldCharType="separate"/>
        </w:r>
        <w:r>
          <w:rPr>
            <w:webHidden/>
          </w:rPr>
          <w:t>20</w:t>
        </w:r>
        <w:r>
          <w:rPr>
            <w:webHidden/>
          </w:rPr>
          <w:fldChar w:fldCharType="end"/>
        </w:r>
      </w:hyperlink>
    </w:p>
    <w:p w14:paraId="3D967C80" w14:textId="0683C1CA" w:rsidR="00873D3A" w:rsidRDefault="00873D3A">
      <w:pPr>
        <w:pStyle w:val="TOC2"/>
        <w:rPr>
          <w:rFonts w:asciiTheme="minorHAnsi" w:eastAsiaTheme="minorEastAsia" w:hAnsiTheme="minorHAnsi" w:cstheme="minorBidi"/>
          <w:kern w:val="2"/>
          <w:sz w:val="24"/>
          <w:szCs w:val="24"/>
          <w14:ligatures w14:val="standardContextual"/>
        </w:rPr>
      </w:pPr>
      <w:hyperlink w:anchor="_Toc184648031" w:history="1">
        <w:r w:rsidRPr="004372A9">
          <w:rPr>
            <w:rStyle w:val="Hyperlink"/>
          </w:rPr>
          <w:t>O.</w:t>
        </w:r>
        <w:r>
          <w:rPr>
            <w:rFonts w:asciiTheme="minorHAnsi" w:eastAsiaTheme="minorEastAsia" w:hAnsiTheme="minorHAnsi" w:cstheme="minorBidi"/>
            <w:kern w:val="2"/>
            <w:sz w:val="24"/>
            <w:szCs w:val="24"/>
            <w14:ligatures w14:val="standardContextual"/>
          </w:rPr>
          <w:tab/>
        </w:r>
        <w:r w:rsidRPr="004372A9">
          <w:rPr>
            <w:rStyle w:val="Hyperlink"/>
          </w:rPr>
          <w:t>DISASTER RECOVERY/BACK UP PLAN</w:t>
        </w:r>
        <w:r>
          <w:rPr>
            <w:webHidden/>
          </w:rPr>
          <w:tab/>
        </w:r>
        <w:r>
          <w:rPr>
            <w:webHidden/>
          </w:rPr>
          <w:fldChar w:fldCharType="begin"/>
        </w:r>
        <w:r>
          <w:rPr>
            <w:webHidden/>
          </w:rPr>
          <w:instrText xml:space="preserve"> PAGEREF _Toc184648031 \h </w:instrText>
        </w:r>
        <w:r>
          <w:rPr>
            <w:webHidden/>
          </w:rPr>
        </w:r>
        <w:r>
          <w:rPr>
            <w:webHidden/>
          </w:rPr>
          <w:fldChar w:fldCharType="separate"/>
        </w:r>
        <w:r>
          <w:rPr>
            <w:webHidden/>
          </w:rPr>
          <w:t>21</w:t>
        </w:r>
        <w:r>
          <w:rPr>
            <w:webHidden/>
          </w:rPr>
          <w:fldChar w:fldCharType="end"/>
        </w:r>
      </w:hyperlink>
    </w:p>
    <w:p w14:paraId="51331F6D" w14:textId="47794201" w:rsidR="00873D3A" w:rsidRDefault="00873D3A">
      <w:pPr>
        <w:pStyle w:val="TOC2"/>
        <w:rPr>
          <w:rFonts w:asciiTheme="minorHAnsi" w:eastAsiaTheme="minorEastAsia" w:hAnsiTheme="minorHAnsi" w:cstheme="minorBidi"/>
          <w:kern w:val="2"/>
          <w:sz w:val="24"/>
          <w:szCs w:val="24"/>
          <w14:ligatures w14:val="standardContextual"/>
        </w:rPr>
      </w:pPr>
      <w:hyperlink w:anchor="_Toc184648032" w:history="1">
        <w:r w:rsidRPr="004372A9">
          <w:rPr>
            <w:rStyle w:val="Hyperlink"/>
          </w:rPr>
          <w:t>P.</w:t>
        </w:r>
        <w:r>
          <w:rPr>
            <w:rFonts w:asciiTheme="minorHAnsi" w:eastAsiaTheme="minorEastAsia" w:hAnsiTheme="minorHAnsi" w:cstheme="minorBidi"/>
            <w:kern w:val="2"/>
            <w:sz w:val="24"/>
            <w:szCs w:val="24"/>
            <w14:ligatures w14:val="standardContextual"/>
          </w:rPr>
          <w:tab/>
        </w:r>
        <w:r w:rsidRPr="004372A9">
          <w:rPr>
            <w:rStyle w:val="Hyperlink"/>
          </w:rPr>
          <w:t>DRUG POLICY</w:t>
        </w:r>
        <w:r>
          <w:rPr>
            <w:webHidden/>
          </w:rPr>
          <w:tab/>
        </w:r>
        <w:r>
          <w:rPr>
            <w:webHidden/>
          </w:rPr>
          <w:fldChar w:fldCharType="begin"/>
        </w:r>
        <w:r>
          <w:rPr>
            <w:webHidden/>
          </w:rPr>
          <w:instrText xml:space="preserve"> PAGEREF _Toc184648032 \h </w:instrText>
        </w:r>
        <w:r>
          <w:rPr>
            <w:webHidden/>
          </w:rPr>
        </w:r>
        <w:r>
          <w:rPr>
            <w:webHidden/>
          </w:rPr>
          <w:fldChar w:fldCharType="separate"/>
        </w:r>
        <w:r>
          <w:rPr>
            <w:webHidden/>
          </w:rPr>
          <w:t>21</w:t>
        </w:r>
        <w:r>
          <w:rPr>
            <w:webHidden/>
          </w:rPr>
          <w:fldChar w:fldCharType="end"/>
        </w:r>
      </w:hyperlink>
    </w:p>
    <w:p w14:paraId="31498C23" w14:textId="77DB1B99" w:rsidR="00873D3A" w:rsidRDefault="00873D3A">
      <w:pPr>
        <w:pStyle w:val="TOC2"/>
        <w:rPr>
          <w:rFonts w:asciiTheme="minorHAnsi" w:eastAsiaTheme="minorEastAsia" w:hAnsiTheme="minorHAnsi" w:cstheme="minorBidi"/>
          <w:kern w:val="2"/>
          <w:sz w:val="24"/>
          <w:szCs w:val="24"/>
          <w14:ligatures w14:val="standardContextual"/>
        </w:rPr>
      </w:pPr>
      <w:hyperlink w:anchor="_Toc184648033" w:history="1">
        <w:r w:rsidRPr="004372A9">
          <w:rPr>
            <w:rStyle w:val="Hyperlink"/>
          </w:rPr>
          <w:t>Q.</w:t>
        </w:r>
        <w:r>
          <w:rPr>
            <w:rFonts w:asciiTheme="minorHAnsi" w:eastAsiaTheme="minorEastAsia" w:hAnsiTheme="minorHAnsi" w:cstheme="minorBidi"/>
            <w:kern w:val="2"/>
            <w:sz w:val="24"/>
            <w:szCs w:val="24"/>
            <w14:ligatures w14:val="standardContextual"/>
          </w:rPr>
          <w:tab/>
        </w:r>
        <w:r w:rsidRPr="004372A9">
          <w:rPr>
            <w:rStyle w:val="Hyperlink"/>
          </w:rPr>
          <w:t>WARRANTY</w:t>
        </w:r>
        <w:r>
          <w:rPr>
            <w:webHidden/>
          </w:rPr>
          <w:tab/>
        </w:r>
        <w:r>
          <w:rPr>
            <w:webHidden/>
          </w:rPr>
          <w:fldChar w:fldCharType="begin"/>
        </w:r>
        <w:r>
          <w:rPr>
            <w:webHidden/>
          </w:rPr>
          <w:instrText xml:space="preserve"> PAGEREF _Toc184648033 \h </w:instrText>
        </w:r>
        <w:r>
          <w:rPr>
            <w:webHidden/>
          </w:rPr>
        </w:r>
        <w:r>
          <w:rPr>
            <w:webHidden/>
          </w:rPr>
          <w:fldChar w:fldCharType="separate"/>
        </w:r>
        <w:r>
          <w:rPr>
            <w:webHidden/>
          </w:rPr>
          <w:t>21</w:t>
        </w:r>
        <w:r>
          <w:rPr>
            <w:webHidden/>
          </w:rPr>
          <w:fldChar w:fldCharType="end"/>
        </w:r>
      </w:hyperlink>
    </w:p>
    <w:p w14:paraId="6D91F800" w14:textId="1DACF5EB" w:rsidR="00873D3A" w:rsidRDefault="00873D3A">
      <w:pPr>
        <w:pStyle w:val="TOC2"/>
        <w:rPr>
          <w:rFonts w:asciiTheme="minorHAnsi" w:eastAsiaTheme="minorEastAsia" w:hAnsiTheme="minorHAnsi" w:cstheme="minorBidi"/>
          <w:kern w:val="2"/>
          <w:sz w:val="24"/>
          <w:szCs w:val="24"/>
          <w14:ligatures w14:val="standardContextual"/>
        </w:rPr>
      </w:pPr>
      <w:hyperlink w:anchor="_Toc184648034" w:history="1">
        <w:r w:rsidRPr="004372A9">
          <w:rPr>
            <w:rStyle w:val="Hyperlink"/>
          </w:rPr>
          <w:t>R.</w:t>
        </w:r>
        <w:r>
          <w:rPr>
            <w:rFonts w:asciiTheme="minorHAnsi" w:eastAsiaTheme="minorEastAsia" w:hAnsiTheme="minorHAnsi" w:cstheme="minorBidi"/>
            <w:kern w:val="2"/>
            <w:sz w:val="24"/>
            <w:szCs w:val="24"/>
            <w14:ligatures w14:val="standardContextual"/>
          </w:rPr>
          <w:tab/>
        </w:r>
        <w:r w:rsidRPr="004372A9">
          <w:rPr>
            <w:rStyle w:val="Hyperlink"/>
          </w:rPr>
          <w:t>TIME IS OF THE ESSENCE</w:t>
        </w:r>
        <w:r>
          <w:rPr>
            <w:webHidden/>
          </w:rPr>
          <w:tab/>
        </w:r>
        <w:r>
          <w:rPr>
            <w:webHidden/>
          </w:rPr>
          <w:fldChar w:fldCharType="begin"/>
        </w:r>
        <w:r>
          <w:rPr>
            <w:webHidden/>
          </w:rPr>
          <w:instrText xml:space="preserve"> PAGEREF _Toc184648034 \h </w:instrText>
        </w:r>
        <w:r>
          <w:rPr>
            <w:webHidden/>
          </w:rPr>
        </w:r>
        <w:r>
          <w:rPr>
            <w:webHidden/>
          </w:rPr>
          <w:fldChar w:fldCharType="separate"/>
        </w:r>
        <w:r>
          <w:rPr>
            <w:webHidden/>
          </w:rPr>
          <w:t>21</w:t>
        </w:r>
        <w:r>
          <w:rPr>
            <w:webHidden/>
          </w:rPr>
          <w:fldChar w:fldCharType="end"/>
        </w:r>
      </w:hyperlink>
    </w:p>
    <w:p w14:paraId="13E3F750" w14:textId="3E134EA9" w:rsidR="00873D3A" w:rsidRDefault="00873D3A">
      <w:pPr>
        <w:pStyle w:val="TOC1"/>
        <w:rPr>
          <w:rFonts w:asciiTheme="minorHAnsi" w:eastAsiaTheme="minorEastAsia" w:hAnsiTheme="minorHAnsi" w:cstheme="minorBidi"/>
          <w:b w:val="0"/>
          <w:bCs w:val="0"/>
          <w:noProof/>
          <w:kern w:val="2"/>
          <w:sz w:val="24"/>
          <w:szCs w:val="24"/>
          <w14:ligatures w14:val="standardContextual"/>
        </w:rPr>
      </w:pPr>
      <w:hyperlink w:anchor="_Toc184648035" w:history="1">
        <w:r w:rsidRPr="004372A9">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4372A9">
          <w:rPr>
            <w:rStyle w:val="Hyperlink"/>
            <w:noProof/>
          </w:rPr>
          <w:t>PAYMENT</w:t>
        </w:r>
        <w:r>
          <w:rPr>
            <w:noProof/>
            <w:webHidden/>
          </w:rPr>
          <w:tab/>
        </w:r>
        <w:r>
          <w:rPr>
            <w:noProof/>
            <w:webHidden/>
          </w:rPr>
          <w:fldChar w:fldCharType="begin"/>
        </w:r>
        <w:r>
          <w:rPr>
            <w:noProof/>
            <w:webHidden/>
          </w:rPr>
          <w:instrText xml:space="preserve"> PAGEREF _Toc184648035 \h </w:instrText>
        </w:r>
        <w:r>
          <w:rPr>
            <w:noProof/>
            <w:webHidden/>
          </w:rPr>
        </w:r>
        <w:r>
          <w:rPr>
            <w:noProof/>
            <w:webHidden/>
          </w:rPr>
          <w:fldChar w:fldCharType="separate"/>
        </w:r>
        <w:r>
          <w:rPr>
            <w:noProof/>
            <w:webHidden/>
          </w:rPr>
          <w:t>22</w:t>
        </w:r>
        <w:r>
          <w:rPr>
            <w:noProof/>
            <w:webHidden/>
          </w:rPr>
          <w:fldChar w:fldCharType="end"/>
        </w:r>
      </w:hyperlink>
    </w:p>
    <w:p w14:paraId="2B936D57" w14:textId="0868A2F9" w:rsidR="00873D3A" w:rsidRDefault="00873D3A">
      <w:pPr>
        <w:pStyle w:val="TOC2"/>
        <w:rPr>
          <w:rFonts w:asciiTheme="minorHAnsi" w:eastAsiaTheme="minorEastAsia" w:hAnsiTheme="minorHAnsi" w:cstheme="minorBidi"/>
          <w:kern w:val="2"/>
          <w:sz w:val="24"/>
          <w:szCs w:val="24"/>
          <w14:ligatures w14:val="standardContextual"/>
        </w:rPr>
      </w:pPr>
      <w:hyperlink w:anchor="_Toc184648036" w:history="1">
        <w:r w:rsidRPr="004372A9">
          <w:rPr>
            <w:rStyle w:val="Hyperlink"/>
          </w:rPr>
          <w:t>A.</w:t>
        </w:r>
        <w:r>
          <w:rPr>
            <w:rFonts w:asciiTheme="minorHAnsi" w:eastAsiaTheme="minorEastAsia" w:hAnsiTheme="minorHAnsi" w:cstheme="minorBidi"/>
            <w:kern w:val="2"/>
            <w:sz w:val="24"/>
            <w:szCs w:val="24"/>
            <w14:ligatures w14:val="standardContextual"/>
          </w:rPr>
          <w:tab/>
        </w:r>
        <w:r w:rsidRPr="004372A9">
          <w:rPr>
            <w:rStyle w:val="Hyperlink"/>
          </w:rPr>
          <w:t>PROHIBITION AGAINST ADVANCE PAYMENT (Nonnegotiable)</w:t>
        </w:r>
        <w:r>
          <w:rPr>
            <w:webHidden/>
          </w:rPr>
          <w:tab/>
        </w:r>
        <w:r>
          <w:rPr>
            <w:webHidden/>
          </w:rPr>
          <w:fldChar w:fldCharType="begin"/>
        </w:r>
        <w:r>
          <w:rPr>
            <w:webHidden/>
          </w:rPr>
          <w:instrText xml:space="preserve"> PAGEREF _Toc184648036 \h </w:instrText>
        </w:r>
        <w:r>
          <w:rPr>
            <w:webHidden/>
          </w:rPr>
        </w:r>
        <w:r>
          <w:rPr>
            <w:webHidden/>
          </w:rPr>
          <w:fldChar w:fldCharType="separate"/>
        </w:r>
        <w:r>
          <w:rPr>
            <w:webHidden/>
          </w:rPr>
          <w:t>22</w:t>
        </w:r>
        <w:r>
          <w:rPr>
            <w:webHidden/>
          </w:rPr>
          <w:fldChar w:fldCharType="end"/>
        </w:r>
      </w:hyperlink>
    </w:p>
    <w:p w14:paraId="51D65BB3" w14:textId="56EEE368" w:rsidR="00873D3A" w:rsidRDefault="00873D3A">
      <w:pPr>
        <w:pStyle w:val="TOC2"/>
        <w:rPr>
          <w:rFonts w:asciiTheme="minorHAnsi" w:eastAsiaTheme="minorEastAsia" w:hAnsiTheme="minorHAnsi" w:cstheme="minorBidi"/>
          <w:kern w:val="2"/>
          <w:sz w:val="24"/>
          <w:szCs w:val="24"/>
          <w14:ligatures w14:val="standardContextual"/>
        </w:rPr>
      </w:pPr>
      <w:hyperlink w:anchor="_Toc184648037" w:history="1">
        <w:r w:rsidRPr="004372A9">
          <w:rPr>
            <w:rStyle w:val="Hyperlink"/>
          </w:rPr>
          <w:t>B.</w:t>
        </w:r>
        <w:r>
          <w:rPr>
            <w:rFonts w:asciiTheme="minorHAnsi" w:eastAsiaTheme="minorEastAsia" w:hAnsiTheme="minorHAnsi" w:cstheme="minorBidi"/>
            <w:kern w:val="2"/>
            <w:sz w:val="24"/>
            <w:szCs w:val="24"/>
            <w14:ligatures w14:val="standardContextual"/>
          </w:rPr>
          <w:tab/>
        </w:r>
        <w:r w:rsidRPr="004372A9">
          <w:rPr>
            <w:rStyle w:val="Hyperlink"/>
          </w:rPr>
          <w:t>TAXES (Nonnegotiable)</w:t>
        </w:r>
        <w:r>
          <w:rPr>
            <w:webHidden/>
          </w:rPr>
          <w:tab/>
        </w:r>
        <w:r>
          <w:rPr>
            <w:webHidden/>
          </w:rPr>
          <w:fldChar w:fldCharType="begin"/>
        </w:r>
        <w:r>
          <w:rPr>
            <w:webHidden/>
          </w:rPr>
          <w:instrText xml:space="preserve"> PAGEREF _Toc184648037 \h </w:instrText>
        </w:r>
        <w:r>
          <w:rPr>
            <w:webHidden/>
          </w:rPr>
        </w:r>
        <w:r>
          <w:rPr>
            <w:webHidden/>
          </w:rPr>
          <w:fldChar w:fldCharType="separate"/>
        </w:r>
        <w:r>
          <w:rPr>
            <w:webHidden/>
          </w:rPr>
          <w:t>22</w:t>
        </w:r>
        <w:r>
          <w:rPr>
            <w:webHidden/>
          </w:rPr>
          <w:fldChar w:fldCharType="end"/>
        </w:r>
      </w:hyperlink>
    </w:p>
    <w:p w14:paraId="2788CB9A" w14:textId="10C64C0B" w:rsidR="00873D3A" w:rsidRDefault="00873D3A">
      <w:pPr>
        <w:pStyle w:val="TOC2"/>
        <w:rPr>
          <w:rFonts w:asciiTheme="minorHAnsi" w:eastAsiaTheme="minorEastAsia" w:hAnsiTheme="minorHAnsi" w:cstheme="minorBidi"/>
          <w:kern w:val="2"/>
          <w:sz w:val="24"/>
          <w:szCs w:val="24"/>
          <w14:ligatures w14:val="standardContextual"/>
        </w:rPr>
      </w:pPr>
      <w:hyperlink w:anchor="_Toc184648038" w:history="1">
        <w:r w:rsidRPr="004372A9">
          <w:rPr>
            <w:rStyle w:val="Hyperlink"/>
          </w:rPr>
          <w:t>C.</w:t>
        </w:r>
        <w:r>
          <w:rPr>
            <w:rFonts w:asciiTheme="minorHAnsi" w:eastAsiaTheme="minorEastAsia" w:hAnsiTheme="minorHAnsi" w:cstheme="minorBidi"/>
            <w:kern w:val="2"/>
            <w:sz w:val="24"/>
            <w:szCs w:val="24"/>
            <w14:ligatures w14:val="standardContextual"/>
          </w:rPr>
          <w:tab/>
        </w:r>
        <w:r w:rsidRPr="004372A9">
          <w:rPr>
            <w:rStyle w:val="Hyperlink"/>
          </w:rPr>
          <w:t>INVOICES</w:t>
        </w:r>
        <w:r>
          <w:rPr>
            <w:webHidden/>
          </w:rPr>
          <w:tab/>
        </w:r>
        <w:r>
          <w:rPr>
            <w:webHidden/>
          </w:rPr>
          <w:fldChar w:fldCharType="begin"/>
        </w:r>
        <w:r>
          <w:rPr>
            <w:webHidden/>
          </w:rPr>
          <w:instrText xml:space="preserve"> PAGEREF _Toc184648038 \h </w:instrText>
        </w:r>
        <w:r>
          <w:rPr>
            <w:webHidden/>
          </w:rPr>
        </w:r>
        <w:r>
          <w:rPr>
            <w:webHidden/>
          </w:rPr>
          <w:fldChar w:fldCharType="separate"/>
        </w:r>
        <w:r>
          <w:rPr>
            <w:webHidden/>
          </w:rPr>
          <w:t>22</w:t>
        </w:r>
        <w:r>
          <w:rPr>
            <w:webHidden/>
          </w:rPr>
          <w:fldChar w:fldCharType="end"/>
        </w:r>
      </w:hyperlink>
    </w:p>
    <w:p w14:paraId="45F7AA29" w14:textId="27BAB779" w:rsidR="00873D3A" w:rsidRDefault="00873D3A">
      <w:pPr>
        <w:pStyle w:val="TOC2"/>
        <w:rPr>
          <w:rFonts w:asciiTheme="minorHAnsi" w:eastAsiaTheme="minorEastAsia" w:hAnsiTheme="minorHAnsi" w:cstheme="minorBidi"/>
          <w:kern w:val="2"/>
          <w:sz w:val="24"/>
          <w:szCs w:val="24"/>
          <w14:ligatures w14:val="standardContextual"/>
        </w:rPr>
      </w:pPr>
      <w:hyperlink w:anchor="_Toc184648039" w:history="1">
        <w:r w:rsidRPr="004372A9">
          <w:rPr>
            <w:rStyle w:val="Hyperlink"/>
          </w:rPr>
          <w:t>D.</w:t>
        </w:r>
        <w:r>
          <w:rPr>
            <w:rFonts w:asciiTheme="minorHAnsi" w:eastAsiaTheme="minorEastAsia" w:hAnsiTheme="minorHAnsi" w:cstheme="minorBidi"/>
            <w:kern w:val="2"/>
            <w:sz w:val="24"/>
            <w:szCs w:val="24"/>
            <w14:ligatures w14:val="standardContextual"/>
          </w:rPr>
          <w:tab/>
        </w:r>
        <w:r w:rsidRPr="004372A9">
          <w:rPr>
            <w:rStyle w:val="Hyperlink"/>
          </w:rPr>
          <w:t>INSPECTION AND APPROVAL</w:t>
        </w:r>
        <w:r>
          <w:rPr>
            <w:webHidden/>
          </w:rPr>
          <w:tab/>
        </w:r>
        <w:r>
          <w:rPr>
            <w:webHidden/>
          </w:rPr>
          <w:fldChar w:fldCharType="begin"/>
        </w:r>
        <w:r>
          <w:rPr>
            <w:webHidden/>
          </w:rPr>
          <w:instrText xml:space="preserve"> PAGEREF _Toc184648039 \h </w:instrText>
        </w:r>
        <w:r>
          <w:rPr>
            <w:webHidden/>
          </w:rPr>
        </w:r>
        <w:r>
          <w:rPr>
            <w:webHidden/>
          </w:rPr>
          <w:fldChar w:fldCharType="separate"/>
        </w:r>
        <w:r>
          <w:rPr>
            <w:webHidden/>
          </w:rPr>
          <w:t>23</w:t>
        </w:r>
        <w:r>
          <w:rPr>
            <w:webHidden/>
          </w:rPr>
          <w:fldChar w:fldCharType="end"/>
        </w:r>
      </w:hyperlink>
    </w:p>
    <w:p w14:paraId="4947D138" w14:textId="727ED1F7" w:rsidR="00873D3A" w:rsidRDefault="00873D3A">
      <w:pPr>
        <w:pStyle w:val="TOC2"/>
        <w:rPr>
          <w:rFonts w:asciiTheme="minorHAnsi" w:eastAsiaTheme="minorEastAsia" w:hAnsiTheme="minorHAnsi" w:cstheme="minorBidi"/>
          <w:kern w:val="2"/>
          <w:sz w:val="24"/>
          <w:szCs w:val="24"/>
          <w14:ligatures w14:val="standardContextual"/>
        </w:rPr>
      </w:pPr>
      <w:hyperlink w:anchor="_Toc184648040" w:history="1">
        <w:r w:rsidRPr="004372A9">
          <w:rPr>
            <w:rStyle w:val="Hyperlink"/>
          </w:rPr>
          <w:t>E.</w:t>
        </w:r>
        <w:r>
          <w:rPr>
            <w:rFonts w:asciiTheme="minorHAnsi" w:eastAsiaTheme="minorEastAsia" w:hAnsiTheme="minorHAnsi" w:cstheme="minorBidi"/>
            <w:kern w:val="2"/>
            <w:sz w:val="24"/>
            <w:szCs w:val="24"/>
            <w14:ligatures w14:val="standardContextual"/>
          </w:rPr>
          <w:tab/>
        </w:r>
        <w:r w:rsidRPr="004372A9">
          <w:rPr>
            <w:rStyle w:val="Hyperlink"/>
          </w:rPr>
          <w:t>PAYMENT (Nonnegotiable)</w:t>
        </w:r>
        <w:r>
          <w:rPr>
            <w:webHidden/>
          </w:rPr>
          <w:tab/>
        </w:r>
        <w:r>
          <w:rPr>
            <w:webHidden/>
          </w:rPr>
          <w:fldChar w:fldCharType="begin"/>
        </w:r>
        <w:r>
          <w:rPr>
            <w:webHidden/>
          </w:rPr>
          <w:instrText xml:space="preserve"> PAGEREF _Toc184648040 \h </w:instrText>
        </w:r>
        <w:r>
          <w:rPr>
            <w:webHidden/>
          </w:rPr>
        </w:r>
        <w:r>
          <w:rPr>
            <w:webHidden/>
          </w:rPr>
          <w:fldChar w:fldCharType="separate"/>
        </w:r>
        <w:r>
          <w:rPr>
            <w:webHidden/>
          </w:rPr>
          <w:t>23</w:t>
        </w:r>
        <w:r>
          <w:rPr>
            <w:webHidden/>
          </w:rPr>
          <w:fldChar w:fldCharType="end"/>
        </w:r>
      </w:hyperlink>
    </w:p>
    <w:p w14:paraId="63322184" w14:textId="1991DCF3" w:rsidR="00873D3A" w:rsidRDefault="00873D3A">
      <w:pPr>
        <w:pStyle w:val="TOC2"/>
        <w:rPr>
          <w:rFonts w:asciiTheme="minorHAnsi" w:eastAsiaTheme="minorEastAsia" w:hAnsiTheme="minorHAnsi" w:cstheme="minorBidi"/>
          <w:kern w:val="2"/>
          <w:sz w:val="24"/>
          <w:szCs w:val="24"/>
          <w14:ligatures w14:val="standardContextual"/>
        </w:rPr>
      </w:pPr>
      <w:hyperlink w:anchor="_Toc184648041" w:history="1">
        <w:r w:rsidRPr="004372A9">
          <w:rPr>
            <w:rStyle w:val="Hyperlink"/>
          </w:rPr>
          <w:t>F.</w:t>
        </w:r>
        <w:r>
          <w:rPr>
            <w:rFonts w:asciiTheme="minorHAnsi" w:eastAsiaTheme="minorEastAsia" w:hAnsiTheme="minorHAnsi" w:cstheme="minorBidi"/>
            <w:kern w:val="2"/>
            <w:sz w:val="24"/>
            <w:szCs w:val="24"/>
            <w14:ligatures w14:val="standardContextual"/>
          </w:rPr>
          <w:tab/>
        </w:r>
        <w:r w:rsidRPr="004372A9">
          <w:rPr>
            <w:rStyle w:val="Hyperlink"/>
          </w:rPr>
          <w:t>LATE PAYMENT (Nonnegotiable)</w:t>
        </w:r>
        <w:r>
          <w:rPr>
            <w:webHidden/>
          </w:rPr>
          <w:tab/>
        </w:r>
        <w:r>
          <w:rPr>
            <w:webHidden/>
          </w:rPr>
          <w:fldChar w:fldCharType="begin"/>
        </w:r>
        <w:r>
          <w:rPr>
            <w:webHidden/>
          </w:rPr>
          <w:instrText xml:space="preserve"> PAGEREF _Toc184648041 \h </w:instrText>
        </w:r>
        <w:r>
          <w:rPr>
            <w:webHidden/>
          </w:rPr>
        </w:r>
        <w:r>
          <w:rPr>
            <w:webHidden/>
          </w:rPr>
          <w:fldChar w:fldCharType="separate"/>
        </w:r>
        <w:r>
          <w:rPr>
            <w:webHidden/>
          </w:rPr>
          <w:t>23</w:t>
        </w:r>
        <w:r>
          <w:rPr>
            <w:webHidden/>
          </w:rPr>
          <w:fldChar w:fldCharType="end"/>
        </w:r>
      </w:hyperlink>
    </w:p>
    <w:p w14:paraId="153CAC6F" w14:textId="7D070D2F" w:rsidR="00873D3A" w:rsidRDefault="00873D3A">
      <w:pPr>
        <w:pStyle w:val="TOC2"/>
        <w:rPr>
          <w:rFonts w:asciiTheme="minorHAnsi" w:eastAsiaTheme="minorEastAsia" w:hAnsiTheme="minorHAnsi" w:cstheme="minorBidi"/>
          <w:kern w:val="2"/>
          <w:sz w:val="24"/>
          <w:szCs w:val="24"/>
          <w14:ligatures w14:val="standardContextual"/>
        </w:rPr>
      </w:pPr>
      <w:hyperlink w:anchor="_Toc184648042" w:history="1">
        <w:r w:rsidRPr="004372A9">
          <w:rPr>
            <w:rStyle w:val="Hyperlink"/>
          </w:rPr>
          <w:t>G.</w:t>
        </w:r>
        <w:r>
          <w:rPr>
            <w:rFonts w:asciiTheme="minorHAnsi" w:eastAsiaTheme="minorEastAsia" w:hAnsiTheme="minorHAnsi" w:cstheme="minorBidi"/>
            <w:kern w:val="2"/>
            <w:sz w:val="24"/>
            <w:szCs w:val="24"/>
            <w14:ligatures w14:val="standardContextual"/>
          </w:rPr>
          <w:tab/>
        </w:r>
        <w:r w:rsidRPr="004372A9">
          <w:rPr>
            <w:rStyle w:val="Hyperlink"/>
          </w:rPr>
          <w:t>SUBJECT TO FUNDING / FUNDING OUT CLAUSE FOR LOSS OF APPROPRIATIONS (Nonnegotiable)</w:t>
        </w:r>
        <w:r>
          <w:rPr>
            <w:webHidden/>
          </w:rPr>
          <w:tab/>
        </w:r>
        <w:r>
          <w:rPr>
            <w:webHidden/>
          </w:rPr>
          <w:fldChar w:fldCharType="begin"/>
        </w:r>
        <w:r>
          <w:rPr>
            <w:webHidden/>
          </w:rPr>
          <w:instrText xml:space="preserve"> PAGEREF _Toc184648042 \h </w:instrText>
        </w:r>
        <w:r>
          <w:rPr>
            <w:webHidden/>
          </w:rPr>
        </w:r>
        <w:r>
          <w:rPr>
            <w:webHidden/>
          </w:rPr>
          <w:fldChar w:fldCharType="separate"/>
        </w:r>
        <w:r>
          <w:rPr>
            <w:webHidden/>
          </w:rPr>
          <w:t>23</w:t>
        </w:r>
        <w:r>
          <w:rPr>
            <w:webHidden/>
          </w:rPr>
          <w:fldChar w:fldCharType="end"/>
        </w:r>
      </w:hyperlink>
    </w:p>
    <w:p w14:paraId="53AFCBE1" w14:textId="1B1C443A" w:rsidR="00873D3A" w:rsidRDefault="00873D3A">
      <w:pPr>
        <w:pStyle w:val="TOC2"/>
        <w:rPr>
          <w:rFonts w:asciiTheme="minorHAnsi" w:eastAsiaTheme="minorEastAsia" w:hAnsiTheme="minorHAnsi" w:cstheme="minorBidi"/>
          <w:kern w:val="2"/>
          <w:sz w:val="24"/>
          <w:szCs w:val="24"/>
          <w14:ligatures w14:val="standardContextual"/>
        </w:rPr>
      </w:pPr>
      <w:hyperlink w:anchor="_Toc184648043" w:history="1">
        <w:r w:rsidRPr="004372A9">
          <w:rPr>
            <w:rStyle w:val="Hyperlink"/>
          </w:rPr>
          <w:t>H.</w:t>
        </w:r>
        <w:r>
          <w:rPr>
            <w:rFonts w:asciiTheme="minorHAnsi" w:eastAsiaTheme="minorEastAsia" w:hAnsiTheme="minorHAnsi" w:cstheme="minorBidi"/>
            <w:kern w:val="2"/>
            <w:sz w:val="24"/>
            <w:szCs w:val="24"/>
            <w14:ligatures w14:val="standardContextual"/>
          </w:rPr>
          <w:tab/>
        </w:r>
        <w:r w:rsidRPr="004372A9">
          <w:rPr>
            <w:rStyle w:val="Hyperlink"/>
          </w:rPr>
          <w:t>RIGHT TO AUDIT (First Paragraph is Nonnegotiable)</w:t>
        </w:r>
        <w:r>
          <w:rPr>
            <w:webHidden/>
          </w:rPr>
          <w:tab/>
        </w:r>
        <w:r>
          <w:rPr>
            <w:webHidden/>
          </w:rPr>
          <w:fldChar w:fldCharType="begin"/>
        </w:r>
        <w:r>
          <w:rPr>
            <w:webHidden/>
          </w:rPr>
          <w:instrText xml:space="preserve"> PAGEREF _Toc184648043 \h </w:instrText>
        </w:r>
        <w:r>
          <w:rPr>
            <w:webHidden/>
          </w:rPr>
        </w:r>
        <w:r>
          <w:rPr>
            <w:webHidden/>
          </w:rPr>
          <w:fldChar w:fldCharType="separate"/>
        </w:r>
        <w:r>
          <w:rPr>
            <w:webHidden/>
          </w:rPr>
          <w:t>23</w:t>
        </w:r>
        <w:r>
          <w:rPr>
            <w:webHidden/>
          </w:rPr>
          <w:fldChar w:fldCharType="end"/>
        </w:r>
      </w:hyperlink>
    </w:p>
    <w:p w14:paraId="1A2D615D" w14:textId="3E4999DC" w:rsidR="00873D3A" w:rsidRDefault="00873D3A">
      <w:pPr>
        <w:pStyle w:val="TOC1"/>
        <w:rPr>
          <w:rFonts w:asciiTheme="minorHAnsi" w:eastAsiaTheme="minorEastAsia" w:hAnsiTheme="minorHAnsi" w:cstheme="minorBidi"/>
          <w:b w:val="0"/>
          <w:bCs w:val="0"/>
          <w:noProof/>
          <w:kern w:val="2"/>
          <w:sz w:val="24"/>
          <w:szCs w:val="24"/>
          <w14:ligatures w14:val="standardContextual"/>
        </w:rPr>
      </w:pPr>
      <w:hyperlink w:anchor="_Toc184648044" w:history="1">
        <w:r w:rsidRPr="004372A9">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4372A9">
          <w:rPr>
            <w:rStyle w:val="Hyperlink"/>
            <w:noProof/>
          </w:rPr>
          <w:t>PROJECT INFORMATION</w:t>
        </w:r>
        <w:r>
          <w:rPr>
            <w:noProof/>
            <w:webHidden/>
          </w:rPr>
          <w:tab/>
        </w:r>
        <w:r>
          <w:rPr>
            <w:noProof/>
            <w:webHidden/>
          </w:rPr>
          <w:fldChar w:fldCharType="begin"/>
        </w:r>
        <w:r>
          <w:rPr>
            <w:noProof/>
            <w:webHidden/>
          </w:rPr>
          <w:instrText xml:space="preserve"> PAGEREF _Toc184648044 \h </w:instrText>
        </w:r>
        <w:r>
          <w:rPr>
            <w:noProof/>
            <w:webHidden/>
          </w:rPr>
        </w:r>
        <w:r>
          <w:rPr>
            <w:noProof/>
            <w:webHidden/>
          </w:rPr>
          <w:fldChar w:fldCharType="separate"/>
        </w:r>
        <w:r>
          <w:rPr>
            <w:noProof/>
            <w:webHidden/>
          </w:rPr>
          <w:t>24</w:t>
        </w:r>
        <w:r>
          <w:rPr>
            <w:noProof/>
            <w:webHidden/>
          </w:rPr>
          <w:fldChar w:fldCharType="end"/>
        </w:r>
      </w:hyperlink>
    </w:p>
    <w:p w14:paraId="59FCF278" w14:textId="126EA589" w:rsidR="00873D3A" w:rsidRDefault="00873D3A">
      <w:pPr>
        <w:pStyle w:val="TOC2"/>
        <w:rPr>
          <w:rFonts w:asciiTheme="minorHAnsi" w:eastAsiaTheme="minorEastAsia" w:hAnsiTheme="minorHAnsi" w:cstheme="minorBidi"/>
          <w:kern w:val="2"/>
          <w:sz w:val="24"/>
          <w:szCs w:val="24"/>
          <w14:ligatures w14:val="standardContextual"/>
        </w:rPr>
      </w:pPr>
      <w:hyperlink w:anchor="_Toc184648045" w:history="1">
        <w:r w:rsidRPr="004372A9">
          <w:rPr>
            <w:rStyle w:val="Hyperlink"/>
          </w:rPr>
          <w:t>A.</w:t>
        </w:r>
        <w:r>
          <w:rPr>
            <w:rFonts w:asciiTheme="minorHAnsi" w:eastAsiaTheme="minorEastAsia" w:hAnsiTheme="minorHAnsi" w:cstheme="minorBidi"/>
            <w:kern w:val="2"/>
            <w:sz w:val="24"/>
            <w:szCs w:val="24"/>
            <w14:ligatures w14:val="standardContextual"/>
          </w:rPr>
          <w:tab/>
        </w:r>
        <w:r w:rsidRPr="004372A9">
          <w:rPr>
            <w:rStyle w:val="Hyperlink"/>
          </w:rPr>
          <w:t>PROJECT OVERVIEW</w:t>
        </w:r>
        <w:r>
          <w:rPr>
            <w:webHidden/>
          </w:rPr>
          <w:tab/>
        </w:r>
        <w:r>
          <w:rPr>
            <w:webHidden/>
          </w:rPr>
          <w:fldChar w:fldCharType="begin"/>
        </w:r>
        <w:r>
          <w:rPr>
            <w:webHidden/>
          </w:rPr>
          <w:instrText xml:space="preserve"> PAGEREF _Toc184648045 \h </w:instrText>
        </w:r>
        <w:r>
          <w:rPr>
            <w:webHidden/>
          </w:rPr>
        </w:r>
        <w:r>
          <w:rPr>
            <w:webHidden/>
          </w:rPr>
          <w:fldChar w:fldCharType="separate"/>
        </w:r>
        <w:r>
          <w:rPr>
            <w:webHidden/>
          </w:rPr>
          <w:t>24</w:t>
        </w:r>
        <w:r>
          <w:rPr>
            <w:webHidden/>
          </w:rPr>
          <w:fldChar w:fldCharType="end"/>
        </w:r>
      </w:hyperlink>
    </w:p>
    <w:p w14:paraId="57EEBC96" w14:textId="25E7786A" w:rsidR="00873D3A" w:rsidRDefault="00873D3A">
      <w:pPr>
        <w:pStyle w:val="TOC2"/>
        <w:rPr>
          <w:rFonts w:asciiTheme="minorHAnsi" w:eastAsiaTheme="minorEastAsia" w:hAnsiTheme="minorHAnsi" w:cstheme="minorBidi"/>
          <w:kern w:val="2"/>
          <w:sz w:val="24"/>
          <w:szCs w:val="24"/>
          <w14:ligatures w14:val="standardContextual"/>
        </w:rPr>
      </w:pPr>
      <w:hyperlink w:anchor="_Toc184648046" w:history="1">
        <w:r w:rsidRPr="004372A9">
          <w:rPr>
            <w:rStyle w:val="Hyperlink"/>
          </w:rPr>
          <w:t>B.</w:t>
        </w:r>
        <w:r>
          <w:rPr>
            <w:rFonts w:asciiTheme="minorHAnsi" w:eastAsiaTheme="minorEastAsia" w:hAnsiTheme="minorHAnsi" w:cstheme="minorBidi"/>
            <w:kern w:val="2"/>
            <w:sz w:val="24"/>
            <w:szCs w:val="24"/>
            <w14:ligatures w14:val="standardContextual"/>
          </w:rPr>
          <w:tab/>
        </w:r>
        <w:r w:rsidRPr="004372A9">
          <w:rPr>
            <w:rStyle w:val="Hyperlink"/>
          </w:rPr>
          <w:t>BACKGROUND INFORMATION</w:t>
        </w:r>
        <w:r>
          <w:rPr>
            <w:webHidden/>
          </w:rPr>
          <w:tab/>
        </w:r>
        <w:r>
          <w:rPr>
            <w:webHidden/>
          </w:rPr>
          <w:fldChar w:fldCharType="begin"/>
        </w:r>
        <w:r>
          <w:rPr>
            <w:webHidden/>
          </w:rPr>
          <w:instrText xml:space="preserve"> PAGEREF _Toc184648046 \h </w:instrText>
        </w:r>
        <w:r>
          <w:rPr>
            <w:webHidden/>
          </w:rPr>
        </w:r>
        <w:r>
          <w:rPr>
            <w:webHidden/>
          </w:rPr>
          <w:fldChar w:fldCharType="separate"/>
        </w:r>
        <w:r>
          <w:rPr>
            <w:webHidden/>
          </w:rPr>
          <w:t>24</w:t>
        </w:r>
        <w:r>
          <w:rPr>
            <w:webHidden/>
          </w:rPr>
          <w:fldChar w:fldCharType="end"/>
        </w:r>
      </w:hyperlink>
    </w:p>
    <w:p w14:paraId="7CC59BE8" w14:textId="192A7E19" w:rsidR="00873D3A" w:rsidRDefault="00873D3A">
      <w:pPr>
        <w:pStyle w:val="TOC2"/>
        <w:rPr>
          <w:rFonts w:asciiTheme="minorHAnsi" w:eastAsiaTheme="minorEastAsia" w:hAnsiTheme="minorHAnsi" w:cstheme="minorBidi"/>
          <w:kern w:val="2"/>
          <w:sz w:val="24"/>
          <w:szCs w:val="24"/>
          <w14:ligatures w14:val="standardContextual"/>
        </w:rPr>
      </w:pPr>
      <w:hyperlink w:anchor="_Toc184648047" w:history="1">
        <w:r w:rsidRPr="004372A9">
          <w:rPr>
            <w:rStyle w:val="Hyperlink"/>
          </w:rPr>
          <w:t>C.</w:t>
        </w:r>
        <w:r>
          <w:rPr>
            <w:rFonts w:asciiTheme="minorHAnsi" w:eastAsiaTheme="minorEastAsia" w:hAnsiTheme="minorHAnsi" w:cstheme="minorBidi"/>
            <w:kern w:val="2"/>
            <w:sz w:val="24"/>
            <w:szCs w:val="24"/>
            <w14:ligatures w14:val="standardContextual"/>
          </w:rPr>
          <w:tab/>
        </w:r>
        <w:r w:rsidRPr="004372A9">
          <w:rPr>
            <w:rStyle w:val="Hyperlink"/>
          </w:rPr>
          <w:t>OTHER INFORMATION AVAILABILE AND/OR RELATED DOCUMENTS:</w:t>
        </w:r>
        <w:r>
          <w:rPr>
            <w:webHidden/>
          </w:rPr>
          <w:tab/>
        </w:r>
        <w:r>
          <w:rPr>
            <w:webHidden/>
          </w:rPr>
          <w:fldChar w:fldCharType="begin"/>
        </w:r>
        <w:r>
          <w:rPr>
            <w:webHidden/>
          </w:rPr>
          <w:instrText xml:space="preserve"> PAGEREF _Toc184648047 \h </w:instrText>
        </w:r>
        <w:r>
          <w:rPr>
            <w:webHidden/>
          </w:rPr>
        </w:r>
        <w:r>
          <w:rPr>
            <w:webHidden/>
          </w:rPr>
          <w:fldChar w:fldCharType="separate"/>
        </w:r>
        <w:r>
          <w:rPr>
            <w:webHidden/>
          </w:rPr>
          <w:t>24</w:t>
        </w:r>
        <w:r>
          <w:rPr>
            <w:webHidden/>
          </w:rPr>
          <w:fldChar w:fldCharType="end"/>
        </w:r>
      </w:hyperlink>
    </w:p>
    <w:p w14:paraId="43FB162E" w14:textId="64B53ED3" w:rsidR="00873D3A" w:rsidRDefault="00873D3A">
      <w:pPr>
        <w:pStyle w:val="TOC1"/>
        <w:rPr>
          <w:rFonts w:asciiTheme="minorHAnsi" w:eastAsiaTheme="minorEastAsia" w:hAnsiTheme="minorHAnsi" w:cstheme="minorBidi"/>
          <w:b w:val="0"/>
          <w:bCs w:val="0"/>
          <w:noProof/>
          <w:kern w:val="2"/>
          <w:sz w:val="24"/>
          <w:szCs w:val="24"/>
          <w14:ligatures w14:val="standardContextual"/>
        </w:rPr>
      </w:pPr>
      <w:hyperlink w:anchor="_Toc184648048" w:history="1">
        <w:r w:rsidRPr="004372A9">
          <w:rPr>
            <w:rStyle w:val="Hyperlink"/>
            <w:noProof/>
          </w:rPr>
          <w:t>VI.</w:t>
        </w:r>
        <w:r>
          <w:rPr>
            <w:rFonts w:asciiTheme="minorHAnsi" w:eastAsiaTheme="minorEastAsia" w:hAnsiTheme="minorHAnsi" w:cstheme="minorBidi"/>
            <w:b w:val="0"/>
            <w:bCs w:val="0"/>
            <w:noProof/>
            <w:kern w:val="2"/>
            <w:sz w:val="24"/>
            <w:szCs w:val="24"/>
            <w14:ligatures w14:val="standardContextual"/>
          </w:rPr>
          <w:tab/>
        </w:r>
        <w:r w:rsidRPr="004372A9">
          <w:rPr>
            <w:rStyle w:val="Hyperlink"/>
            <w:noProof/>
          </w:rPr>
          <w:t>PROJECT DESCRIPTION AND SCOPE OF WORK</w:t>
        </w:r>
        <w:r>
          <w:rPr>
            <w:noProof/>
            <w:webHidden/>
          </w:rPr>
          <w:tab/>
        </w:r>
        <w:r>
          <w:rPr>
            <w:noProof/>
            <w:webHidden/>
          </w:rPr>
          <w:fldChar w:fldCharType="begin"/>
        </w:r>
        <w:r>
          <w:rPr>
            <w:noProof/>
            <w:webHidden/>
          </w:rPr>
          <w:instrText xml:space="preserve"> PAGEREF _Toc184648048 \h </w:instrText>
        </w:r>
        <w:r>
          <w:rPr>
            <w:noProof/>
            <w:webHidden/>
          </w:rPr>
        </w:r>
        <w:r>
          <w:rPr>
            <w:noProof/>
            <w:webHidden/>
          </w:rPr>
          <w:fldChar w:fldCharType="separate"/>
        </w:r>
        <w:r>
          <w:rPr>
            <w:noProof/>
            <w:webHidden/>
          </w:rPr>
          <w:t>25</w:t>
        </w:r>
        <w:r>
          <w:rPr>
            <w:noProof/>
            <w:webHidden/>
          </w:rPr>
          <w:fldChar w:fldCharType="end"/>
        </w:r>
      </w:hyperlink>
    </w:p>
    <w:p w14:paraId="128EC924" w14:textId="1032D820" w:rsidR="00873D3A" w:rsidRDefault="00873D3A">
      <w:pPr>
        <w:pStyle w:val="TOC2"/>
        <w:rPr>
          <w:rFonts w:asciiTheme="minorHAnsi" w:eastAsiaTheme="minorEastAsia" w:hAnsiTheme="minorHAnsi" w:cstheme="minorBidi"/>
          <w:kern w:val="2"/>
          <w:sz w:val="24"/>
          <w:szCs w:val="24"/>
          <w14:ligatures w14:val="standardContextual"/>
        </w:rPr>
      </w:pPr>
      <w:hyperlink w:anchor="_Toc184648049" w:history="1">
        <w:r w:rsidRPr="004372A9">
          <w:rPr>
            <w:rStyle w:val="Hyperlink"/>
          </w:rPr>
          <w:t>A.</w:t>
        </w:r>
        <w:r>
          <w:rPr>
            <w:rFonts w:asciiTheme="minorHAnsi" w:eastAsiaTheme="minorEastAsia" w:hAnsiTheme="minorHAnsi" w:cstheme="minorBidi"/>
            <w:kern w:val="2"/>
            <w:sz w:val="24"/>
            <w:szCs w:val="24"/>
            <w14:ligatures w14:val="standardContextual"/>
          </w:rPr>
          <w:tab/>
        </w:r>
        <w:r w:rsidRPr="004372A9">
          <w:rPr>
            <w:rStyle w:val="Hyperlink"/>
          </w:rPr>
          <w:t>PROJECT REQUIREMENTS AND INFORMATION</w:t>
        </w:r>
        <w:r>
          <w:rPr>
            <w:webHidden/>
          </w:rPr>
          <w:tab/>
        </w:r>
        <w:r>
          <w:rPr>
            <w:webHidden/>
          </w:rPr>
          <w:fldChar w:fldCharType="begin"/>
        </w:r>
        <w:r>
          <w:rPr>
            <w:webHidden/>
          </w:rPr>
          <w:instrText xml:space="preserve"> PAGEREF _Toc184648049 \h </w:instrText>
        </w:r>
        <w:r>
          <w:rPr>
            <w:webHidden/>
          </w:rPr>
        </w:r>
        <w:r>
          <w:rPr>
            <w:webHidden/>
          </w:rPr>
          <w:fldChar w:fldCharType="separate"/>
        </w:r>
        <w:r>
          <w:rPr>
            <w:webHidden/>
          </w:rPr>
          <w:t>25</w:t>
        </w:r>
        <w:r>
          <w:rPr>
            <w:webHidden/>
          </w:rPr>
          <w:fldChar w:fldCharType="end"/>
        </w:r>
      </w:hyperlink>
    </w:p>
    <w:p w14:paraId="0AC7292C" w14:textId="47A222D0" w:rsidR="00873D3A" w:rsidRDefault="00873D3A">
      <w:pPr>
        <w:pStyle w:val="TOC2"/>
        <w:rPr>
          <w:rFonts w:asciiTheme="minorHAnsi" w:eastAsiaTheme="minorEastAsia" w:hAnsiTheme="minorHAnsi" w:cstheme="minorBidi"/>
          <w:kern w:val="2"/>
          <w:sz w:val="24"/>
          <w:szCs w:val="24"/>
          <w14:ligatures w14:val="standardContextual"/>
        </w:rPr>
      </w:pPr>
      <w:hyperlink w:anchor="_Toc184648050" w:history="1">
        <w:r w:rsidRPr="004372A9">
          <w:rPr>
            <w:rStyle w:val="Hyperlink"/>
          </w:rPr>
          <w:t>B.</w:t>
        </w:r>
        <w:r>
          <w:rPr>
            <w:rFonts w:asciiTheme="minorHAnsi" w:eastAsiaTheme="minorEastAsia" w:hAnsiTheme="minorHAnsi" w:cstheme="minorBidi"/>
            <w:kern w:val="2"/>
            <w:sz w:val="24"/>
            <w:szCs w:val="24"/>
            <w14:ligatures w14:val="standardContextual"/>
          </w:rPr>
          <w:tab/>
        </w:r>
        <w:r w:rsidRPr="004372A9">
          <w:rPr>
            <w:rStyle w:val="Hyperlink"/>
          </w:rPr>
          <w:t>PROPOSED DEVELOPMENT APPROACH</w:t>
        </w:r>
        <w:r>
          <w:rPr>
            <w:webHidden/>
          </w:rPr>
          <w:tab/>
        </w:r>
        <w:r>
          <w:rPr>
            <w:webHidden/>
          </w:rPr>
          <w:fldChar w:fldCharType="begin"/>
        </w:r>
        <w:r>
          <w:rPr>
            <w:webHidden/>
          </w:rPr>
          <w:instrText xml:space="preserve"> PAGEREF _Toc184648050 \h </w:instrText>
        </w:r>
        <w:r>
          <w:rPr>
            <w:webHidden/>
          </w:rPr>
        </w:r>
        <w:r>
          <w:rPr>
            <w:webHidden/>
          </w:rPr>
          <w:fldChar w:fldCharType="separate"/>
        </w:r>
        <w:r>
          <w:rPr>
            <w:webHidden/>
          </w:rPr>
          <w:t>26</w:t>
        </w:r>
        <w:r>
          <w:rPr>
            <w:webHidden/>
          </w:rPr>
          <w:fldChar w:fldCharType="end"/>
        </w:r>
      </w:hyperlink>
    </w:p>
    <w:p w14:paraId="15832E37" w14:textId="21A8890F" w:rsidR="00873D3A" w:rsidRDefault="00873D3A">
      <w:pPr>
        <w:pStyle w:val="TOC2"/>
        <w:rPr>
          <w:rFonts w:asciiTheme="minorHAnsi" w:eastAsiaTheme="minorEastAsia" w:hAnsiTheme="minorHAnsi" w:cstheme="minorBidi"/>
          <w:kern w:val="2"/>
          <w:sz w:val="24"/>
          <w:szCs w:val="24"/>
          <w14:ligatures w14:val="standardContextual"/>
        </w:rPr>
      </w:pPr>
      <w:hyperlink w:anchor="_Toc184648051" w:history="1">
        <w:r w:rsidRPr="004372A9">
          <w:rPr>
            <w:rStyle w:val="Hyperlink"/>
          </w:rPr>
          <w:t>C.</w:t>
        </w:r>
        <w:r>
          <w:rPr>
            <w:rFonts w:asciiTheme="minorHAnsi" w:eastAsiaTheme="minorEastAsia" w:hAnsiTheme="minorHAnsi" w:cstheme="minorBidi"/>
            <w:kern w:val="2"/>
            <w:sz w:val="24"/>
            <w:szCs w:val="24"/>
            <w14:ligatures w14:val="standardContextual"/>
          </w:rPr>
          <w:tab/>
        </w:r>
        <w:r w:rsidRPr="004372A9">
          <w:rPr>
            <w:rStyle w:val="Hyperlink"/>
          </w:rPr>
          <w:t>TECHNICAL REQUIREMENTS</w:t>
        </w:r>
        <w:r>
          <w:rPr>
            <w:webHidden/>
          </w:rPr>
          <w:tab/>
        </w:r>
        <w:r>
          <w:rPr>
            <w:webHidden/>
          </w:rPr>
          <w:fldChar w:fldCharType="begin"/>
        </w:r>
        <w:r>
          <w:rPr>
            <w:webHidden/>
          </w:rPr>
          <w:instrText xml:space="preserve"> PAGEREF _Toc184648051 \h </w:instrText>
        </w:r>
        <w:r>
          <w:rPr>
            <w:webHidden/>
          </w:rPr>
        </w:r>
        <w:r>
          <w:rPr>
            <w:webHidden/>
          </w:rPr>
          <w:fldChar w:fldCharType="separate"/>
        </w:r>
        <w:r>
          <w:rPr>
            <w:webHidden/>
          </w:rPr>
          <w:t>26</w:t>
        </w:r>
        <w:r>
          <w:rPr>
            <w:webHidden/>
          </w:rPr>
          <w:fldChar w:fldCharType="end"/>
        </w:r>
      </w:hyperlink>
    </w:p>
    <w:p w14:paraId="6490B46B" w14:textId="2BC0C87C" w:rsidR="00873D3A" w:rsidRDefault="00873D3A">
      <w:pPr>
        <w:pStyle w:val="TOC2"/>
        <w:rPr>
          <w:rFonts w:asciiTheme="minorHAnsi" w:eastAsiaTheme="minorEastAsia" w:hAnsiTheme="minorHAnsi" w:cstheme="minorBidi"/>
          <w:kern w:val="2"/>
          <w:sz w:val="24"/>
          <w:szCs w:val="24"/>
          <w14:ligatures w14:val="standardContextual"/>
        </w:rPr>
      </w:pPr>
      <w:hyperlink w:anchor="_Toc184648052" w:history="1">
        <w:r w:rsidRPr="004372A9">
          <w:rPr>
            <w:rStyle w:val="Hyperlink"/>
          </w:rPr>
          <w:t>D.</w:t>
        </w:r>
        <w:r>
          <w:rPr>
            <w:rFonts w:asciiTheme="minorHAnsi" w:eastAsiaTheme="minorEastAsia" w:hAnsiTheme="minorHAnsi" w:cstheme="minorBidi"/>
            <w:kern w:val="2"/>
            <w:sz w:val="24"/>
            <w:szCs w:val="24"/>
            <w14:ligatures w14:val="standardContextual"/>
          </w:rPr>
          <w:tab/>
        </w:r>
        <w:r w:rsidRPr="004372A9">
          <w:rPr>
            <w:rStyle w:val="Hyperlink"/>
          </w:rPr>
          <w:t>PROJECT WORK PLAN AND MANAGEMENT</w:t>
        </w:r>
        <w:r>
          <w:rPr>
            <w:webHidden/>
          </w:rPr>
          <w:tab/>
        </w:r>
        <w:r>
          <w:rPr>
            <w:webHidden/>
          </w:rPr>
          <w:fldChar w:fldCharType="begin"/>
        </w:r>
        <w:r>
          <w:rPr>
            <w:webHidden/>
          </w:rPr>
          <w:instrText xml:space="preserve"> PAGEREF _Toc184648052 \h </w:instrText>
        </w:r>
        <w:r>
          <w:rPr>
            <w:webHidden/>
          </w:rPr>
        </w:r>
        <w:r>
          <w:rPr>
            <w:webHidden/>
          </w:rPr>
          <w:fldChar w:fldCharType="separate"/>
        </w:r>
        <w:r>
          <w:rPr>
            <w:webHidden/>
          </w:rPr>
          <w:t>26</w:t>
        </w:r>
        <w:r>
          <w:rPr>
            <w:webHidden/>
          </w:rPr>
          <w:fldChar w:fldCharType="end"/>
        </w:r>
      </w:hyperlink>
    </w:p>
    <w:p w14:paraId="1E664ECE" w14:textId="1317E6A1" w:rsidR="00873D3A" w:rsidRDefault="00873D3A">
      <w:pPr>
        <w:pStyle w:val="TOC2"/>
        <w:rPr>
          <w:rFonts w:asciiTheme="minorHAnsi" w:eastAsiaTheme="minorEastAsia" w:hAnsiTheme="minorHAnsi" w:cstheme="minorBidi"/>
          <w:kern w:val="2"/>
          <w:sz w:val="24"/>
          <w:szCs w:val="24"/>
          <w14:ligatures w14:val="standardContextual"/>
        </w:rPr>
      </w:pPr>
      <w:hyperlink w:anchor="_Toc184648053" w:history="1">
        <w:r w:rsidRPr="004372A9">
          <w:rPr>
            <w:rStyle w:val="Hyperlink"/>
          </w:rPr>
          <w:t>E.</w:t>
        </w:r>
        <w:r>
          <w:rPr>
            <w:rFonts w:asciiTheme="minorHAnsi" w:eastAsiaTheme="minorEastAsia" w:hAnsiTheme="minorHAnsi" w:cstheme="minorBidi"/>
            <w:kern w:val="2"/>
            <w:sz w:val="24"/>
            <w:szCs w:val="24"/>
            <w14:ligatures w14:val="standardContextual"/>
          </w:rPr>
          <w:tab/>
        </w:r>
        <w:r w:rsidRPr="004372A9">
          <w:rPr>
            <w:rStyle w:val="Hyperlink"/>
          </w:rPr>
          <w:t>DELIVERABLES AND DUE DATES</w:t>
        </w:r>
        <w:r>
          <w:rPr>
            <w:webHidden/>
          </w:rPr>
          <w:tab/>
        </w:r>
        <w:r>
          <w:rPr>
            <w:webHidden/>
          </w:rPr>
          <w:fldChar w:fldCharType="begin"/>
        </w:r>
        <w:r>
          <w:rPr>
            <w:webHidden/>
          </w:rPr>
          <w:instrText xml:space="preserve"> PAGEREF _Toc184648053 \h </w:instrText>
        </w:r>
        <w:r>
          <w:rPr>
            <w:webHidden/>
          </w:rPr>
        </w:r>
        <w:r>
          <w:rPr>
            <w:webHidden/>
          </w:rPr>
          <w:fldChar w:fldCharType="separate"/>
        </w:r>
        <w:r>
          <w:rPr>
            <w:webHidden/>
          </w:rPr>
          <w:t>27</w:t>
        </w:r>
        <w:r>
          <w:rPr>
            <w:webHidden/>
          </w:rPr>
          <w:fldChar w:fldCharType="end"/>
        </w:r>
      </w:hyperlink>
    </w:p>
    <w:p w14:paraId="55E9F7D2" w14:textId="1E38026F" w:rsidR="00873D3A" w:rsidRDefault="00873D3A">
      <w:pPr>
        <w:pStyle w:val="TOC1"/>
        <w:rPr>
          <w:rFonts w:asciiTheme="minorHAnsi" w:eastAsiaTheme="minorEastAsia" w:hAnsiTheme="minorHAnsi" w:cstheme="minorBidi"/>
          <w:b w:val="0"/>
          <w:bCs w:val="0"/>
          <w:noProof/>
          <w:kern w:val="2"/>
          <w:sz w:val="24"/>
          <w:szCs w:val="24"/>
          <w14:ligatures w14:val="standardContextual"/>
        </w:rPr>
      </w:pPr>
      <w:hyperlink w:anchor="_Toc184648054" w:history="1">
        <w:r w:rsidRPr="004372A9">
          <w:rPr>
            <w:rStyle w:val="Hyperlink"/>
            <w:noProof/>
          </w:rPr>
          <w:t>VII.</w:t>
        </w:r>
        <w:r>
          <w:rPr>
            <w:rFonts w:asciiTheme="minorHAnsi" w:eastAsiaTheme="minorEastAsia" w:hAnsiTheme="minorHAnsi" w:cstheme="minorBidi"/>
            <w:b w:val="0"/>
            <w:bCs w:val="0"/>
            <w:noProof/>
            <w:kern w:val="2"/>
            <w:sz w:val="24"/>
            <w:szCs w:val="24"/>
            <w14:ligatures w14:val="standardContextual"/>
          </w:rPr>
          <w:tab/>
        </w:r>
        <w:r w:rsidRPr="004372A9">
          <w:rPr>
            <w:rStyle w:val="Hyperlink"/>
            <w:noProof/>
          </w:rPr>
          <w:t>SOLICITATION RESPONSE INSTRUCTIONS</w:t>
        </w:r>
        <w:r>
          <w:rPr>
            <w:noProof/>
            <w:webHidden/>
          </w:rPr>
          <w:tab/>
        </w:r>
        <w:r>
          <w:rPr>
            <w:noProof/>
            <w:webHidden/>
          </w:rPr>
          <w:fldChar w:fldCharType="begin"/>
        </w:r>
        <w:r>
          <w:rPr>
            <w:noProof/>
            <w:webHidden/>
          </w:rPr>
          <w:instrText xml:space="preserve"> PAGEREF _Toc184648054 \h </w:instrText>
        </w:r>
        <w:r>
          <w:rPr>
            <w:noProof/>
            <w:webHidden/>
          </w:rPr>
        </w:r>
        <w:r>
          <w:rPr>
            <w:noProof/>
            <w:webHidden/>
          </w:rPr>
          <w:fldChar w:fldCharType="separate"/>
        </w:r>
        <w:r>
          <w:rPr>
            <w:noProof/>
            <w:webHidden/>
          </w:rPr>
          <w:t>29</w:t>
        </w:r>
        <w:r>
          <w:rPr>
            <w:noProof/>
            <w:webHidden/>
          </w:rPr>
          <w:fldChar w:fldCharType="end"/>
        </w:r>
      </w:hyperlink>
    </w:p>
    <w:p w14:paraId="0BD51BF8" w14:textId="5D6AC6D5" w:rsidR="00873D3A" w:rsidRDefault="00873D3A">
      <w:pPr>
        <w:pStyle w:val="TOC2"/>
        <w:rPr>
          <w:rFonts w:asciiTheme="minorHAnsi" w:eastAsiaTheme="minorEastAsia" w:hAnsiTheme="minorHAnsi" w:cstheme="minorBidi"/>
          <w:kern w:val="2"/>
          <w:sz w:val="24"/>
          <w:szCs w:val="24"/>
          <w14:ligatures w14:val="standardContextual"/>
        </w:rPr>
      </w:pPr>
      <w:hyperlink w:anchor="_Toc184648055" w:history="1">
        <w:r w:rsidRPr="004372A9">
          <w:rPr>
            <w:rStyle w:val="Hyperlink"/>
          </w:rPr>
          <w:t>A.</w:t>
        </w:r>
        <w:r>
          <w:rPr>
            <w:rFonts w:asciiTheme="minorHAnsi" w:eastAsiaTheme="minorEastAsia" w:hAnsiTheme="minorHAnsi" w:cstheme="minorBidi"/>
            <w:kern w:val="2"/>
            <w:sz w:val="24"/>
            <w:szCs w:val="24"/>
            <w14:ligatures w14:val="standardContextual"/>
          </w:rPr>
          <w:tab/>
        </w:r>
        <w:r w:rsidRPr="004372A9">
          <w:rPr>
            <w:rStyle w:val="Hyperlink"/>
          </w:rPr>
          <w:t>SOLICITATION RESPONSE SUBMISSION</w:t>
        </w:r>
        <w:r>
          <w:rPr>
            <w:webHidden/>
          </w:rPr>
          <w:tab/>
        </w:r>
        <w:r>
          <w:rPr>
            <w:webHidden/>
          </w:rPr>
          <w:fldChar w:fldCharType="begin"/>
        </w:r>
        <w:r>
          <w:rPr>
            <w:webHidden/>
          </w:rPr>
          <w:instrText xml:space="preserve"> PAGEREF _Toc184648055 \h </w:instrText>
        </w:r>
        <w:r>
          <w:rPr>
            <w:webHidden/>
          </w:rPr>
        </w:r>
        <w:r>
          <w:rPr>
            <w:webHidden/>
          </w:rPr>
          <w:fldChar w:fldCharType="separate"/>
        </w:r>
        <w:r>
          <w:rPr>
            <w:webHidden/>
          </w:rPr>
          <w:t>29</w:t>
        </w:r>
        <w:r>
          <w:rPr>
            <w:webHidden/>
          </w:rPr>
          <w:fldChar w:fldCharType="end"/>
        </w:r>
      </w:hyperlink>
    </w:p>
    <w:p w14:paraId="099EA30F" w14:textId="7985DBCC" w:rsidR="00873D3A" w:rsidRDefault="00873D3A">
      <w:pPr>
        <w:pStyle w:val="TOC1"/>
        <w:rPr>
          <w:rFonts w:asciiTheme="minorHAnsi" w:eastAsiaTheme="minorEastAsia" w:hAnsiTheme="minorHAnsi" w:cstheme="minorBidi"/>
          <w:b w:val="0"/>
          <w:bCs w:val="0"/>
          <w:noProof/>
          <w:kern w:val="2"/>
          <w:sz w:val="24"/>
          <w:szCs w:val="24"/>
          <w14:ligatures w14:val="standardContextual"/>
        </w:rPr>
      </w:pPr>
      <w:hyperlink w:anchor="_Toc184648056" w:history="1">
        <w:r w:rsidRPr="004372A9">
          <w:rPr>
            <w:rStyle w:val="Hyperlink"/>
            <w:noProof/>
          </w:rPr>
          <w:t>CONTRACTUAL AGREEMENT FORM</w:t>
        </w:r>
        <w:r>
          <w:rPr>
            <w:noProof/>
            <w:webHidden/>
          </w:rPr>
          <w:tab/>
        </w:r>
        <w:r>
          <w:rPr>
            <w:noProof/>
            <w:webHidden/>
          </w:rPr>
          <w:fldChar w:fldCharType="begin"/>
        </w:r>
        <w:r>
          <w:rPr>
            <w:noProof/>
            <w:webHidden/>
          </w:rPr>
          <w:instrText xml:space="preserve"> PAGEREF _Toc184648056 \h </w:instrText>
        </w:r>
        <w:r>
          <w:rPr>
            <w:noProof/>
            <w:webHidden/>
          </w:rPr>
        </w:r>
        <w:r>
          <w:rPr>
            <w:noProof/>
            <w:webHidden/>
          </w:rPr>
          <w:fldChar w:fldCharType="separate"/>
        </w:r>
        <w:r>
          <w:rPr>
            <w:noProof/>
            <w:webHidden/>
          </w:rPr>
          <w:t>32</w:t>
        </w:r>
        <w:r>
          <w:rPr>
            <w:noProof/>
            <w:webHidden/>
          </w:rPr>
          <w:fldChar w:fldCharType="end"/>
        </w:r>
      </w:hyperlink>
    </w:p>
    <w:p w14:paraId="25E21F23" w14:textId="12ECFF49" w:rsidR="00873D3A" w:rsidRDefault="00873D3A">
      <w:pPr>
        <w:pStyle w:val="TOC1"/>
        <w:rPr>
          <w:rFonts w:asciiTheme="minorHAnsi" w:eastAsiaTheme="minorEastAsia" w:hAnsiTheme="minorHAnsi" w:cstheme="minorBidi"/>
          <w:b w:val="0"/>
          <w:bCs w:val="0"/>
          <w:noProof/>
          <w:kern w:val="2"/>
          <w:sz w:val="24"/>
          <w:szCs w:val="24"/>
          <w14:ligatures w14:val="standardContextual"/>
        </w:rPr>
      </w:pPr>
      <w:hyperlink w:anchor="_Toc184648057" w:history="1">
        <w:r w:rsidRPr="004372A9">
          <w:rPr>
            <w:rStyle w:val="Hyperlink"/>
            <w:noProof/>
          </w:rPr>
          <w:t>VENDOR COMMUNICATION WITH THE STATE CONTACT INFORMATION</w:t>
        </w:r>
        <w:r>
          <w:rPr>
            <w:noProof/>
            <w:webHidden/>
          </w:rPr>
          <w:tab/>
        </w:r>
        <w:r>
          <w:rPr>
            <w:noProof/>
            <w:webHidden/>
          </w:rPr>
          <w:fldChar w:fldCharType="begin"/>
        </w:r>
        <w:r>
          <w:rPr>
            <w:noProof/>
            <w:webHidden/>
          </w:rPr>
          <w:instrText xml:space="preserve"> PAGEREF _Toc184648057 \h </w:instrText>
        </w:r>
        <w:r>
          <w:rPr>
            <w:noProof/>
            <w:webHidden/>
          </w:rPr>
        </w:r>
        <w:r>
          <w:rPr>
            <w:noProof/>
            <w:webHidden/>
          </w:rPr>
          <w:fldChar w:fldCharType="separate"/>
        </w:r>
        <w:r>
          <w:rPr>
            <w:noProof/>
            <w:webHidden/>
          </w:rPr>
          <w:t>32</w:t>
        </w:r>
        <w:r>
          <w:rPr>
            <w:noProof/>
            <w:webHidden/>
          </w:rPr>
          <w:fldChar w:fldCharType="end"/>
        </w:r>
      </w:hyperlink>
    </w:p>
    <w:p w14:paraId="6ED14D64" w14:textId="6345AEA7" w:rsidR="00873D3A" w:rsidRDefault="00873D3A">
      <w:pPr>
        <w:pStyle w:val="TOC1"/>
        <w:rPr>
          <w:rFonts w:asciiTheme="minorHAnsi" w:eastAsiaTheme="minorEastAsia" w:hAnsiTheme="minorHAnsi" w:cstheme="minorBidi"/>
          <w:b w:val="0"/>
          <w:bCs w:val="0"/>
          <w:noProof/>
          <w:kern w:val="2"/>
          <w:sz w:val="24"/>
          <w:szCs w:val="24"/>
          <w14:ligatures w14:val="standardContextual"/>
        </w:rPr>
      </w:pPr>
      <w:hyperlink w:anchor="_Toc184648058" w:history="1">
        <w:r w:rsidRPr="004372A9">
          <w:rPr>
            <w:rStyle w:val="Hyperlink"/>
            <w:noProof/>
          </w:rPr>
          <w:t>(IF DIFFERENT FROM ABOVE)</w:t>
        </w:r>
        <w:r>
          <w:rPr>
            <w:noProof/>
            <w:webHidden/>
          </w:rPr>
          <w:tab/>
        </w:r>
        <w:r>
          <w:rPr>
            <w:noProof/>
            <w:webHidden/>
          </w:rPr>
          <w:fldChar w:fldCharType="begin"/>
        </w:r>
        <w:r>
          <w:rPr>
            <w:noProof/>
            <w:webHidden/>
          </w:rPr>
          <w:instrText xml:space="preserve"> PAGEREF _Toc184648058 \h </w:instrText>
        </w:r>
        <w:r>
          <w:rPr>
            <w:noProof/>
            <w:webHidden/>
          </w:rPr>
        </w:r>
        <w:r>
          <w:rPr>
            <w:noProof/>
            <w:webHidden/>
          </w:rPr>
          <w:fldChar w:fldCharType="separate"/>
        </w:r>
        <w:r>
          <w:rPr>
            <w:noProof/>
            <w:webHidden/>
          </w:rPr>
          <w:t>32</w:t>
        </w:r>
        <w:r>
          <w:rPr>
            <w:noProof/>
            <w:webHidden/>
          </w:rPr>
          <w:fldChar w:fldCharType="end"/>
        </w:r>
      </w:hyperlink>
    </w:p>
    <w:p w14:paraId="62A22292" w14:textId="6E92E0B3" w:rsidR="00FB6CE1" w:rsidRDefault="00FB6CE1">
      <w:r>
        <w:rPr>
          <w:b/>
          <w:bCs/>
          <w:noProof/>
        </w:rPr>
        <w:fldChar w:fldCharType="end"/>
      </w:r>
    </w:p>
    <w:p w14:paraId="2407C84C" w14:textId="77777777" w:rsidR="008C1AFE" w:rsidRPr="002D0B61" w:rsidRDefault="00A805D8" w:rsidP="00E77FB8">
      <w:pPr>
        <w:pStyle w:val="Heading1"/>
      </w:pPr>
      <w:r w:rsidRPr="002D0B61">
        <w:br w:type="page"/>
      </w:r>
      <w:bookmarkStart w:id="7" w:name="_Toc126238505"/>
      <w:bookmarkStart w:id="8" w:name="_Toc129770762"/>
      <w:bookmarkStart w:id="9" w:name="_Toc169814756"/>
      <w:bookmarkStart w:id="10" w:name="_Toc184647965"/>
      <w:r w:rsidR="00CC414C" w:rsidRPr="002D0B61">
        <w:lastRenderedPageBreak/>
        <w:t>G</w:t>
      </w:r>
      <w:r w:rsidR="008C1AFE" w:rsidRPr="002D0B61">
        <w:t>LOSSARY OF TERMS</w:t>
      </w:r>
      <w:bookmarkEnd w:id="7"/>
      <w:bookmarkEnd w:id="8"/>
      <w:bookmarkEnd w:id="9"/>
      <w:bookmarkEnd w:id="10"/>
    </w:p>
    <w:p w14:paraId="47E761B1" w14:textId="77777777" w:rsidR="00886CD0" w:rsidRPr="003763B4" w:rsidRDefault="00886CD0" w:rsidP="007A5874">
      <w:pPr>
        <w:pStyle w:val="Glossary"/>
        <w:widowControl/>
        <w:rPr>
          <w:rStyle w:val="Glossary-Bold"/>
          <w:rFonts w:cs="Arial"/>
          <w:szCs w:val="18"/>
        </w:rPr>
      </w:pPr>
    </w:p>
    <w:p w14:paraId="68FAE80C" w14:textId="77777777"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7CA504D3" w14:textId="77777777" w:rsidR="00E70281" w:rsidRPr="00476C88" w:rsidRDefault="00E70281" w:rsidP="00E70281">
      <w:pPr>
        <w:pStyle w:val="Glossary"/>
        <w:widowControl/>
        <w:jc w:val="both"/>
      </w:pPr>
    </w:p>
    <w:p w14:paraId="61B70524" w14:textId="0386B3F9"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454D24E6" w14:textId="77777777" w:rsidR="00E70281" w:rsidRPr="00476C88" w:rsidRDefault="00E70281" w:rsidP="00E70281">
      <w:pPr>
        <w:pStyle w:val="Glossary"/>
        <w:widowControl/>
        <w:jc w:val="both"/>
      </w:pPr>
    </w:p>
    <w:p w14:paraId="386F5CC6" w14:textId="089878F7" w:rsidR="00E70281"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1299E469" w14:textId="77777777" w:rsidR="00754AB3" w:rsidRPr="00476C88" w:rsidRDefault="00754AB3" w:rsidP="00E70281">
      <w:pPr>
        <w:pStyle w:val="Glossary"/>
        <w:widowControl/>
        <w:jc w:val="both"/>
      </w:pPr>
    </w:p>
    <w:p w14:paraId="2346DBF7" w14:textId="77777777"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p>
    <w:p w14:paraId="707169DF" w14:textId="77777777" w:rsidR="00E70281" w:rsidRPr="00476C88" w:rsidRDefault="00E70281" w:rsidP="00E70281">
      <w:pPr>
        <w:pStyle w:val="Glossary"/>
        <w:widowControl/>
        <w:jc w:val="both"/>
      </w:pPr>
    </w:p>
    <w:p w14:paraId="49F7735E"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3511B198" w14:textId="77777777" w:rsidR="00E70281" w:rsidRPr="00476C88" w:rsidRDefault="00E70281" w:rsidP="00E70281">
      <w:pPr>
        <w:pStyle w:val="Glossary"/>
        <w:widowControl/>
        <w:jc w:val="both"/>
      </w:pPr>
    </w:p>
    <w:p w14:paraId="02D6E2E6"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08CB3A65" w14:textId="77777777" w:rsidR="00E70281" w:rsidRPr="00476C88" w:rsidRDefault="00E70281" w:rsidP="00E70281">
      <w:pPr>
        <w:pStyle w:val="Glossary"/>
        <w:widowControl/>
        <w:jc w:val="both"/>
      </w:pPr>
    </w:p>
    <w:p w14:paraId="778BE7F1"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4D4E02AD" w14:textId="77777777" w:rsidR="00E70281" w:rsidRPr="00476C88" w:rsidRDefault="00E70281" w:rsidP="00E70281">
      <w:pPr>
        <w:pStyle w:val="Glossary"/>
        <w:widowControl/>
        <w:jc w:val="both"/>
      </w:pPr>
    </w:p>
    <w:p w14:paraId="44C97466"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7F8346D1" w14:textId="77777777" w:rsidR="00E70281" w:rsidRPr="00476C88" w:rsidRDefault="00E70281" w:rsidP="00E70281">
      <w:pPr>
        <w:pStyle w:val="Glossary"/>
        <w:widowControl/>
        <w:jc w:val="both"/>
      </w:pPr>
    </w:p>
    <w:p w14:paraId="6A40B0FE"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4ED2DDDC" w14:textId="77777777" w:rsidR="00E70281" w:rsidRPr="00476C88" w:rsidRDefault="00E70281" w:rsidP="00E70281">
      <w:pPr>
        <w:pStyle w:val="Glossary"/>
      </w:pPr>
    </w:p>
    <w:p w14:paraId="0A9615BF"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3ACCE52D" w14:textId="77777777" w:rsidR="00E70281" w:rsidRPr="00476C88" w:rsidRDefault="00E70281" w:rsidP="00E70281">
      <w:pPr>
        <w:pStyle w:val="Glossary"/>
        <w:widowControl/>
        <w:jc w:val="both"/>
      </w:pPr>
    </w:p>
    <w:p w14:paraId="6180D04E" w14:textId="3E0B939A"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5D2A621F" w14:textId="74B80D93" w:rsidR="004C3F9F" w:rsidRDefault="004C3F9F" w:rsidP="00E70281">
      <w:pPr>
        <w:pStyle w:val="Glossary"/>
        <w:widowControl/>
        <w:jc w:val="both"/>
      </w:pPr>
    </w:p>
    <w:p w14:paraId="4AC288CB" w14:textId="07111C14"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25C41BD3" w14:textId="77777777" w:rsidR="00E70281" w:rsidRPr="00476C88" w:rsidRDefault="00E70281" w:rsidP="00E70281">
      <w:pPr>
        <w:pStyle w:val="Glossary"/>
        <w:widowControl/>
        <w:jc w:val="both"/>
      </w:pPr>
    </w:p>
    <w:p w14:paraId="3F1ACB04"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01EB2A6E" w14:textId="77777777" w:rsidR="00E70281" w:rsidRPr="00476C88" w:rsidRDefault="00E70281" w:rsidP="00E70281">
      <w:pPr>
        <w:pStyle w:val="Glossary"/>
        <w:widowControl/>
        <w:jc w:val="both"/>
      </w:pPr>
    </w:p>
    <w:p w14:paraId="35C76680"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3DB3FA3E" w14:textId="77777777" w:rsidR="00E70281" w:rsidRPr="00476C88" w:rsidRDefault="00E70281" w:rsidP="00E70281">
      <w:pPr>
        <w:pStyle w:val="Glossary"/>
        <w:widowControl/>
        <w:jc w:val="both"/>
      </w:pPr>
    </w:p>
    <w:p w14:paraId="3C9400C7"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14EEAD7C" w14:textId="77777777" w:rsidR="00E70281" w:rsidRPr="00476C88" w:rsidRDefault="00E70281" w:rsidP="00E70281">
      <w:pPr>
        <w:pStyle w:val="Glossary"/>
        <w:widowControl/>
        <w:jc w:val="both"/>
      </w:pPr>
    </w:p>
    <w:p w14:paraId="238223B3"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52A03F9A" w14:textId="77777777" w:rsidR="00E70281" w:rsidRPr="00476C88" w:rsidRDefault="00E70281" w:rsidP="00E70281">
      <w:pPr>
        <w:pStyle w:val="Glossary"/>
        <w:widowControl/>
        <w:jc w:val="both"/>
      </w:pPr>
    </w:p>
    <w:p w14:paraId="68B4CBE9"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7AFFA918" w14:textId="77777777" w:rsidR="00E70281" w:rsidRPr="00476C88" w:rsidRDefault="00E70281" w:rsidP="00E70281">
      <w:pPr>
        <w:pStyle w:val="Glossary"/>
        <w:widowControl/>
        <w:jc w:val="both"/>
      </w:pPr>
    </w:p>
    <w:p w14:paraId="3D06FCCC"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w:t>
      </w:r>
      <w:proofErr w:type="gramStart"/>
      <w:r w:rsidRPr="00476C88">
        <w:t>at a later time</w:t>
      </w:r>
      <w:proofErr w:type="gramEnd"/>
    </w:p>
    <w:p w14:paraId="501CFA58" w14:textId="77777777" w:rsidR="00E70281" w:rsidRPr="00476C88" w:rsidRDefault="00E70281" w:rsidP="00E70281">
      <w:pPr>
        <w:pStyle w:val="Glossary"/>
        <w:widowControl/>
        <w:jc w:val="both"/>
      </w:pPr>
    </w:p>
    <w:p w14:paraId="02BCF2D1" w14:textId="77777777"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Initial contract award(s) is not based on Catalog/Non-Core items</w:t>
      </w:r>
    </w:p>
    <w:p w14:paraId="25BBDE2C" w14:textId="77777777" w:rsidR="00E70281" w:rsidRPr="00476C88" w:rsidRDefault="00E70281" w:rsidP="00E70281">
      <w:pPr>
        <w:pStyle w:val="Glossary"/>
        <w:widowControl/>
        <w:jc w:val="both"/>
      </w:pPr>
    </w:p>
    <w:p w14:paraId="3346F1D7"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43B883E5" w14:textId="77777777" w:rsidR="00E70281" w:rsidRPr="00476C88" w:rsidRDefault="00E70281" w:rsidP="00E70281">
      <w:pPr>
        <w:pStyle w:val="Glossary"/>
        <w:widowControl/>
        <w:jc w:val="both"/>
      </w:pPr>
    </w:p>
    <w:p w14:paraId="18A8CA46" w14:textId="77777777"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1E64B05B" w14:textId="77777777" w:rsidR="00E70281" w:rsidRPr="00476C88" w:rsidRDefault="00E70281" w:rsidP="00E70281">
      <w:pPr>
        <w:pStyle w:val="Glossary"/>
        <w:widowControl/>
        <w:jc w:val="both"/>
      </w:pPr>
    </w:p>
    <w:p w14:paraId="17CE4D21"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6071BC0F" w14:textId="77777777" w:rsidR="00E70281" w:rsidRPr="00476C88" w:rsidRDefault="00E70281" w:rsidP="00E70281">
      <w:pPr>
        <w:pStyle w:val="Glossary"/>
        <w:widowControl/>
        <w:jc w:val="both"/>
      </w:pPr>
    </w:p>
    <w:p w14:paraId="064879D3" w14:textId="42A28380"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2576361F" w14:textId="77777777" w:rsidR="00E70281" w:rsidRPr="00476C88" w:rsidRDefault="00E70281" w:rsidP="00E70281">
      <w:pPr>
        <w:pStyle w:val="Glossary"/>
        <w:widowControl/>
        <w:jc w:val="both"/>
      </w:pPr>
    </w:p>
    <w:p w14:paraId="43070C04" w14:textId="77777777" w:rsidR="00E70281" w:rsidRDefault="00E70281" w:rsidP="00E70281">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2F69EE80" w14:textId="77777777" w:rsidR="00754AB3" w:rsidRPr="00476C88" w:rsidRDefault="00754AB3" w:rsidP="00E70281">
      <w:pPr>
        <w:pStyle w:val="Glossary"/>
        <w:widowControl/>
        <w:jc w:val="both"/>
      </w:pPr>
    </w:p>
    <w:p w14:paraId="0064DD9C" w14:textId="77777777" w:rsidR="00E70281" w:rsidRPr="00476C88" w:rsidRDefault="00E70281" w:rsidP="00E70281">
      <w:pPr>
        <w:pStyle w:val="Glossary"/>
        <w:widowControl/>
        <w:jc w:val="both"/>
      </w:pPr>
    </w:p>
    <w:p w14:paraId="38964938" w14:textId="77777777" w:rsidR="00E70281" w:rsidRPr="00476C88" w:rsidRDefault="00E70281" w:rsidP="00E70281">
      <w:pPr>
        <w:pStyle w:val="Glossary"/>
        <w:widowControl/>
        <w:jc w:val="both"/>
      </w:pPr>
      <w:r w:rsidRPr="00476C88">
        <w:rPr>
          <w:b/>
          <w:bCs/>
        </w:rPr>
        <w:lastRenderedPageBreak/>
        <w:t>Competition:</w:t>
      </w:r>
      <w:r w:rsidRPr="00476C88">
        <w:t xml:space="preserve"> The effort or action of two or more commercial interests to obtain the same business from third parties</w:t>
      </w:r>
    </w:p>
    <w:p w14:paraId="7883AEE0" w14:textId="77777777" w:rsidR="00E70281" w:rsidRPr="00476C88" w:rsidRDefault="00E70281" w:rsidP="00E70281">
      <w:pPr>
        <w:pStyle w:val="Glossary"/>
        <w:widowControl/>
        <w:jc w:val="both"/>
      </w:pPr>
    </w:p>
    <w:p w14:paraId="6ED8C52D" w14:textId="77777777"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p>
    <w:p w14:paraId="0D114EA7" w14:textId="77777777" w:rsidR="00E70281" w:rsidRPr="00476C88" w:rsidRDefault="00E70281" w:rsidP="00E70281">
      <w:pPr>
        <w:pStyle w:val="Glossary"/>
        <w:widowControl/>
        <w:jc w:val="both"/>
      </w:pPr>
    </w:p>
    <w:p w14:paraId="6C032785"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501004C3" w14:textId="77777777" w:rsidR="00E70281" w:rsidRPr="00476C88" w:rsidRDefault="00E70281" w:rsidP="00E70281">
      <w:pPr>
        <w:pStyle w:val="Glossary"/>
        <w:widowControl/>
        <w:jc w:val="both"/>
      </w:pPr>
    </w:p>
    <w:p w14:paraId="119398F7"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665FF353" w14:textId="77777777" w:rsidR="00E70281" w:rsidRDefault="00E70281" w:rsidP="00E70281">
      <w:pPr>
        <w:pStyle w:val="Glossary"/>
        <w:widowControl/>
        <w:jc w:val="both"/>
      </w:pPr>
    </w:p>
    <w:p w14:paraId="0A06AED1" w14:textId="049C914E"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3D6D3E79" w14:textId="77777777" w:rsidR="00E70281" w:rsidRPr="00476C88" w:rsidRDefault="00E70281" w:rsidP="00E70281">
      <w:pPr>
        <w:pStyle w:val="Glossary"/>
        <w:widowControl/>
        <w:jc w:val="both"/>
        <w:rPr>
          <w:highlight w:val="yellow"/>
        </w:rPr>
      </w:pPr>
    </w:p>
    <w:p w14:paraId="23028ACA" w14:textId="77777777"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and is not limited to ensuring deliverables are received, specifications are met, handling meetings and making payments to the </w:t>
      </w:r>
      <w:r>
        <w:t>Vendor</w:t>
      </w:r>
      <w:r w:rsidRPr="00476C88">
        <w:t xml:space="preserve"> </w:t>
      </w:r>
    </w:p>
    <w:p w14:paraId="33933143" w14:textId="77777777" w:rsidR="00E70281" w:rsidRPr="00476C88" w:rsidRDefault="00E70281" w:rsidP="00E70281">
      <w:pPr>
        <w:pStyle w:val="Glossary"/>
        <w:widowControl/>
        <w:jc w:val="both"/>
      </w:pPr>
    </w:p>
    <w:p w14:paraId="30D5B4ED"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0E68B1CE" w14:textId="77777777" w:rsidR="00E70281" w:rsidRDefault="00E70281" w:rsidP="00E70281">
      <w:pPr>
        <w:pStyle w:val="Glossary"/>
        <w:widowControl/>
        <w:jc w:val="both"/>
        <w:rPr>
          <w:b/>
          <w:bCs/>
        </w:rPr>
      </w:pPr>
    </w:p>
    <w:p w14:paraId="118ABCEB" w14:textId="0D90FDE3" w:rsidR="00E70281" w:rsidRPr="00476C88" w:rsidRDefault="00E70281" w:rsidP="00E70281">
      <w:pPr>
        <w:pStyle w:val="Glossary"/>
        <w:widowControl/>
        <w:jc w:val="both"/>
      </w:pPr>
      <w:r w:rsidRPr="00476C88">
        <w:rPr>
          <w:b/>
          <w:bCs/>
        </w:rPr>
        <w:t>Contractor:</w:t>
      </w:r>
      <w:r w:rsidRPr="00476C88">
        <w:t xml:space="preserve"> </w:t>
      </w:r>
      <w:r>
        <w:t>See Vendor</w:t>
      </w:r>
    </w:p>
    <w:p w14:paraId="127E4E87" w14:textId="77777777" w:rsidR="00E70281" w:rsidRPr="00476C88" w:rsidRDefault="00E70281" w:rsidP="00E70281">
      <w:pPr>
        <w:pStyle w:val="Glossary"/>
        <w:widowControl/>
        <w:jc w:val="both"/>
      </w:pPr>
    </w:p>
    <w:p w14:paraId="12974BA4" w14:textId="77777777"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513D87B4" w14:textId="77777777" w:rsidR="00E70281" w:rsidRPr="00476C88" w:rsidRDefault="00E70281" w:rsidP="00E70281">
      <w:pPr>
        <w:pStyle w:val="Glossary"/>
        <w:widowControl/>
        <w:jc w:val="both"/>
      </w:pPr>
    </w:p>
    <w:p w14:paraId="408BD5EA"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4F9A3D76" w14:textId="77777777" w:rsidR="00E70281" w:rsidRPr="00476C88" w:rsidRDefault="00E70281" w:rsidP="00E70281">
      <w:pPr>
        <w:pStyle w:val="Glossary"/>
        <w:widowControl/>
        <w:jc w:val="both"/>
      </w:pPr>
    </w:p>
    <w:p w14:paraId="6B34AE55" w14:textId="7777777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Commodities or Services</w:t>
      </w:r>
      <w:r w:rsidRPr="00476C88">
        <w:t xml:space="preserve"> specifically listed </w:t>
      </w:r>
      <w:r>
        <w:t>within</w:t>
      </w:r>
      <w:r w:rsidRPr="00476C88">
        <w:t xml:space="preserve"> the solicitation </w:t>
      </w:r>
      <w:r>
        <w:t xml:space="preserve">for evaluation </w:t>
      </w:r>
    </w:p>
    <w:p w14:paraId="5F10E43E" w14:textId="77777777" w:rsidR="00E70281" w:rsidRPr="00476C88" w:rsidRDefault="00E70281" w:rsidP="00E70281">
      <w:pPr>
        <w:pStyle w:val="Glossary"/>
        <w:widowControl/>
        <w:jc w:val="both"/>
      </w:pPr>
    </w:p>
    <w:p w14:paraId="261117FC" w14:textId="77777777" w:rsidR="00E70281" w:rsidRPr="00476C88" w:rsidRDefault="00E70281" w:rsidP="00E70281">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contract</w:t>
      </w:r>
    </w:p>
    <w:p w14:paraId="78D1E2E1" w14:textId="77777777" w:rsidR="00E70281" w:rsidRPr="00476C88" w:rsidRDefault="00E70281" w:rsidP="00E70281">
      <w:pPr>
        <w:pStyle w:val="Glossary"/>
        <w:widowControl/>
        <w:jc w:val="both"/>
      </w:pPr>
    </w:p>
    <w:p w14:paraId="26F9C4C1"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t>commodities or services</w:t>
      </w:r>
      <w:r w:rsidRPr="00476C88">
        <w:t xml:space="preserve"> provided by a </w:t>
      </w:r>
      <w:r>
        <w:t>Vendor</w:t>
      </w:r>
    </w:p>
    <w:p w14:paraId="56FDF30F" w14:textId="77777777" w:rsidR="00E70281" w:rsidRPr="00476C88" w:rsidRDefault="00E70281" w:rsidP="00E70281">
      <w:pPr>
        <w:pStyle w:val="Glossary"/>
        <w:widowControl/>
        <w:jc w:val="both"/>
      </w:pPr>
    </w:p>
    <w:p w14:paraId="67626335"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4484E383" w14:textId="77777777" w:rsidR="00E70281" w:rsidRPr="00476C88" w:rsidRDefault="00E70281" w:rsidP="00E70281">
      <w:pPr>
        <w:pStyle w:val="Glossary"/>
        <w:widowControl/>
        <w:jc w:val="both"/>
      </w:pPr>
    </w:p>
    <w:p w14:paraId="3918EAB6"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0BF124F5" w14:textId="77777777" w:rsidR="00E70281" w:rsidRPr="00476C88" w:rsidRDefault="00E70281" w:rsidP="00E70281">
      <w:pPr>
        <w:pStyle w:val="Glossary"/>
        <w:widowControl/>
        <w:jc w:val="both"/>
      </w:pPr>
    </w:p>
    <w:p w14:paraId="3D238081"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1605A2DE" w14:textId="77777777" w:rsidR="00E70281" w:rsidRPr="00476C88" w:rsidRDefault="00E70281" w:rsidP="00E70281">
      <w:pPr>
        <w:pStyle w:val="Glossary"/>
        <w:widowControl/>
        <w:jc w:val="both"/>
      </w:pPr>
    </w:p>
    <w:p w14:paraId="1F1C417B" w14:textId="6AA7D5DA"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63313CCB" w14:textId="77777777" w:rsidR="007F639A" w:rsidRDefault="007F639A" w:rsidP="00E70281">
      <w:pPr>
        <w:pStyle w:val="Glossary"/>
        <w:widowControl/>
        <w:jc w:val="both"/>
        <w:rPr>
          <w:b/>
          <w:bCs/>
        </w:rPr>
      </w:pPr>
    </w:p>
    <w:p w14:paraId="1A08C528" w14:textId="542D26AA"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5D804F38" w14:textId="77777777" w:rsidR="00E70281" w:rsidRPr="00476C88" w:rsidRDefault="00E70281" w:rsidP="00E70281">
      <w:pPr>
        <w:pStyle w:val="Glossary"/>
        <w:widowControl/>
        <w:jc w:val="both"/>
      </w:pPr>
    </w:p>
    <w:p w14:paraId="1E6C0052"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30550FA0" w14:textId="77777777" w:rsidR="00E70281" w:rsidRPr="00476C88" w:rsidRDefault="00E70281" w:rsidP="00E70281">
      <w:pPr>
        <w:pStyle w:val="Glossary"/>
        <w:widowControl/>
        <w:jc w:val="both"/>
      </w:pPr>
    </w:p>
    <w:p w14:paraId="4A452BB1" w14:textId="77777777"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p>
    <w:p w14:paraId="5AA9F27A" w14:textId="77777777" w:rsidR="00E70281" w:rsidRPr="00476C88" w:rsidRDefault="00E70281" w:rsidP="00E70281">
      <w:pPr>
        <w:pStyle w:val="Glossary"/>
        <w:widowControl/>
        <w:jc w:val="both"/>
      </w:pPr>
    </w:p>
    <w:p w14:paraId="44C80F9B" w14:textId="77777777"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4A0B8C9E" w14:textId="77777777" w:rsidR="00E70281" w:rsidRDefault="00E70281" w:rsidP="00E70281">
      <w:pPr>
        <w:pStyle w:val="Glossary"/>
        <w:widowControl/>
        <w:jc w:val="both"/>
      </w:pPr>
    </w:p>
    <w:p w14:paraId="381E6509" w14:textId="77777777" w:rsidR="00E70281" w:rsidRPr="00476C88" w:rsidRDefault="00E70281" w:rsidP="00E70281">
      <w:pPr>
        <w:pStyle w:val="Glossary"/>
        <w:widowControl/>
        <w:jc w:val="both"/>
      </w:pPr>
      <w:r w:rsidRPr="001C3C58">
        <w:rPr>
          <w:b/>
          <w:bCs/>
        </w:rPr>
        <w:t>Goods:</w:t>
      </w:r>
      <w:r>
        <w:t xml:space="preserve"> See Commodities</w:t>
      </w:r>
    </w:p>
    <w:p w14:paraId="0116E9BB" w14:textId="77777777" w:rsidR="00E70281" w:rsidRPr="00476C88" w:rsidRDefault="00E70281" w:rsidP="00E70281">
      <w:pPr>
        <w:pStyle w:val="Glossary"/>
        <w:widowControl/>
        <w:jc w:val="both"/>
      </w:pPr>
    </w:p>
    <w:p w14:paraId="42EB23A4" w14:textId="77777777" w:rsidR="00754AB3" w:rsidRPr="00476C88" w:rsidRDefault="00754AB3" w:rsidP="00754AB3">
      <w:pPr>
        <w:pStyle w:val="Glossary"/>
        <w:widowControl/>
        <w:jc w:val="both"/>
      </w:pPr>
      <w:r w:rsidRPr="0099516F">
        <w:rPr>
          <w:b/>
          <w:bCs/>
        </w:rPr>
        <w:t>Grant Year:</w:t>
      </w:r>
      <w:r>
        <w:t xml:space="preserve">  September 1</w:t>
      </w:r>
      <w:r w:rsidRPr="0099516F">
        <w:rPr>
          <w:vertAlign w:val="superscript"/>
        </w:rPr>
        <w:t>st</w:t>
      </w:r>
      <w:r>
        <w:t xml:space="preserve"> through August 31st.  </w:t>
      </w:r>
    </w:p>
    <w:p w14:paraId="51E3BFB6" w14:textId="77777777" w:rsidR="00754AB3" w:rsidRDefault="00754AB3" w:rsidP="00E70281">
      <w:pPr>
        <w:pStyle w:val="Glossary"/>
        <w:widowControl/>
        <w:jc w:val="both"/>
        <w:rPr>
          <w:b/>
          <w:bCs/>
        </w:rPr>
      </w:pPr>
    </w:p>
    <w:p w14:paraId="594099B8" w14:textId="77777777" w:rsidR="00754AB3" w:rsidRDefault="00754AB3" w:rsidP="00E70281">
      <w:pPr>
        <w:pStyle w:val="Glossary"/>
        <w:widowControl/>
        <w:jc w:val="both"/>
        <w:rPr>
          <w:b/>
          <w:bCs/>
        </w:rPr>
      </w:pPr>
    </w:p>
    <w:p w14:paraId="46549E6D" w14:textId="77777777" w:rsidR="00754AB3" w:rsidRDefault="00754AB3" w:rsidP="00E70281">
      <w:pPr>
        <w:pStyle w:val="Glossary"/>
        <w:widowControl/>
        <w:jc w:val="both"/>
        <w:rPr>
          <w:b/>
          <w:bCs/>
        </w:rPr>
      </w:pPr>
    </w:p>
    <w:p w14:paraId="67116E24" w14:textId="218D5723" w:rsidR="00E70281" w:rsidRPr="00476C88" w:rsidRDefault="00E70281" w:rsidP="00E70281">
      <w:pPr>
        <w:pStyle w:val="Glossary"/>
        <w:widowControl/>
        <w:jc w:val="both"/>
      </w:pPr>
      <w:r w:rsidRPr="00476C88">
        <w:rPr>
          <w:b/>
          <w:bCs/>
        </w:rPr>
        <w:lastRenderedPageBreak/>
        <w:t>Installation Date:</w:t>
      </w:r>
      <w:r w:rsidRPr="00476C88">
        <w:t xml:space="preserve"> The date when the procedures described in “Installation by </w:t>
      </w:r>
      <w:proofErr w:type="gramStart"/>
      <w:r>
        <w:t>Vendor</w:t>
      </w:r>
      <w:r w:rsidRPr="00476C88">
        <w:t>“ and</w:t>
      </w:r>
      <w:proofErr w:type="gramEnd"/>
      <w:r w:rsidRPr="00476C88">
        <w:t xml:space="preserve"> “Installation by State” as found in the solicitation or contract are completed</w:t>
      </w:r>
    </w:p>
    <w:p w14:paraId="22BB58A9" w14:textId="77777777" w:rsidR="00E70281" w:rsidRPr="00476C88" w:rsidRDefault="00E70281" w:rsidP="00E70281">
      <w:pPr>
        <w:pStyle w:val="Glossary"/>
        <w:widowControl/>
        <w:jc w:val="both"/>
      </w:pPr>
    </w:p>
    <w:p w14:paraId="08451AD2" w14:textId="77777777" w:rsidR="00E70281" w:rsidRPr="00476C88"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p>
    <w:p w14:paraId="3AA24997" w14:textId="77777777" w:rsidR="00E70281" w:rsidRPr="00476C88" w:rsidRDefault="00E70281" w:rsidP="00E70281">
      <w:pPr>
        <w:pStyle w:val="Glossary"/>
        <w:widowControl/>
        <w:jc w:val="both"/>
      </w:pPr>
    </w:p>
    <w:p w14:paraId="7EEDE877" w14:textId="70AAF257"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07FC096E" w14:textId="77777777" w:rsidR="00E70281" w:rsidRPr="00476C88" w:rsidRDefault="00E70281" w:rsidP="00E70281">
      <w:pPr>
        <w:pStyle w:val="Glossary"/>
        <w:widowControl/>
        <w:jc w:val="both"/>
      </w:pPr>
    </w:p>
    <w:p w14:paraId="6B027F86" w14:textId="77777777"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p>
    <w:p w14:paraId="59E32B38" w14:textId="77777777" w:rsidR="00E70281" w:rsidRPr="00476C88" w:rsidRDefault="00E70281" w:rsidP="00E70281">
      <w:pPr>
        <w:pStyle w:val="Glossary"/>
        <w:widowControl/>
        <w:jc w:val="both"/>
      </w:pPr>
    </w:p>
    <w:p w14:paraId="7AFDE0C7" w14:textId="691FDB87" w:rsidR="00E70281" w:rsidRPr="00476C88" w:rsidRDefault="00E70281" w:rsidP="00E70281">
      <w:pPr>
        <w:pStyle w:val="Glossary"/>
        <w:widowControl/>
        <w:jc w:val="both"/>
      </w:pPr>
      <w:r w:rsidRPr="00476C88">
        <w:rPr>
          <w:b/>
          <w:bCs/>
        </w:rPr>
        <w:t>Mandatory:</w:t>
      </w:r>
      <w:r w:rsidRPr="00476C88">
        <w:t xml:space="preserve"> Required, compulsory, or obligatory </w:t>
      </w:r>
    </w:p>
    <w:p w14:paraId="78A51F89" w14:textId="77777777" w:rsidR="00E70281" w:rsidRPr="00476C88" w:rsidRDefault="00E70281" w:rsidP="00E70281">
      <w:pPr>
        <w:pStyle w:val="Glossary"/>
        <w:widowControl/>
        <w:jc w:val="both"/>
      </w:pPr>
    </w:p>
    <w:p w14:paraId="71B7C4AD"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32010F11" w14:textId="77777777" w:rsidR="00E70281" w:rsidRPr="00476C88" w:rsidRDefault="00E70281" w:rsidP="00E70281">
      <w:pPr>
        <w:pStyle w:val="Glossary"/>
        <w:widowControl/>
        <w:jc w:val="both"/>
      </w:pPr>
    </w:p>
    <w:p w14:paraId="6DABE081" w14:textId="77777777"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p>
    <w:p w14:paraId="75D0B330" w14:textId="77777777" w:rsidR="00E70281" w:rsidRPr="00476C88" w:rsidRDefault="00E70281" w:rsidP="00E70281">
      <w:pPr>
        <w:pStyle w:val="Glossary"/>
        <w:widowControl/>
        <w:jc w:val="both"/>
      </w:pPr>
    </w:p>
    <w:p w14:paraId="6277423B" w14:textId="5840A8B2" w:rsidR="00E70281" w:rsidRPr="00476C88" w:rsidRDefault="00E70281" w:rsidP="00E70281">
      <w:pPr>
        <w:pStyle w:val="Glossary"/>
        <w:widowControl/>
        <w:jc w:val="both"/>
      </w:pPr>
      <w:r w:rsidRPr="00476C88">
        <w:rPr>
          <w:b/>
          <w:bCs/>
        </w:rPr>
        <w:t>Must:</w:t>
      </w:r>
      <w:r w:rsidRPr="00476C88">
        <w:t xml:space="preserve"> See Shall</w:t>
      </w:r>
    </w:p>
    <w:p w14:paraId="1434ACC6" w14:textId="77777777" w:rsidR="00E70281" w:rsidRPr="00476C88" w:rsidRDefault="00E70281" w:rsidP="00E70281">
      <w:pPr>
        <w:pStyle w:val="Glossary"/>
        <w:widowControl/>
        <w:jc w:val="both"/>
      </w:pPr>
    </w:p>
    <w:p w14:paraId="43D4EB84" w14:textId="77777777" w:rsidR="00E70281" w:rsidRPr="00476C88"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p>
    <w:p w14:paraId="5A5BFAA6" w14:textId="77777777" w:rsidR="00E70281" w:rsidRPr="00476C88" w:rsidRDefault="00E70281" w:rsidP="00E70281">
      <w:pPr>
        <w:pStyle w:val="Glossary"/>
        <w:widowControl/>
        <w:jc w:val="both"/>
      </w:pPr>
    </w:p>
    <w:p w14:paraId="15AB8807" w14:textId="77777777" w:rsidR="00E70281" w:rsidRDefault="00E70281" w:rsidP="00E70281">
      <w:pPr>
        <w:pStyle w:val="Glossary"/>
        <w:widowControl/>
        <w:jc w:val="both"/>
      </w:pPr>
      <w:r w:rsidRPr="00476C88">
        <w:rPr>
          <w:b/>
          <w:bCs/>
        </w:rPr>
        <w:t>Non-core:</w:t>
      </w:r>
      <w:r w:rsidRPr="00476C88">
        <w:t xml:space="preserve"> See Catalog</w:t>
      </w:r>
    </w:p>
    <w:p w14:paraId="708E2039" w14:textId="77777777" w:rsidR="00E70281" w:rsidRDefault="00E70281" w:rsidP="00E70281">
      <w:pPr>
        <w:pStyle w:val="Glossary"/>
        <w:widowControl/>
        <w:jc w:val="both"/>
      </w:pPr>
    </w:p>
    <w:p w14:paraId="177726F1" w14:textId="51E2D953"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511DA552" w14:textId="77777777" w:rsidR="00E70281" w:rsidRPr="00476C88" w:rsidRDefault="00E70281" w:rsidP="00E70281">
      <w:pPr>
        <w:pStyle w:val="Glossary"/>
        <w:widowControl/>
        <w:jc w:val="both"/>
      </w:pPr>
    </w:p>
    <w:p w14:paraId="795C1659" w14:textId="77777777"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5CD2532F" w14:textId="77777777" w:rsidR="00E70281" w:rsidRPr="00476C88" w:rsidRDefault="00E70281" w:rsidP="00E70281">
      <w:pPr>
        <w:pStyle w:val="Glossary"/>
        <w:widowControl/>
        <w:jc w:val="both"/>
      </w:pPr>
    </w:p>
    <w:p w14:paraId="0BCE1FD9" w14:textId="06B81854"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7DA87F47" w14:textId="77777777" w:rsidR="00E70281" w:rsidRPr="00476C88" w:rsidRDefault="00E70281" w:rsidP="00E70281">
      <w:pPr>
        <w:pStyle w:val="Glossary"/>
        <w:widowControl/>
        <w:jc w:val="both"/>
      </w:pPr>
    </w:p>
    <w:p w14:paraId="4427B084"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41AB9D2E" w14:textId="77777777" w:rsidR="00E70281" w:rsidRPr="00476C88" w:rsidRDefault="00E70281" w:rsidP="00E70281">
      <w:pPr>
        <w:pStyle w:val="Glossary"/>
        <w:widowControl/>
        <w:jc w:val="both"/>
      </w:pPr>
    </w:p>
    <w:p w14:paraId="6FB9D6C2"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4770C3A4" w14:textId="77777777" w:rsidR="00E70281" w:rsidRDefault="00E70281" w:rsidP="00E70281">
      <w:pPr>
        <w:pStyle w:val="Glossary"/>
        <w:widowControl/>
        <w:jc w:val="both"/>
      </w:pPr>
    </w:p>
    <w:p w14:paraId="366147E3" w14:textId="77777777" w:rsidR="00754AB3" w:rsidRPr="00476C88" w:rsidRDefault="00754AB3" w:rsidP="00754AB3">
      <w:pPr>
        <w:pStyle w:val="Glossary"/>
        <w:widowControl/>
        <w:jc w:val="both"/>
      </w:pPr>
      <w:r w:rsidRPr="0099516F">
        <w:rPr>
          <w:b/>
        </w:rPr>
        <w:t>Overdose Data to Action</w:t>
      </w:r>
      <w:r>
        <w:rPr>
          <w:b/>
        </w:rPr>
        <w:t xml:space="preserve"> in States</w:t>
      </w:r>
      <w:r w:rsidRPr="0099516F">
        <w:rPr>
          <w:b/>
        </w:rPr>
        <w:t xml:space="preserve"> (OD2A</w:t>
      </w:r>
      <w:r>
        <w:rPr>
          <w:b/>
        </w:rPr>
        <w:t>-S</w:t>
      </w:r>
      <w:r w:rsidRPr="0099516F">
        <w:rPr>
          <w:b/>
        </w:rPr>
        <w:t>):</w:t>
      </w:r>
      <w:r>
        <w:rPr>
          <w:bCs/>
        </w:rPr>
        <w:t xml:space="preserve">  The name of the CDC funded project.  </w:t>
      </w:r>
    </w:p>
    <w:p w14:paraId="029760FA" w14:textId="77777777" w:rsidR="00754AB3" w:rsidRPr="00476C88" w:rsidRDefault="00754AB3" w:rsidP="00E70281">
      <w:pPr>
        <w:pStyle w:val="Glossary"/>
        <w:widowControl/>
        <w:jc w:val="both"/>
      </w:pPr>
    </w:p>
    <w:p w14:paraId="4C0E4B76"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5B71C263" w14:textId="77777777" w:rsidR="00E70281" w:rsidRPr="00476C88" w:rsidRDefault="00E70281" w:rsidP="00E70281">
      <w:pPr>
        <w:pStyle w:val="Glossary"/>
        <w:widowControl/>
        <w:jc w:val="both"/>
      </w:pPr>
    </w:p>
    <w:p w14:paraId="363B259C"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w:t>
      </w:r>
      <w:proofErr w:type="gramStart"/>
      <w:r w:rsidRPr="00476C88">
        <w:t>any and all</w:t>
      </w:r>
      <w:proofErr w:type="gramEnd"/>
      <w:r w:rsidRPr="00476C88">
        <w:t xml:space="preserve"> obligations under the contract </w:t>
      </w:r>
    </w:p>
    <w:p w14:paraId="161E9CC1" w14:textId="77777777" w:rsidR="00E70281" w:rsidRDefault="00E70281" w:rsidP="00E70281">
      <w:pPr>
        <w:pStyle w:val="Glossary"/>
        <w:widowControl/>
        <w:jc w:val="both"/>
      </w:pPr>
    </w:p>
    <w:p w14:paraId="2F704BBD" w14:textId="77777777" w:rsidR="00E70281" w:rsidRPr="00476C88" w:rsidRDefault="00E70281" w:rsidP="00E70281">
      <w:pPr>
        <w:pStyle w:val="Glossary"/>
        <w:widowControl/>
        <w:jc w:val="both"/>
      </w:pPr>
      <w:r w:rsidRPr="001C3C58">
        <w:rPr>
          <w:b/>
          <w:bCs/>
        </w:rPr>
        <w:t>Personal Property:</w:t>
      </w:r>
      <w:r>
        <w:t xml:space="preserve"> See Commodities</w:t>
      </w:r>
    </w:p>
    <w:p w14:paraId="02167146" w14:textId="77777777" w:rsidR="00E70281" w:rsidRPr="00476C88" w:rsidRDefault="00E70281" w:rsidP="00E70281">
      <w:pPr>
        <w:pStyle w:val="Glossary"/>
        <w:widowControl/>
        <w:jc w:val="both"/>
      </w:pPr>
    </w:p>
    <w:p w14:paraId="32043537"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667A4DF5" w14:textId="77777777" w:rsidR="00E70281" w:rsidRPr="00476C88" w:rsidRDefault="00E70281" w:rsidP="00E70281">
      <w:pPr>
        <w:pStyle w:val="Glossary"/>
        <w:widowControl/>
        <w:jc w:val="both"/>
      </w:pPr>
    </w:p>
    <w:p w14:paraId="7D0D8BB6"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6AA061C2" w14:textId="77777777" w:rsidR="00E70281" w:rsidRPr="00476C88" w:rsidRDefault="00E70281" w:rsidP="00E70281">
      <w:pPr>
        <w:pStyle w:val="Glossary"/>
        <w:widowControl/>
        <w:jc w:val="both"/>
      </w:pPr>
    </w:p>
    <w:p w14:paraId="25D33229"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32380AD7" w14:textId="77777777" w:rsidR="00E70281" w:rsidRPr="00476C88" w:rsidRDefault="00E70281" w:rsidP="00E70281">
      <w:pPr>
        <w:pStyle w:val="Glossary"/>
        <w:widowControl/>
        <w:jc w:val="both"/>
      </w:pPr>
    </w:p>
    <w:p w14:paraId="2B049992"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6A844A1B" w14:textId="77777777" w:rsidR="00E70281" w:rsidRPr="00476C88" w:rsidRDefault="00E70281" w:rsidP="00E70281">
      <w:pPr>
        <w:pStyle w:val="Glossary"/>
        <w:widowControl/>
        <w:jc w:val="both"/>
      </w:pPr>
    </w:p>
    <w:p w14:paraId="701BE65E" w14:textId="77777777" w:rsidR="00E70281" w:rsidRPr="00476C88" w:rsidRDefault="00E70281" w:rsidP="00E70281">
      <w:pPr>
        <w:pStyle w:val="Glossary"/>
        <w:widowControl/>
        <w:jc w:val="both"/>
      </w:pPr>
      <w:r w:rsidRPr="00476C88">
        <w:rPr>
          <w:b/>
          <w:bCs/>
        </w:rPr>
        <w:t>Program Set:</w:t>
      </w:r>
      <w:r w:rsidRPr="00476C88">
        <w:t xml:space="preserve"> The group of programs and products, including the Licensed Software specified in the solicitation, plus any additional programs and products licensed by the State under the contract for use by the State</w:t>
      </w:r>
    </w:p>
    <w:p w14:paraId="796187F3" w14:textId="77777777" w:rsidR="00E70281" w:rsidRPr="00476C88" w:rsidRDefault="00E70281" w:rsidP="00E70281">
      <w:pPr>
        <w:pStyle w:val="Glossary"/>
        <w:widowControl/>
        <w:jc w:val="both"/>
      </w:pPr>
    </w:p>
    <w:p w14:paraId="2DA97362" w14:textId="77777777"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goods to be provided under the contract</w:t>
      </w:r>
    </w:p>
    <w:p w14:paraId="58BC450D" w14:textId="77777777" w:rsidR="00E70281" w:rsidRDefault="00E70281" w:rsidP="00E70281">
      <w:pPr>
        <w:pStyle w:val="Glossary"/>
        <w:widowControl/>
        <w:jc w:val="both"/>
      </w:pPr>
    </w:p>
    <w:p w14:paraId="49B1E461" w14:textId="77777777" w:rsidR="00E70281" w:rsidRPr="00476C88" w:rsidRDefault="00E70281" w:rsidP="00E70281">
      <w:pPr>
        <w:pStyle w:val="Glossary"/>
        <w:widowControl/>
        <w:jc w:val="both"/>
      </w:pPr>
      <w:r w:rsidRPr="001C3C58">
        <w:rPr>
          <w:b/>
          <w:bCs/>
        </w:rPr>
        <w:t>Proposal:</w:t>
      </w:r>
      <w:r>
        <w:t xml:space="preserve"> See Solicitation Response</w:t>
      </w:r>
    </w:p>
    <w:p w14:paraId="48934337" w14:textId="77777777" w:rsidR="00E70281" w:rsidRPr="00476C88" w:rsidRDefault="00E70281" w:rsidP="00E70281">
      <w:pPr>
        <w:pStyle w:val="Glossary"/>
        <w:widowControl/>
        <w:jc w:val="both"/>
      </w:pPr>
    </w:p>
    <w:p w14:paraId="548676FC"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458F91DD" w14:textId="77777777" w:rsidR="00E70281" w:rsidRPr="00476C88" w:rsidRDefault="00E70281" w:rsidP="00E70281">
      <w:pPr>
        <w:pStyle w:val="Glossary"/>
        <w:widowControl/>
        <w:jc w:val="both"/>
      </w:pPr>
    </w:p>
    <w:p w14:paraId="3F1014DF" w14:textId="77777777" w:rsidR="00275B78" w:rsidRPr="00476C88" w:rsidRDefault="00E70281" w:rsidP="00275B78">
      <w:pPr>
        <w:pStyle w:val="Glossary"/>
      </w:pPr>
      <w:r w:rsidRPr="00476C88">
        <w:rPr>
          <w:b/>
          <w:bCs/>
        </w:rPr>
        <w:t>Protest/Grievance:</w:t>
      </w:r>
      <w:r w:rsidRPr="00476C88">
        <w:t xml:space="preserve"> </w:t>
      </w:r>
    </w:p>
    <w:p w14:paraId="533EAF35" w14:textId="77777777" w:rsidR="00275B78" w:rsidRPr="00476C8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4F794238" w14:textId="77777777" w:rsidR="00E70281" w:rsidRPr="00476C88" w:rsidRDefault="00E70281" w:rsidP="00E70281">
      <w:pPr>
        <w:pStyle w:val="Glossary"/>
        <w:widowControl/>
        <w:jc w:val="both"/>
      </w:pPr>
    </w:p>
    <w:p w14:paraId="79EE4BA9"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45D9931F" w14:textId="77777777" w:rsidR="00E70281" w:rsidRPr="00476C88" w:rsidRDefault="00E70281" w:rsidP="00E70281">
      <w:pPr>
        <w:pStyle w:val="Glossary"/>
        <w:widowControl/>
        <w:jc w:val="both"/>
      </w:pPr>
    </w:p>
    <w:p w14:paraId="46EDE880" w14:textId="77777777"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2FFD40FB" w14:textId="77777777" w:rsidR="00E70281" w:rsidRPr="00476C88" w:rsidRDefault="00E70281" w:rsidP="00E70281">
      <w:pPr>
        <w:pStyle w:val="Glossary"/>
        <w:widowControl/>
        <w:jc w:val="both"/>
      </w:pPr>
    </w:p>
    <w:p w14:paraId="21B2A5CB"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5D8F1098" w14:textId="77777777" w:rsidR="00E70281" w:rsidRPr="00476C88" w:rsidRDefault="00E70281" w:rsidP="00E70281">
      <w:pPr>
        <w:pStyle w:val="Glossary"/>
        <w:widowControl/>
        <w:jc w:val="both"/>
      </w:pPr>
    </w:p>
    <w:p w14:paraId="547C8BBB" w14:textId="77777777" w:rsidR="00E70281" w:rsidRDefault="00E70281" w:rsidP="00E70281">
      <w:pPr>
        <w:pStyle w:val="Glossary"/>
        <w:widowControl/>
        <w:jc w:val="both"/>
      </w:pPr>
      <w:r w:rsidRPr="00476C88">
        <w:rPr>
          <w:b/>
          <w:bCs/>
        </w:rPr>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49097015" w14:textId="77777777" w:rsidR="00E70281" w:rsidRDefault="00E70281" w:rsidP="00E70281">
      <w:pPr>
        <w:pStyle w:val="Glossary"/>
        <w:widowControl/>
        <w:jc w:val="both"/>
      </w:pPr>
    </w:p>
    <w:p w14:paraId="0A1DA5BB" w14:textId="77777777" w:rsidR="00E70281" w:rsidRPr="00476C88" w:rsidRDefault="00E70281" w:rsidP="00E70281">
      <w:pPr>
        <w:pStyle w:val="Glossary"/>
        <w:widowControl/>
        <w:jc w:val="both"/>
      </w:pPr>
      <w:r w:rsidRPr="001C3C58">
        <w:rPr>
          <w:b/>
          <w:bCs/>
        </w:rPr>
        <w:t>Request for Proposal (RFP):</w:t>
      </w:r>
      <w:r>
        <w:t xml:space="preserve"> See Solicitation</w:t>
      </w:r>
    </w:p>
    <w:p w14:paraId="2E6BB114" w14:textId="77777777" w:rsidR="00E70281" w:rsidRPr="00476C88" w:rsidRDefault="00E70281" w:rsidP="00E70281">
      <w:pPr>
        <w:pStyle w:val="Glossary"/>
        <w:widowControl/>
        <w:jc w:val="both"/>
      </w:pPr>
    </w:p>
    <w:p w14:paraId="7475244E" w14:textId="77777777"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4CFEAE95" w14:textId="77777777" w:rsidR="00E70281" w:rsidRPr="00476C88" w:rsidRDefault="00E70281" w:rsidP="00E70281">
      <w:pPr>
        <w:pStyle w:val="Glossary"/>
        <w:widowControl/>
        <w:jc w:val="both"/>
      </w:pPr>
    </w:p>
    <w:p w14:paraId="617C79D8" w14:textId="77777777"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7F5B4D00" w14:textId="77777777" w:rsidR="00E70281" w:rsidRPr="00476C88" w:rsidRDefault="00E70281" w:rsidP="00E70281">
      <w:pPr>
        <w:pStyle w:val="Glossary"/>
        <w:widowControl/>
        <w:jc w:val="both"/>
      </w:pPr>
    </w:p>
    <w:p w14:paraId="6CA5EAAA" w14:textId="726C3063" w:rsidR="00E70281" w:rsidRPr="00476C88" w:rsidRDefault="00E70281" w:rsidP="00E70281">
      <w:pPr>
        <w:pStyle w:val="Glossary"/>
        <w:widowControl/>
        <w:jc w:val="both"/>
      </w:pPr>
      <w:r w:rsidRPr="00476C88">
        <w:rPr>
          <w:b/>
          <w:bCs/>
        </w:rPr>
        <w:t>Shall:</w:t>
      </w:r>
      <w:r>
        <w:t xml:space="preserve">  An order/command; mandatory</w:t>
      </w:r>
    </w:p>
    <w:p w14:paraId="34286ABA" w14:textId="77777777" w:rsidR="00E70281" w:rsidRPr="00476C88" w:rsidRDefault="00E70281" w:rsidP="00E70281">
      <w:pPr>
        <w:pStyle w:val="Glossary"/>
        <w:widowControl/>
        <w:jc w:val="both"/>
      </w:pPr>
    </w:p>
    <w:p w14:paraId="0D933BDD"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646C3C0A" w14:textId="77777777" w:rsidR="00E70281" w:rsidRPr="00476C88" w:rsidRDefault="00E70281" w:rsidP="00E70281">
      <w:pPr>
        <w:pStyle w:val="Glossary"/>
        <w:widowControl/>
        <w:jc w:val="both"/>
      </w:pPr>
    </w:p>
    <w:p w14:paraId="274832A9"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17CC4DDF" w14:textId="77777777" w:rsidR="00E70281" w:rsidRDefault="00E70281" w:rsidP="00E70281">
      <w:pPr>
        <w:pStyle w:val="Glossary"/>
        <w:widowControl/>
        <w:jc w:val="both"/>
      </w:pPr>
    </w:p>
    <w:p w14:paraId="13D41AA3" w14:textId="5CCEE31E"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66EFBA40" w14:textId="527D89F7" w:rsidR="00D97C74" w:rsidRDefault="00D97C74" w:rsidP="00E70281">
      <w:pPr>
        <w:pStyle w:val="Glossary"/>
        <w:widowControl/>
        <w:jc w:val="both"/>
      </w:pPr>
    </w:p>
    <w:p w14:paraId="4BA5F9C4"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4B0EA2A6" w14:textId="77777777" w:rsidR="00E70281" w:rsidRDefault="00E70281" w:rsidP="00E70281">
      <w:pPr>
        <w:pStyle w:val="Glossary"/>
        <w:widowControl/>
        <w:jc w:val="both"/>
        <w:rPr>
          <w:highlight w:val="yellow"/>
        </w:rPr>
      </w:pPr>
    </w:p>
    <w:p w14:paraId="0B82A66E"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2E37818F" w14:textId="77777777" w:rsidR="00E70281" w:rsidRPr="001C3C58" w:rsidRDefault="00E70281" w:rsidP="00E70281">
      <w:pPr>
        <w:pStyle w:val="Glossary"/>
        <w:widowControl/>
        <w:jc w:val="both"/>
        <w:rPr>
          <w:b/>
          <w:bCs/>
          <w:highlight w:val="yellow"/>
        </w:rPr>
      </w:pPr>
    </w:p>
    <w:p w14:paraId="22721C40"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0EB279CD" w14:textId="77777777" w:rsidR="00E70281" w:rsidRPr="00476C88" w:rsidRDefault="00E70281" w:rsidP="00E70281">
      <w:pPr>
        <w:pStyle w:val="Glossary"/>
        <w:widowControl/>
        <w:jc w:val="both"/>
      </w:pPr>
    </w:p>
    <w:p w14:paraId="6FF769F0"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01A80C6F" w14:textId="77777777" w:rsidR="00E70281" w:rsidRPr="00476C88" w:rsidRDefault="00E70281" w:rsidP="00E70281">
      <w:pPr>
        <w:pStyle w:val="Glossary"/>
        <w:widowControl/>
        <w:jc w:val="both"/>
      </w:pPr>
    </w:p>
    <w:p w14:paraId="26F1B5B3" w14:textId="77777777"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21D4506C" w14:textId="77777777" w:rsidR="00E70281" w:rsidRPr="00476C88" w:rsidRDefault="00E70281" w:rsidP="00E70281">
      <w:pPr>
        <w:pStyle w:val="Glossary"/>
        <w:widowControl/>
        <w:jc w:val="both"/>
      </w:pPr>
    </w:p>
    <w:p w14:paraId="691E0DA5"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40FE634C" w14:textId="77777777" w:rsidR="00E70281" w:rsidRPr="00476C88" w:rsidRDefault="00E70281" w:rsidP="00E70281">
      <w:pPr>
        <w:pStyle w:val="Glossary"/>
        <w:widowControl/>
        <w:jc w:val="both"/>
      </w:pPr>
    </w:p>
    <w:p w14:paraId="2850CF2F" w14:textId="77777777" w:rsidR="00275B78" w:rsidRPr="00476C88" w:rsidRDefault="00E70281" w:rsidP="00275B78">
      <w:pPr>
        <w:pStyle w:val="Glossary"/>
      </w:pPr>
      <w:r w:rsidRPr="00476C88">
        <w:rPr>
          <w:b/>
          <w:bCs/>
        </w:rPr>
        <w:t>Termination:</w:t>
      </w:r>
      <w:r w:rsidRPr="00476C88">
        <w:t xml:space="preserve"> </w:t>
      </w:r>
    </w:p>
    <w:p w14:paraId="6D73C9F0" w14:textId="77777777" w:rsidR="00275B78" w:rsidRPr="00476C88" w:rsidRDefault="00275B78" w:rsidP="00275B78">
      <w:pPr>
        <w:pStyle w:val="Glossary"/>
        <w:widowControl/>
        <w:jc w:val="both"/>
      </w:pPr>
      <w:r w:rsidRPr="00476C88">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survives </w:t>
      </w:r>
    </w:p>
    <w:p w14:paraId="3F0C5A1D" w14:textId="77777777" w:rsidR="00E70281" w:rsidRPr="00476C88" w:rsidRDefault="00E70281" w:rsidP="00E70281">
      <w:pPr>
        <w:pStyle w:val="Glossary"/>
        <w:widowControl/>
        <w:jc w:val="both"/>
      </w:pPr>
    </w:p>
    <w:p w14:paraId="57E9EB91"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p>
    <w:p w14:paraId="43FEFC22" w14:textId="77777777" w:rsidR="00E70281" w:rsidRPr="00476C88" w:rsidRDefault="00E70281" w:rsidP="00E70281">
      <w:pPr>
        <w:pStyle w:val="Glossary"/>
        <w:widowControl/>
        <w:jc w:val="both"/>
      </w:pPr>
    </w:p>
    <w:p w14:paraId="281B71C1"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3FE7C4F1" w14:textId="77777777" w:rsidR="00E70281" w:rsidRPr="00476C88" w:rsidRDefault="00E70281" w:rsidP="00E70281">
      <w:pPr>
        <w:pStyle w:val="Glossary"/>
        <w:widowControl/>
        <w:jc w:val="both"/>
      </w:pPr>
    </w:p>
    <w:p w14:paraId="397B247F" w14:textId="77777777"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4433F8E6" w14:textId="77777777" w:rsidR="00E70281" w:rsidRPr="00476C88" w:rsidRDefault="00E70281" w:rsidP="00E70281">
      <w:pPr>
        <w:pStyle w:val="Glossary"/>
        <w:widowControl/>
        <w:jc w:val="both"/>
      </w:pPr>
    </w:p>
    <w:p w14:paraId="18E06473"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737A61E5" w14:textId="77777777" w:rsidR="00E70281" w:rsidRDefault="00E70281" w:rsidP="00E70281">
      <w:pPr>
        <w:pStyle w:val="Glossary"/>
        <w:widowControl/>
        <w:jc w:val="both"/>
        <w:rPr>
          <w:rFonts w:cs="Arial"/>
          <w:szCs w:val="18"/>
        </w:rPr>
      </w:pPr>
    </w:p>
    <w:p w14:paraId="390A9164" w14:textId="1808C2D4"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65788543" w14:textId="77777777" w:rsidR="00E70281" w:rsidRDefault="00E70281" w:rsidP="00E70281">
      <w:pPr>
        <w:pStyle w:val="Glossary"/>
        <w:widowControl/>
        <w:jc w:val="both"/>
        <w:rPr>
          <w:rFonts w:cs="Arial"/>
          <w:szCs w:val="18"/>
        </w:rPr>
      </w:pPr>
    </w:p>
    <w:p w14:paraId="5B9D56AC" w14:textId="2326F783" w:rsidR="00E70281" w:rsidRPr="00476C88" w:rsidRDefault="00E70281" w:rsidP="00E70281">
      <w:pPr>
        <w:pStyle w:val="Glossary"/>
        <w:widowControl/>
        <w:jc w:val="both"/>
      </w:pPr>
      <w:r w:rsidRPr="00476C88">
        <w:rPr>
          <w:b/>
          <w:bCs/>
        </w:rPr>
        <w:t>Will:</w:t>
      </w:r>
      <w:r w:rsidRPr="00476C88">
        <w:t xml:space="preserve"> See </w:t>
      </w:r>
      <w:r>
        <w:t>Shall</w:t>
      </w:r>
    </w:p>
    <w:p w14:paraId="3E12DD93" w14:textId="77777777" w:rsidR="00E70281" w:rsidRPr="00476C88" w:rsidRDefault="00E70281" w:rsidP="00E70281">
      <w:pPr>
        <w:pStyle w:val="Glossary"/>
        <w:widowControl/>
        <w:jc w:val="both"/>
      </w:pPr>
    </w:p>
    <w:p w14:paraId="74CB291D" w14:textId="77777777" w:rsidR="00E70281" w:rsidRPr="00476C88" w:rsidRDefault="00E70281" w:rsidP="00E70281">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1E465A40" w14:textId="77777777" w:rsidR="002972A7" w:rsidRDefault="002972A7" w:rsidP="009E6591">
      <w:pPr>
        <w:pStyle w:val="Glossary"/>
        <w:rPr>
          <w:rFonts w:cs="Arial"/>
          <w:szCs w:val="18"/>
        </w:rPr>
      </w:pPr>
    </w:p>
    <w:p w14:paraId="0C010904"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1EC3A809" w14:textId="77777777" w:rsidR="002972A7" w:rsidRDefault="002972A7" w:rsidP="002D0B61">
      <w:pPr>
        <w:pStyle w:val="Heading1"/>
      </w:pPr>
      <w:bookmarkStart w:id="11" w:name="_Toc126238506"/>
      <w:bookmarkStart w:id="12" w:name="_Toc129770763"/>
      <w:bookmarkStart w:id="13" w:name="_Toc169814757"/>
      <w:bookmarkStart w:id="14" w:name="_Toc184647966"/>
      <w:r w:rsidRPr="002D0B61">
        <w:lastRenderedPageBreak/>
        <w:t>ACRONYM LIST</w:t>
      </w:r>
      <w:bookmarkEnd w:id="11"/>
      <w:bookmarkEnd w:id="12"/>
      <w:bookmarkEnd w:id="13"/>
      <w:bookmarkEnd w:id="14"/>
    </w:p>
    <w:p w14:paraId="531222FB" w14:textId="77777777" w:rsidR="002D0B61" w:rsidRPr="002D0B61" w:rsidRDefault="002D0B61" w:rsidP="002D0B61">
      <w:pPr>
        <w:pStyle w:val="Glossary"/>
        <w:rPr>
          <w:highlight w:val="black"/>
        </w:rPr>
      </w:pPr>
    </w:p>
    <w:p w14:paraId="79D4DC7C" w14:textId="77777777" w:rsidR="00847242" w:rsidRPr="00AA3593" w:rsidRDefault="00847242" w:rsidP="00AA3593">
      <w:pPr>
        <w:pStyle w:val="Glossary"/>
      </w:pPr>
    </w:p>
    <w:p w14:paraId="478F9C49" w14:textId="77777777" w:rsidR="005B7A65" w:rsidRPr="00AA3593" w:rsidRDefault="005B7A65" w:rsidP="005B7A65">
      <w:pPr>
        <w:pStyle w:val="Glossary"/>
        <w:widowControl/>
        <w:jc w:val="both"/>
      </w:pPr>
      <w:r w:rsidRPr="00AA3593">
        <w:rPr>
          <w:rStyle w:val="Glossary-Bold"/>
        </w:rPr>
        <w:t>ARO</w:t>
      </w:r>
      <w:r w:rsidRPr="00AA3593">
        <w:t xml:space="preserve"> – After Receipt of Order</w:t>
      </w:r>
    </w:p>
    <w:p w14:paraId="6B6B7C0D" w14:textId="77777777" w:rsidR="005B7A65" w:rsidRPr="00AA3593" w:rsidRDefault="005B7A65" w:rsidP="005B7A65">
      <w:pPr>
        <w:pStyle w:val="Glossary"/>
        <w:widowControl/>
        <w:jc w:val="both"/>
      </w:pPr>
    </w:p>
    <w:p w14:paraId="1582EF45" w14:textId="77777777" w:rsidR="005B7A65" w:rsidRPr="00AA3593" w:rsidRDefault="005B7A65" w:rsidP="005B7A65">
      <w:pPr>
        <w:pStyle w:val="Glossary"/>
        <w:widowControl/>
        <w:jc w:val="both"/>
      </w:pPr>
      <w:r w:rsidRPr="00AA3593">
        <w:rPr>
          <w:rStyle w:val="Glossary-Bold"/>
        </w:rPr>
        <w:t>ACH</w:t>
      </w:r>
      <w:r w:rsidRPr="00AA3593">
        <w:t xml:space="preserve"> – Automated Clearing House</w:t>
      </w:r>
    </w:p>
    <w:p w14:paraId="5B21D6F2" w14:textId="77777777" w:rsidR="005B7A65" w:rsidRPr="00AA3593" w:rsidRDefault="005B7A65" w:rsidP="005B7A65">
      <w:pPr>
        <w:pStyle w:val="Glossary"/>
        <w:widowControl/>
        <w:jc w:val="both"/>
      </w:pPr>
    </w:p>
    <w:p w14:paraId="3C3FFA8D" w14:textId="77777777" w:rsidR="005B7A65" w:rsidRPr="00AA3593" w:rsidRDefault="005B7A65" w:rsidP="005B7A65">
      <w:pPr>
        <w:pStyle w:val="Glossary"/>
        <w:widowControl/>
        <w:jc w:val="both"/>
      </w:pPr>
      <w:r w:rsidRPr="00AA3593">
        <w:rPr>
          <w:rStyle w:val="Glossary-Bold"/>
        </w:rPr>
        <w:t>BAFO</w:t>
      </w:r>
      <w:r w:rsidRPr="00AA3593">
        <w:t xml:space="preserve"> – Best and Final Offer</w:t>
      </w:r>
    </w:p>
    <w:p w14:paraId="7D7BB7A1" w14:textId="77777777" w:rsidR="005B7A65" w:rsidRDefault="005B7A65" w:rsidP="005B7A65">
      <w:pPr>
        <w:pStyle w:val="Glossary"/>
        <w:widowControl/>
        <w:jc w:val="both"/>
      </w:pPr>
    </w:p>
    <w:p w14:paraId="41CCA1BA" w14:textId="048C42D4" w:rsidR="00754AB3" w:rsidRDefault="00754AB3" w:rsidP="005B7A65">
      <w:pPr>
        <w:pStyle w:val="Glossary"/>
        <w:widowControl/>
        <w:jc w:val="both"/>
      </w:pPr>
      <w:r w:rsidRPr="000C3400">
        <w:rPr>
          <w:b/>
          <w:bCs/>
        </w:rPr>
        <w:t>CDC</w:t>
      </w:r>
      <w:r w:rsidRPr="007518EB">
        <w:t xml:space="preserve"> </w:t>
      </w:r>
      <w:r w:rsidR="007518EB" w:rsidRPr="007518EB">
        <w:t>– Centers for Disease Control</w:t>
      </w:r>
    </w:p>
    <w:p w14:paraId="406635AF" w14:textId="77777777" w:rsidR="00754AB3" w:rsidRPr="00AA3593" w:rsidRDefault="00754AB3" w:rsidP="005B7A65">
      <w:pPr>
        <w:pStyle w:val="Glossary"/>
        <w:widowControl/>
        <w:jc w:val="both"/>
      </w:pPr>
    </w:p>
    <w:p w14:paraId="0E40957A"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5EB311B5" w14:textId="77777777" w:rsidR="005B7A65" w:rsidRPr="00AA3593" w:rsidRDefault="005B7A65" w:rsidP="005B7A65">
      <w:pPr>
        <w:pStyle w:val="Glossary"/>
        <w:widowControl/>
        <w:jc w:val="both"/>
      </w:pPr>
    </w:p>
    <w:p w14:paraId="16BB22ED" w14:textId="77777777" w:rsidR="005B7A65" w:rsidRPr="00AA3593" w:rsidRDefault="005B7A65" w:rsidP="005B7A65">
      <w:pPr>
        <w:pStyle w:val="Glossary"/>
        <w:widowControl/>
        <w:jc w:val="both"/>
      </w:pPr>
      <w:r w:rsidRPr="00AA3593">
        <w:rPr>
          <w:rStyle w:val="Glossary-Bold"/>
        </w:rPr>
        <w:t>CPU</w:t>
      </w:r>
      <w:r w:rsidRPr="00AA3593">
        <w:t xml:space="preserve"> – Central Processing Unit</w:t>
      </w:r>
    </w:p>
    <w:p w14:paraId="24378D3B" w14:textId="77777777" w:rsidR="005B7A65" w:rsidRPr="00AA3593" w:rsidRDefault="005B7A65" w:rsidP="005B7A65">
      <w:pPr>
        <w:pStyle w:val="Glossary"/>
        <w:widowControl/>
        <w:jc w:val="both"/>
      </w:pPr>
    </w:p>
    <w:p w14:paraId="0231CD94" w14:textId="77777777" w:rsidR="005B7A65" w:rsidRDefault="005B7A65" w:rsidP="005B7A65">
      <w:pPr>
        <w:pStyle w:val="Glossary"/>
        <w:widowControl/>
        <w:jc w:val="both"/>
      </w:pPr>
      <w:r w:rsidRPr="00AA3593">
        <w:rPr>
          <w:rStyle w:val="Glossary-Bold"/>
        </w:rPr>
        <w:t>DAS</w:t>
      </w:r>
      <w:r w:rsidRPr="00AA3593">
        <w:t xml:space="preserve"> – Department of Administrative Services</w:t>
      </w:r>
    </w:p>
    <w:p w14:paraId="623B6BD7" w14:textId="77777777" w:rsidR="00754AB3" w:rsidRDefault="00754AB3" w:rsidP="005B7A65">
      <w:pPr>
        <w:pStyle w:val="Glossary"/>
        <w:widowControl/>
        <w:jc w:val="both"/>
      </w:pPr>
    </w:p>
    <w:p w14:paraId="7E20F901" w14:textId="5B340EF1" w:rsidR="00754AB3" w:rsidRPr="00AA3593" w:rsidRDefault="00754AB3" w:rsidP="005B7A65">
      <w:pPr>
        <w:pStyle w:val="Glossary"/>
        <w:widowControl/>
        <w:jc w:val="both"/>
      </w:pPr>
      <w:r w:rsidRPr="000C3400">
        <w:rPr>
          <w:b/>
          <w:bCs/>
        </w:rPr>
        <w:t>DHHS</w:t>
      </w:r>
      <w:r>
        <w:t xml:space="preserve"> – Department of Health and Human Services</w:t>
      </w:r>
    </w:p>
    <w:p w14:paraId="4BA862A2" w14:textId="77777777" w:rsidR="005B7A65" w:rsidRPr="00AA3593" w:rsidRDefault="005B7A65" w:rsidP="005B7A65">
      <w:pPr>
        <w:pStyle w:val="Glossary"/>
        <w:widowControl/>
        <w:jc w:val="both"/>
      </w:pPr>
    </w:p>
    <w:p w14:paraId="15DCBFB7" w14:textId="77777777" w:rsidR="005B7A65" w:rsidRPr="00AA3593" w:rsidRDefault="005B7A65" w:rsidP="005B7A65">
      <w:pPr>
        <w:pStyle w:val="Glossary"/>
        <w:widowControl/>
        <w:jc w:val="both"/>
      </w:pPr>
      <w:r w:rsidRPr="00AA3593">
        <w:rPr>
          <w:rStyle w:val="Glossary-Bold"/>
        </w:rPr>
        <w:t>F.O.B.</w:t>
      </w:r>
      <w:r w:rsidRPr="00AA3593">
        <w:t xml:space="preserve"> – Free on Board</w:t>
      </w:r>
    </w:p>
    <w:p w14:paraId="50B3984F" w14:textId="77777777" w:rsidR="005B7A65" w:rsidRPr="00AA3593" w:rsidRDefault="005B7A65" w:rsidP="005B7A65">
      <w:pPr>
        <w:pStyle w:val="Glossary"/>
        <w:widowControl/>
        <w:jc w:val="both"/>
      </w:pPr>
    </w:p>
    <w:p w14:paraId="14E6FDD2" w14:textId="77777777" w:rsidR="005B7A65"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7CA42313" w14:textId="77777777" w:rsidR="005B7A65" w:rsidRDefault="005B7A65" w:rsidP="005B7A65">
      <w:pPr>
        <w:rPr>
          <w:rStyle w:val="GlossaryChar"/>
        </w:rPr>
      </w:pPr>
    </w:p>
    <w:p w14:paraId="3FE27C2D" w14:textId="77777777" w:rsidR="005B7A65" w:rsidRPr="00AA3593" w:rsidRDefault="005B7A65" w:rsidP="005B7A65">
      <w:pPr>
        <w:pStyle w:val="Glossary"/>
        <w:widowControl/>
        <w:jc w:val="both"/>
      </w:pPr>
      <w:r w:rsidRPr="00AA3593">
        <w:rPr>
          <w:rStyle w:val="Glossary-Bold"/>
        </w:rPr>
        <w:t>ITB</w:t>
      </w:r>
      <w:r w:rsidRPr="00AA3593">
        <w:t xml:space="preserve"> – Invitation to Bid</w:t>
      </w:r>
    </w:p>
    <w:p w14:paraId="6EC28FF4" w14:textId="77777777" w:rsidR="005B7A65" w:rsidRPr="00AA3593" w:rsidRDefault="005B7A65" w:rsidP="005B7A65">
      <w:pPr>
        <w:pStyle w:val="Glossary"/>
        <w:widowControl/>
        <w:jc w:val="both"/>
      </w:pPr>
    </w:p>
    <w:p w14:paraId="39197A07" w14:textId="77777777" w:rsidR="005B7A65" w:rsidRPr="00AA3593" w:rsidRDefault="005B7A65" w:rsidP="005B7A65">
      <w:pPr>
        <w:pStyle w:val="Glossary"/>
        <w:widowControl/>
        <w:jc w:val="both"/>
      </w:pPr>
      <w:r w:rsidRPr="00AA3593">
        <w:rPr>
          <w:rStyle w:val="Glossary-Bold"/>
        </w:rPr>
        <w:t>NIGP</w:t>
      </w:r>
      <w:r w:rsidRPr="00AA3593">
        <w:t xml:space="preserve"> – National Institute for Governmental Purchasing</w:t>
      </w:r>
    </w:p>
    <w:p w14:paraId="216B3816" w14:textId="77777777" w:rsidR="005B7A65" w:rsidRDefault="005B7A65" w:rsidP="005B7A65">
      <w:pPr>
        <w:pStyle w:val="Glossary"/>
        <w:widowControl/>
        <w:jc w:val="both"/>
      </w:pPr>
    </w:p>
    <w:p w14:paraId="0A01E87D" w14:textId="742E5D64" w:rsidR="00754AB3" w:rsidRPr="000C3400" w:rsidRDefault="00754AB3" w:rsidP="005B7A65">
      <w:pPr>
        <w:pStyle w:val="Glossary"/>
        <w:widowControl/>
        <w:jc w:val="both"/>
        <w:rPr>
          <w:b/>
          <w:bCs/>
        </w:rPr>
      </w:pPr>
      <w:r w:rsidRPr="000C3400">
        <w:rPr>
          <w:b/>
          <w:bCs/>
        </w:rPr>
        <w:t>OD2A</w:t>
      </w:r>
      <w:r w:rsidRPr="007518EB">
        <w:rPr>
          <w:b/>
          <w:bCs/>
        </w:rPr>
        <w:t xml:space="preserve"> </w:t>
      </w:r>
      <w:r w:rsidR="007518EB" w:rsidRPr="007518EB">
        <w:t>–</w:t>
      </w:r>
      <w:r w:rsidRPr="000C3400">
        <w:t xml:space="preserve"> </w:t>
      </w:r>
      <w:r w:rsidR="007518EB" w:rsidRPr="007518EB">
        <w:t>Overdose Data to Action</w:t>
      </w:r>
    </w:p>
    <w:p w14:paraId="74F07534" w14:textId="77777777" w:rsidR="00754AB3" w:rsidRDefault="00754AB3" w:rsidP="005B7A65">
      <w:pPr>
        <w:pStyle w:val="Glossary"/>
        <w:widowControl/>
        <w:jc w:val="both"/>
      </w:pPr>
    </w:p>
    <w:p w14:paraId="162BA168" w14:textId="213E02F4" w:rsidR="00754AB3" w:rsidRDefault="00754AB3" w:rsidP="005B7A65">
      <w:pPr>
        <w:pStyle w:val="Glossary"/>
        <w:widowControl/>
        <w:jc w:val="both"/>
      </w:pPr>
      <w:r w:rsidRPr="000C3400">
        <w:rPr>
          <w:b/>
          <w:bCs/>
        </w:rPr>
        <w:t>OD2A-S</w:t>
      </w:r>
      <w:r w:rsidRPr="007518EB">
        <w:t xml:space="preserve"> </w:t>
      </w:r>
      <w:r w:rsidR="007518EB" w:rsidRPr="007518EB">
        <w:t>–</w:t>
      </w:r>
      <w:r w:rsidRPr="007518EB">
        <w:t xml:space="preserve"> </w:t>
      </w:r>
      <w:r w:rsidR="007518EB" w:rsidRPr="007518EB">
        <w:t xml:space="preserve">Overdose Data to Action </w:t>
      </w:r>
      <w:r w:rsidR="007518EB">
        <w:t>in</w:t>
      </w:r>
      <w:r w:rsidR="007518EB" w:rsidRPr="007518EB">
        <w:t xml:space="preserve"> States</w:t>
      </w:r>
    </w:p>
    <w:p w14:paraId="72DEBDCD" w14:textId="77777777" w:rsidR="00754AB3" w:rsidRPr="00AA3593" w:rsidRDefault="00754AB3" w:rsidP="005B7A65">
      <w:pPr>
        <w:pStyle w:val="Glossary"/>
        <w:widowControl/>
        <w:jc w:val="both"/>
      </w:pPr>
    </w:p>
    <w:p w14:paraId="295359CB" w14:textId="50079210" w:rsidR="005B7A65" w:rsidRDefault="005B7A65" w:rsidP="005B7A65">
      <w:pPr>
        <w:pStyle w:val="Glossary"/>
        <w:widowControl/>
        <w:jc w:val="both"/>
      </w:pPr>
      <w:r w:rsidRPr="00AA3593">
        <w:rPr>
          <w:rStyle w:val="Glossary-Bold"/>
        </w:rPr>
        <w:t>PA</w:t>
      </w:r>
      <w:r w:rsidRPr="00AA3593">
        <w:t xml:space="preserve"> – Participating Addendum</w:t>
      </w:r>
    </w:p>
    <w:p w14:paraId="4D7B5230" w14:textId="0F087061" w:rsidR="004C3F9F" w:rsidRDefault="004C3F9F" w:rsidP="005B7A65">
      <w:pPr>
        <w:pStyle w:val="Glossary"/>
        <w:widowControl/>
        <w:jc w:val="both"/>
      </w:pPr>
    </w:p>
    <w:p w14:paraId="51CBE4C5" w14:textId="34DC8AB5" w:rsidR="004C3F9F" w:rsidRPr="00AA3593" w:rsidRDefault="004C3F9F" w:rsidP="005B7A65">
      <w:pPr>
        <w:pStyle w:val="Glossary"/>
        <w:widowControl/>
        <w:jc w:val="both"/>
      </w:pPr>
      <w:bookmarkStart w:id="15" w:name="_Hlk169563978"/>
      <w:r w:rsidRPr="002139EA">
        <w:rPr>
          <w:b/>
          <w:bCs/>
        </w:rPr>
        <w:t>RFP</w:t>
      </w:r>
      <w:r>
        <w:t xml:space="preserve"> – Request for Proposal</w:t>
      </w:r>
    </w:p>
    <w:bookmarkEnd w:id="15"/>
    <w:p w14:paraId="7DA88441" w14:textId="77777777" w:rsidR="005B7A65" w:rsidRPr="00AA3593" w:rsidRDefault="005B7A65" w:rsidP="005B7A65">
      <w:pPr>
        <w:pStyle w:val="Glossary"/>
        <w:widowControl/>
        <w:jc w:val="both"/>
      </w:pPr>
    </w:p>
    <w:p w14:paraId="44E6A4B4" w14:textId="77777777" w:rsidR="005B7A65" w:rsidRPr="00AA3593" w:rsidRDefault="005B7A65" w:rsidP="005B7A65">
      <w:pPr>
        <w:pStyle w:val="Glossary"/>
        <w:widowControl/>
        <w:jc w:val="both"/>
      </w:pPr>
      <w:r w:rsidRPr="00AA3593">
        <w:rPr>
          <w:rStyle w:val="Glossary-Bold"/>
        </w:rPr>
        <w:t>SPB</w:t>
      </w:r>
      <w:bookmarkStart w:id="16" w:name="_Hlk131487815"/>
      <w:r w:rsidRPr="00AA3593">
        <w:t xml:space="preserve"> – </w:t>
      </w:r>
      <w:bookmarkEnd w:id="16"/>
      <w:r w:rsidRPr="00AA3593">
        <w:t>State Purchasing Bureau</w:t>
      </w:r>
      <w:r>
        <w:t xml:space="preserve"> </w:t>
      </w:r>
    </w:p>
    <w:p w14:paraId="5F49673A" w14:textId="77777777" w:rsidR="005B7A65" w:rsidRDefault="005B7A65" w:rsidP="005B7A65">
      <w:pPr>
        <w:rPr>
          <w:rStyle w:val="GlossaryChar"/>
        </w:rPr>
      </w:pPr>
    </w:p>
    <w:p w14:paraId="1E0A141C" w14:textId="77777777" w:rsidR="005B7A65" w:rsidRDefault="005B7A65" w:rsidP="005B7A65">
      <w:pPr>
        <w:rPr>
          <w:rStyle w:val="GlossaryChar"/>
        </w:rPr>
      </w:pPr>
    </w:p>
    <w:p w14:paraId="59B8E8B5" w14:textId="77777777" w:rsidR="002972A7" w:rsidRPr="00AA3593" w:rsidRDefault="002972A7" w:rsidP="00AA3593">
      <w:pPr>
        <w:pStyle w:val="Glossary"/>
        <w:rPr>
          <w:highlight w:val="black"/>
        </w:rPr>
      </w:pPr>
    </w:p>
    <w:p w14:paraId="25C450CE"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3B973D06" w14:textId="00AD3BF2" w:rsidR="008C1AFE" w:rsidRPr="003763B4" w:rsidRDefault="008C1AFE" w:rsidP="002139EA">
      <w:pPr>
        <w:pStyle w:val="Level1Body"/>
        <w:tabs>
          <w:tab w:val="left" w:pos="4200"/>
        </w:tabs>
      </w:pPr>
    </w:p>
    <w:p w14:paraId="340CDCBB" w14:textId="77777777" w:rsidR="008C1AFE" w:rsidRPr="009F2E87" w:rsidRDefault="00361DB7" w:rsidP="00A4250E">
      <w:pPr>
        <w:pStyle w:val="Level1"/>
        <w:ind w:left="630" w:hanging="630"/>
        <w:rPr>
          <w:sz w:val="36"/>
          <w:szCs w:val="40"/>
        </w:rPr>
      </w:pPr>
      <w:bookmarkStart w:id="17" w:name="_Toc126238507"/>
      <w:bookmarkStart w:id="18" w:name="_Toc129770764"/>
      <w:bookmarkStart w:id="19" w:name="_Toc169814758"/>
      <w:bookmarkStart w:id="20" w:name="_Toc184647967"/>
      <w:r w:rsidRPr="00784607">
        <w:rPr>
          <w:sz w:val="28"/>
          <w:szCs w:val="32"/>
        </w:rPr>
        <w:t>PROCUREMENT</w:t>
      </w:r>
      <w:r w:rsidRPr="009F2E87">
        <w:rPr>
          <w:sz w:val="36"/>
          <w:szCs w:val="40"/>
        </w:rPr>
        <w:t xml:space="preserve"> </w:t>
      </w:r>
      <w:r w:rsidR="004F62A6" w:rsidRPr="00784607">
        <w:rPr>
          <w:sz w:val="28"/>
          <w:szCs w:val="32"/>
        </w:rPr>
        <w:t>PROCEDURE</w:t>
      </w:r>
      <w:bookmarkEnd w:id="17"/>
      <w:bookmarkEnd w:id="18"/>
      <w:bookmarkEnd w:id="19"/>
      <w:bookmarkEnd w:id="20"/>
    </w:p>
    <w:p w14:paraId="6C7CCBB2" w14:textId="77777777" w:rsidR="00D84EE2" w:rsidRPr="00D83826" w:rsidRDefault="00D84EE2" w:rsidP="00D83826">
      <w:pPr>
        <w:pStyle w:val="Level1Body"/>
      </w:pPr>
    </w:p>
    <w:p w14:paraId="0A9F5CBC" w14:textId="77777777" w:rsidR="00D84EE2" w:rsidRPr="002A04D7" w:rsidRDefault="00D84EE2" w:rsidP="007A5874">
      <w:pPr>
        <w:pStyle w:val="Level2"/>
        <w:numPr>
          <w:ilvl w:val="1"/>
          <w:numId w:val="16"/>
        </w:numPr>
        <w:jc w:val="both"/>
      </w:pPr>
      <w:bookmarkStart w:id="21" w:name="_Toc126238508"/>
      <w:bookmarkStart w:id="22" w:name="_Toc129770765"/>
      <w:bookmarkStart w:id="23" w:name="_Toc169814759"/>
      <w:bookmarkStart w:id="24" w:name="_Toc184647968"/>
      <w:r w:rsidRPr="003763B4">
        <w:t>GENERAL INFORMATION</w:t>
      </w:r>
      <w:bookmarkEnd w:id="21"/>
      <w:bookmarkEnd w:id="22"/>
      <w:bookmarkEnd w:id="23"/>
      <w:bookmarkEnd w:id="24"/>
      <w:r w:rsidRPr="003763B4">
        <w:t xml:space="preserve"> </w:t>
      </w:r>
    </w:p>
    <w:p w14:paraId="1EB54F85" w14:textId="6ABCEFE6"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 xml:space="preserve">who will be responsible for providing </w:t>
      </w:r>
      <w:bookmarkStart w:id="25" w:name="_Hlk176446005"/>
      <w:r w:rsidR="00FE0EFB">
        <w:t>OD2A-S Program Performance Measurement and Evaluation</w:t>
      </w:r>
      <w:r w:rsidR="00FE0EFB" w:rsidRPr="006F5B27">
        <w:t xml:space="preserve"> </w:t>
      </w:r>
      <w:bookmarkEnd w:id="25"/>
      <w:r w:rsidRPr="006F5B27">
        <w:t xml:space="preserve">at a competitive and reasonable cost. </w:t>
      </w:r>
    </w:p>
    <w:p w14:paraId="2CB87623" w14:textId="77777777" w:rsidR="00D84EE2" w:rsidRPr="006F5B27" w:rsidRDefault="00D84EE2" w:rsidP="00B63AA9">
      <w:pPr>
        <w:pStyle w:val="Level2Body"/>
      </w:pPr>
    </w:p>
    <w:p w14:paraId="3B98E7DE" w14:textId="3B6D369A"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7404109A" w14:textId="77777777" w:rsidR="00D84EE2" w:rsidRPr="006F5B27" w:rsidRDefault="00D84EE2" w:rsidP="00D53335">
      <w:pPr>
        <w:pStyle w:val="Level2Body"/>
      </w:pPr>
    </w:p>
    <w:p w14:paraId="5AFDE5CB" w14:textId="77777777" w:rsidR="00D84EE2" w:rsidRPr="006F5B27" w:rsidRDefault="00D84EE2" w:rsidP="007A5874">
      <w:pPr>
        <w:pStyle w:val="Level2"/>
        <w:numPr>
          <w:ilvl w:val="1"/>
          <w:numId w:val="16"/>
        </w:numPr>
        <w:jc w:val="both"/>
      </w:pPr>
      <w:bookmarkStart w:id="26" w:name="_Toc126238509"/>
      <w:bookmarkStart w:id="27" w:name="_Toc129770766"/>
      <w:bookmarkStart w:id="28" w:name="_Toc169814760"/>
      <w:bookmarkStart w:id="29" w:name="_Toc184647969"/>
      <w:r w:rsidRPr="006F5B27">
        <w:t>PROCURING OFFICE AND COMMUNICATION WITH STATE STAFF AND EVALUATORS</w:t>
      </w:r>
      <w:bookmarkEnd w:id="26"/>
      <w:bookmarkEnd w:id="27"/>
      <w:bookmarkEnd w:id="28"/>
      <w:bookmarkEnd w:id="29"/>
      <w:r w:rsidRPr="006F5B27">
        <w:t xml:space="preserve"> </w:t>
      </w:r>
    </w:p>
    <w:p w14:paraId="596594B4" w14:textId="6D4C4210"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r w:rsidR="00FE0EFB">
        <w:t>Department of Health and Human Services</w:t>
      </w:r>
      <w:r w:rsidRPr="006F5B27">
        <w:t>. The point of contact</w:t>
      </w:r>
      <w:r w:rsidR="005B5726" w:rsidRPr="006F5B27">
        <w:t xml:space="preserve"> (POC)</w:t>
      </w:r>
      <w:r w:rsidRPr="006F5B27">
        <w:t xml:space="preserve"> for the procurement is as follows:</w:t>
      </w:r>
    </w:p>
    <w:p w14:paraId="2906B62D" w14:textId="77777777" w:rsidR="00D84EE2" w:rsidRPr="006F5B27" w:rsidRDefault="00D84EE2" w:rsidP="00B63AA9">
      <w:pPr>
        <w:pStyle w:val="Level2Body"/>
      </w:pPr>
    </w:p>
    <w:p w14:paraId="0187AEB3" w14:textId="4A69A99C" w:rsidR="00E94172" w:rsidRDefault="00003B2A" w:rsidP="00D53335">
      <w:pPr>
        <w:pStyle w:val="Level2Body"/>
      </w:pPr>
      <w:r>
        <w:t>RFP</w:t>
      </w:r>
      <w:r w:rsidR="00E94172">
        <w:t xml:space="preserve"> Number: </w:t>
      </w:r>
      <w:r w:rsidR="00E94172">
        <w:tab/>
      </w:r>
      <w:r w:rsidR="00AA68C3" w:rsidRPr="000C3400">
        <w:t>120648</w:t>
      </w:r>
      <w:r w:rsidR="0031173E" w:rsidRPr="000C3400">
        <w:t xml:space="preserve"> </w:t>
      </w:r>
      <w:r w:rsidR="00FE0EFB" w:rsidRPr="00AA68C3">
        <w:t>O3</w:t>
      </w:r>
    </w:p>
    <w:p w14:paraId="4D45AE0B" w14:textId="756C387D" w:rsidR="00D84EE2" w:rsidRPr="006F5B27" w:rsidRDefault="00D84EE2" w:rsidP="00D53335">
      <w:pPr>
        <w:pStyle w:val="Level2Body"/>
      </w:pPr>
      <w:r w:rsidRPr="006F5B27">
        <w:t xml:space="preserve">Name: </w:t>
      </w:r>
      <w:r w:rsidRPr="006F5B27">
        <w:tab/>
      </w:r>
      <w:r w:rsidRPr="006F5B27">
        <w:tab/>
      </w:r>
      <w:r w:rsidR="001A6D09">
        <w:t>Ben</w:t>
      </w:r>
      <w:r w:rsidR="000C3400">
        <w:t>jamin</w:t>
      </w:r>
      <w:r w:rsidR="001A6D09">
        <w:t xml:space="preserve"> </w:t>
      </w:r>
      <w:proofErr w:type="gramStart"/>
      <w:r w:rsidR="001A6D09">
        <w:t xml:space="preserve">Burrill </w:t>
      </w:r>
      <w:r w:rsidR="00571A8E">
        <w:t>,</w:t>
      </w:r>
      <w:proofErr w:type="gramEnd"/>
      <w:r w:rsidR="00571A8E">
        <w:t xml:space="preserve"> </w:t>
      </w:r>
      <w:r w:rsidR="00E94172">
        <w:t xml:space="preserve">Procurement Contract Officer(s) </w:t>
      </w:r>
      <w:r w:rsidRPr="006F5B27">
        <w:tab/>
        <w:t xml:space="preserve"> </w:t>
      </w:r>
    </w:p>
    <w:p w14:paraId="0532AB80" w14:textId="291EB81A" w:rsidR="00D84EE2" w:rsidRPr="006F5B27" w:rsidRDefault="00D84EE2" w:rsidP="00D53335">
      <w:pPr>
        <w:pStyle w:val="Level2Body"/>
      </w:pPr>
      <w:r w:rsidRPr="006F5B27">
        <w:t xml:space="preserve">Agency: </w:t>
      </w:r>
      <w:r w:rsidRPr="006F5B27">
        <w:tab/>
      </w:r>
      <w:r w:rsidRPr="006F5B27">
        <w:tab/>
      </w:r>
      <w:r w:rsidR="00571A8E">
        <w:t>DHHS Office of Procurement and Grants</w:t>
      </w:r>
      <w:r w:rsidR="00571A8E" w:rsidRPr="006F5B27">
        <w:t xml:space="preserve"> </w:t>
      </w:r>
    </w:p>
    <w:p w14:paraId="03EA01BB" w14:textId="1A89914B" w:rsidR="00D84EE2" w:rsidRDefault="00D84EE2" w:rsidP="00D53335">
      <w:pPr>
        <w:pStyle w:val="Level2Body"/>
      </w:pPr>
      <w:r w:rsidRPr="006F5B27">
        <w:t xml:space="preserve">Address: </w:t>
      </w:r>
      <w:r w:rsidRPr="006F5B27">
        <w:tab/>
      </w:r>
      <w:r w:rsidR="00571A8E">
        <w:t>301 Centennial Mall South</w:t>
      </w:r>
      <w:r w:rsidR="00571A8E" w:rsidRPr="006F5B27" w:rsidDel="00571A8E">
        <w:rPr>
          <w:highlight w:val="yellow"/>
        </w:rPr>
        <w:t xml:space="preserve"> </w:t>
      </w:r>
    </w:p>
    <w:p w14:paraId="47C20444" w14:textId="0D8F466E" w:rsidR="00571A8E" w:rsidRPr="006F5B27" w:rsidRDefault="00571A8E" w:rsidP="00D53335">
      <w:pPr>
        <w:pStyle w:val="Level2Body"/>
      </w:pPr>
      <w:r>
        <w:tab/>
      </w:r>
      <w:r>
        <w:tab/>
        <w:t>5</w:t>
      </w:r>
      <w:r w:rsidRPr="000C3400">
        <w:rPr>
          <w:vertAlign w:val="superscript"/>
        </w:rPr>
        <w:t>th</w:t>
      </w:r>
      <w:r>
        <w:t xml:space="preserve"> Floor</w:t>
      </w:r>
    </w:p>
    <w:p w14:paraId="43510733" w14:textId="60ADACDD" w:rsidR="00D84EE2" w:rsidRDefault="00D84EE2" w:rsidP="00D53335">
      <w:pPr>
        <w:pStyle w:val="Level2Body"/>
      </w:pPr>
      <w:r w:rsidRPr="006F5B27">
        <w:tab/>
      </w:r>
      <w:r w:rsidRPr="006F5B27">
        <w:tab/>
      </w:r>
      <w:r w:rsidRPr="000C3400">
        <w:t>Lincoln, NE  68508</w:t>
      </w:r>
    </w:p>
    <w:p w14:paraId="01B3C86C" w14:textId="77777777" w:rsidR="00571A8E" w:rsidRPr="006F5B27" w:rsidRDefault="00571A8E" w:rsidP="00D53335">
      <w:pPr>
        <w:pStyle w:val="Level2Body"/>
      </w:pPr>
    </w:p>
    <w:p w14:paraId="618BB282" w14:textId="6E6027CD" w:rsidR="00D84EE2" w:rsidRDefault="00D84EE2" w:rsidP="00D53335">
      <w:pPr>
        <w:pStyle w:val="Level2Body"/>
        <w:rPr>
          <w:rStyle w:val="Hyperlink"/>
          <w:sz w:val="18"/>
        </w:rPr>
      </w:pPr>
      <w:r w:rsidRPr="006F5B27">
        <w:t>E-Mail:</w:t>
      </w:r>
      <w:r w:rsidRPr="006F5B27">
        <w:tab/>
      </w:r>
      <w:r w:rsidRPr="006F5B27">
        <w:tab/>
      </w:r>
      <w:r w:rsidR="00571A8E">
        <w:rPr>
          <w:rStyle w:val="Hyperlink"/>
          <w:sz w:val="18"/>
        </w:rPr>
        <w:t xml:space="preserve"> </w:t>
      </w:r>
      <w:hyperlink r:id="rId16" w:history="1">
        <w:r w:rsidR="00571A8E" w:rsidRPr="00A0351B">
          <w:rPr>
            <w:rStyle w:val="Hyperlink"/>
            <w:sz w:val="18"/>
          </w:rPr>
          <w:t>dhhs.rfpquestions@nebraska.gov</w:t>
        </w:r>
      </w:hyperlink>
    </w:p>
    <w:p w14:paraId="474C1A7D" w14:textId="77777777" w:rsidR="00D84EE2" w:rsidRPr="006F5B27" w:rsidRDefault="00D84EE2" w:rsidP="00EA352C">
      <w:pPr>
        <w:pStyle w:val="Level2Body"/>
      </w:pPr>
    </w:p>
    <w:p w14:paraId="4DA11184" w14:textId="65ED71B6"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729C234" w14:textId="77777777" w:rsidR="00D84EE2" w:rsidRPr="006F5B27" w:rsidRDefault="00D84EE2" w:rsidP="007A5874">
      <w:pPr>
        <w:pStyle w:val="Level2Body"/>
      </w:pPr>
    </w:p>
    <w:p w14:paraId="580C2925" w14:textId="77777777" w:rsidR="00D84EE2" w:rsidRPr="006F5B27" w:rsidRDefault="00D84EE2" w:rsidP="007A5874">
      <w:pPr>
        <w:pStyle w:val="Level2Body"/>
      </w:pPr>
      <w:r w:rsidRPr="006F5B27">
        <w:t>The following exceptions to these restrictions are permitted:</w:t>
      </w:r>
    </w:p>
    <w:p w14:paraId="65934BA1" w14:textId="77777777" w:rsidR="00D84EE2" w:rsidRPr="006F5B27" w:rsidRDefault="00D84EE2" w:rsidP="007A5874">
      <w:pPr>
        <w:pStyle w:val="Level2Body"/>
      </w:pPr>
    </w:p>
    <w:p w14:paraId="5EC93B80" w14:textId="2E25C7A7" w:rsidR="00D84EE2" w:rsidRDefault="00801CB1" w:rsidP="007A5874">
      <w:pPr>
        <w:pStyle w:val="Level3"/>
        <w:tabs>
          <w:tab w:val="num" w:pos="1440"/>
        </w:tabs>
        <w:jc w:val="both"/>
      </w:pPr>
      <w:r w:rsidRPr="006F5B27">
        <w:t>Contact</w:t>
      </w:r>
      <w:r w:rsidR="00D84EE2" w:rsidRPr="006F5B27">
        <w:t xml:space="preserve"> made pursuant to pre-existing contracts or </w:t>
      </w:r>
      <w:proofErr w:type="gramStart"/>
      <w:r w:rsidR="00D84EE2" w:rsidRPr="006F5B27">
        <w:t>obligations;</w:t>
      </w:r>
      <w:proofErr w:type="gramEnd"/>
    </w:p>
    <w:p w14:paraId="7A6912C7" w14:textId="77777777" w:rsidR="00761977" w:rsidRPr="006F5B27" w:rsidRDefault="00761977" w:rsidP="002139EA">
      <w:pPr>
        <w:pStyle w:val="Level3"/>
        <w:numPr>
          <w:ilvl w:val="0"/>
          <w:numId w:val="0"/>
        </w:numPr>
        <w:ind w:left="1440"/>
        <w:jc w:val="both"/>
      </w:pPr>
    </w:p>
    <w:p w14:paraId="68FC796F" w14:textId="11EE7105"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w:t>
      </w:r>
      <w:proofErr w:type="gramStart"/>
      <w:r w:rsidR="00D84EE2" w:rsidRPr="006F5B27">
        <w:t>events</w:t>
      </w:r>
      <w:proofErr w:type="gramEnd"/>
      <w:r w:rsidR="00D84EE2" w:rsidRPr="006F5B27">
        <w:t xml:space="preserve"> or </w:t>
      </w:r>
      <w:r w:rsidRPr="006F5B27">
        <w:t xml:space="preserve">an event </w:t>
      </w:r>
      <w:r w:rsidR="00D84EE2" w:rsidRPr="006F5B27">
        <w:t>scheduled</w:t>
      </w:r>
      <w:r w:rsidRPr="006F5B27">
        <w:t xml:space="preserve"> later</w:t>
      </w:r>
      <w:r w:rsidR="00D84EE2" w:rsidRPr="006F5B27">
        <w:t xml:space="preserve"> by the POC; and</w:t>
      </w:r>
    </w:p>
    <w:p w14:paraId="09E48716" w14:textId="77777777" w:rsidR="00761977" w:rsidRPr="006F5B27" w:rsidRDefault="00761977" w:rsidP="002139EA">
      <w:pPr>
        <w:pStyle w:val="Level3"/>
        <w:numPr>
          <w:ilvl w:val="0"/>
          <w:numId w:val="0"/>
        </w:numPr>
        <w:jc w:val="both"/>
      </w:pPr>
    </w:p>
    <w:p w14:paraId="38CB92A8"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74C6101E" w14:textId="77777777" w:rsidR="00D84EE2" w:rsidRPr="00514090" w:rsidRDefault="00D84EE2" w:rsidP="00B63AA9">
      <w:pPr>
        <w:pStyle w:val="Level2Body"/>
      </w:pPr>
    </w:p>
    <w:p w14:paraId="6D654DF9" w14:textId="0372999F"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122982C4" w14:textId="77777777" w:rsidR="00584295" w:rsidRDefault="00584295" w:rsidP="00B63AA9">
      <w:pPr>
        <w:pStyle w:val="Level1Body"/>
        <w:ind w:left="720"/>
        <w:rPr>
          <w:rStyle w:val="Emphasis"/>
        </w:rPr>
      </w:pPr>
    </w:p>
    <w:p w14:paraId="480E9AD7" w14:textId="77777777" w:rsidR="00584295" w:rsidRDefault="00584295" w:rsidP="00B63AA9">
      <w:pPr>
        <w:pStyle w:val="Level1Body"/>
        <w:ind w:left="720"/>
        <w:rPr>
          <w:rStyle w:val="Emphasis"/>
        </w:rPr>
      </w:pPr>
    </w:p>
    <w:p w14:paraId="444FEB4B" w14:textId="77777777" w:rsidR="00584295" w:rsidRDefault="00584295" w:rsidP="00B63AA9">
      <w:pPr>
        <w:pStyle w:val="Level1Body"/>
        <w:ind w:left="720"/>
        <w:rPr>
          <w:rStyle w:val="Emphasis"/>
        </w:rPr>
      </w:pPr>
    </w:p>
    <w:p w14:paraId="29EA04D0" w14:textId="77777777" w:rsidR="00584295" w:rsidRDefault="00584295" w:rsidP="00B63AA9">
      <w:pPr>
        <w:pStyle w:val="Level1Body"/>
        <w:ind w:left="720"/>
        <w:rPr>
          <w:rStyle w:val="Emphasis"/>
        </w:rPr>
      </w:pPr>
    </w:p>
    <w:p w14:paraId="05548719" w14:textId="77777777" w:rsidR="00584295" w:rsidRDefault="00584295" w:rsidP="00B63AA9">
      <w:pPr>
        <w:pStyle w:val="Level1Body"/>
        <w:ind w:left="720"/>
        <w:rPr>
          <w:rStyle w:val="Emphasis"/>
        </w:rPr>
      </w:pPr>
    </w:p>
    <w:p w14:paraId="3058B0E6" w14:textId="77777777" w:rsidR="00584295" w:rsidRDefault="00584295" w:rsidP="00B63AA9">
      <w:pPr>
        <w:pStyle w:val="Level1Body"/>
        <w:ind w:left="720"/>
        <w:rPr>
          <w:rStyle w:val="Emphasis"/>
        </w:rPr>
      </w:pPr>
    </w:p>
    <w:p w14:paraId="401B5A6B" w14:textId="77777777" w:rsidR="00584295" w:rsidRDefault="00584295" w:rsidP="00B63AA9">
      <w:pPr>
        <w:pStyle w:val="Level1Body"/>
        <w:ind w:left="720"/>
        <w:rPr>
          <w:rStyle w:val="Emphasis"/>
        </w:rPr>
      </w:pPr>
    </w:p>
    <w:p w14:paraId="68497C61" w14:textId="77777777" w:rsidR="00584295" w:rsidRDefault="00584295" w:rsidP="00B63AA9">
      <w:pPr>
        <w:pStyle w:val="Level1Body"/>
        <w:ind w:left="720"/>
        <w:rPr>
          <w:rStyle w:val="Emphasis"/>
        </w:rPr>
      </w:pPr>
    </w:p>
    <w:p w14:paraId="2B4F1FCD" w14:textId="77777777" w:rsidR="00584295" w:rsidRDefault="00584295" w:rsidP="00B63AA9">
      <w:pPr>
        <w:pStyle w:val="Level1Body"/>
        <w:ind w:left="720"/>
        <w:rPr>
          <w:rStyle w:val="Emphasis"/>
        </w:rPr>
      </w:pPr>
    </w:p>
    <w:p w14:paraId="7B060D7A" w14:textId="77777777" w:rsidR="00584295" w:rsidRDefault="00584295" w:rsidP="00B63AA9">
      <w:pPr>
        <w:pStyle w:val="Level1Body"/>
        <w:ind w:left="720"/>
        <w:rPr>
          <w:rStyle w:val="Emphasis"/>
        </w:rPr>
      </w:pPr>
    </w:p>
    <w:p w14:paraId="5AC6D79A" w14:textId="77777777" w:rsidR="00584295" w:rsidRDefault="00584295" w:rsidP="00B63AA9">
      <w:pPr>
        <w:pStyle w:val="Level1Body"/>
        <w:ind w:left="720"/>
        <w:rPr>
          <w:rStyle w:val="Emphasis"/>
        </w:rPr>
      </w:pPr>
    </w:p>
    <w:p w14:paraId="47D57D7A" w14:textId="77777777" w:rsidR="00584295" w:rsidRDefault="00584295" w:rsidP="00B63AA9">
      <w:pPr>
        <w:pStyle w:val="Level1Body"/>
        <w:ind w:left="720"/>
        <w:rPr>
          <w:rStyle w:val="Emphasis"/>
        </w:rPr>
      </w:pPr>
    </w:p>
    <w:p w14:paraId="225B7D6C" w14:textId="77777777" w:rsidR="00584295" w:rsidRDefault="00584295" w:rsidP="00B63AA9">
      <w:pPr>
        <w:pStyle w:val="Level1Body"/>
        <w:ind w:left="720"/>
        <w:rPr>
          <w:rStyle w:val="Emphasis"/>
        </w:rPr>
      </w:pPr>
    </w:p>
    <w:p w14:paraId="0A698797" w14:textId="77777777" w:rsidR="00584295" w:rsidRDefault="00584295" w:rsidP="00B63AA9">
      <w:pPr>
        <w:pStyle w:val="Level1Body"/>
        <w:ind w:left="720"/>
        <w:rPr>
          <w:rStyle w:val="Emphasis"/>
        </w:rPr>
      </w:pPr>
    </w:p>
    <w:p w14:paraId="02A8402B" w14:textId="77777777" w:rsidR="00584295" w:rsidRDefault="00584295" w:rsidP="00B63AA9">
      <w:pPr>
        <w:pStyle w:val="Level1Body"/>
        <w:ind w:left="720"/>
        <w:rPr>
          <w:rStyle w:val="Emphasis"/>
        </w:rPr>
      </w:pPr>
    </w:p>
    <w:p w14:paraId="56981959" w14:textId="77777777" w:rsidR="00584295" w:rsidRDefault="00584295" w:rsidP="00B63AA9">
      <w:pPr>
        <w:pStyle w:val="Level1Body"/>
        <w:ind w:left="720"/>
        <w:rPr>
          <w:rStyle w:val="Emphasis"/>
        </w:rPr>
      </w:pPr>
    </w:p>
    <w:p w14:paraId="5F0F3478" w14:textId="77777777" w:rsidR="00584295" w:rsidRDefault="00584295" w:rsidP="00B63AA9">
      <w:pPr>
        <w:pStyle w:val="Level1Body"/>
        <w:ind w:left="720"/>
        <w:rPr>
          <w:rStyle w:val="Emphasis"/>
        </w:rPr>
      </w:pPr>
    </w:p>
    <w:p w14:paraId="05D11F1D" w14:textId="77777777" w:rsidR="00584295" w:rsidRDefault="00584295" w:rsidP="00B63AA9">
      <w:pPr>
        <w:pStyle w:val="Level1Body"/>
        <w:ind w:left="720"/>
        <w:rPr>
          <w:rStyle w:val="Emphasis"/>
        </w:rPr>
      </w:pPr>
    </w:p>
    <w:p w14:paraId="0CFE6492" w14:textId="77777777" w:rsidR="00584295" w:rsidRDefault="00584295" w:rsidP="00B63AA9">
      <w:pPr>
        <w:pStyle w:val="Level1Body"/>
        <w:ind w:left="720"/>
        <w:rPr>
          <w:rStyle w:val="Emphasis"/>
        </w:rPr>
      </w:pPr>
    </w:p>
    <w:p w14:paraId="626D4C0E" w14:textId="77777777" w:rsidR="009F2E87" w:rsidRDefault="009F2E87" w:rsidP="00D53335">
      <w:pPr>
        <w:pStyle w:val="Level1Body"/>
        <w:rPr>
          <w:rStyle w:val="Emphasis"/>
        </w:rPr>
      </w:pPr>
    </w:p>
    <w:p w14:paraId="160BA601" w14:textId="77777777" w:rsidR="00CC7DED" w:rsidRPr="006F5B27" w:rsidRDefault="008C1AFE" w:rsidP="007A5874">
      <w:pPr>
        <w:pStyle w:val="Level2"/>
        <w:numPr>
          <w:ilvl w:val="1"/>
          <w:numId w:val="16"/>
        </w:numPr>
        <w:jc w:val="both"/>
      </w:pPr>
      <w:bookmarkStart w:id="30" w:name="_Toc126238510"/>
      <w:bookmarkStart w:id="31" w:name="_Ref130383949"/>
      <w:bookmarkStart w:id="32" w:name="_Ref130384725"/>
      <w:bookmarkStart w:id="33" w:name="_Ref130385235"/>
      <w:bookmarkStart w:id="34" w:name="_Ref130386542"/>
      <w:bookmarkStart w:id="35" w:name="_Ref130386580"/>
      <w:bookmarkStart w:id="36" w:name="_Toc129770767"/>
      <w:bookmarkStart w:id="37" w:name="_Toc169814761"/>
      <w:bookmarkStart w:id="38" w:name="_Toc184647970"/>
      <w:r w:rsidRPr="006F5B27">
        <w:lastRenderedPageBreak/>
        <w:t>SCHEDULE OF EVENTS</w:t>
      </w:r>
      <w:bookmarkEnd w:id="30"/>
      <w:bookmarkEnd w:id="31"/>
      <w:bookmarkEnd w:id="32"/>
      <w:bookmarkEnd w:id="33"/>
      <w:bookmarkEnd w:id="34"/>
      <w:bookmarkEnd w:id="35"/>
      <w:bookmarkEnd w:id="36"/>
      <w:bookmarkEnd w:id="37"/>
      <w:bookmarkEnd w:id="38"/>
      <w:r w:rsidRPr="006F5B27">
        <w:t xml:space="preserve"> </w:t>
      </w:r>
    </w:p>
    <w:p w14:paraId="57EC43F0" w14:textId="79E3E2C6"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1DF72448" w14:textId="77777777" w:rsidR="00166A79" w:rsidRDefault="00166A79" w:rsidP="00B63AA9">
      <w:pPr>
        <w:pStyle w:val="Level2Body"/>
      </w:pPr>
    </w:p>
    <w:p w14:paraId="2D37ACAF"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4BE876D6" w14:textId="77777777" w:rsidR="00101B49" w:rsidRDefault="00101B49" w:rsidP="00101B49">
      <w:pPr>
        <w:pStyle w:val="Level2Body"/>
        <w:ind w:left="0"/>
      </w:pPr>
    </w:p>
    <w:p w14:paraId="3023D19A"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F2E87" w:rsidRPr="00807B57" w14:paraId="745A1629" w14:textId="77777777" w:rsidTr="000E2EF2">
        <w:trPr>
          <w:cantSplit/>
          <w:tblHeader/>
        </w:trPr>
        <w:tc>
          <w:tcPr>
            <w:tcW w:w="9123" w:type="dxa"/>
            <w:gridSpan w:val="3"/>
            <w:vAlign w:val="center"/>
          </w:tcPr>
          <w:p w14:paraId="692CBCF6" w14:textId="77777777" w:rsidR="009F2E87" w:rsidRPr="00807B57" w:rsidRDefault="009F2E87" w:rsidP="009F2E87">
            <w:pPr>
              <w:keepNext/>
              <w:jc w:val="center"/>
              <w:rPr>
                <w:rStyle w:val="Glossary-Bold"/>
                <w:rFonts w:cs="Arial"/>
              </w:rPr>
            </w:pPr>
            <w:r w:rsidRPr="00807B57">
              <w:rPr>
                <w:rStyle w:val="Glossary-Bold"/>
                <w:rFonts w:cs="Arial"/>
              </w:rPr>
              <w:t>Schedule of Events</w:t>
            </w:r>
          </w:p>
        </w:tc>
      </w:tr>
      <w:tr w:rsidR="009B4981" w:rsidRPr="00807B57" w14:paraId="518DD6CE" w14:textId="77777777" w:rsidTr="00540C87">
        <w:trPr>
          <w:cantSplit/>
          <w:tblHeader/>
        </w:trPr>
        <w:tc>
          <w:tcPr>
            <w:tcW w:w="6614" w:type="dxa"/>
            <w:gridSpan w:val="2"/>
            <w:vAlign w:val="bottom"/>
          </w:tcPr>
          <w:p w14:paraId="3F111935" w14:textId="77777777" w:rsidR="009B4981" w:rsidRPr="00807B57" w:rsidRDefault="009B4981" w:rsidP="00D83826">
            <w:pPr>
              <w:keepNext/>
              <w:rPr>
                <w:rStyle w:val="Glossary-Bold"/>
                <w:rFonts w:cs="Arial"/>
              </w:rPr>
            </w:pPr>
            <w:r w:rsidRPr="00807B57">
              <w:rPr>
                <w:rStyle w:val="Glossary-Bold"/>
                <w:rFonts w:cs="Arial"/>
              </w:rPr>
              <w:t>ACTIVITY</w:t>
            </w:r>
          </w:p>
        </w:tc>
        <w:tc>
          <w:tcPr>
            <w:tcW w:w="2509" w:type="dxa"/>
            <w:vAlign w:val="bottom"/>
          </w:tcPr>
          <w:p w14:paraId="0E00D8E7" w14:textId="77777777" w:rsidR="009B4981" w:rsidRPr="00807B57" w:rsidRDefault="009B4981" w:rsidP="00D83826">
            <w:pPr>
              <w:keepNext/>
              <w:rPr>
                <w:rStyle w:val="Glossary-Bold"/>
                <w:rFonts w:cs="Arial"/>
              </w:rPr>
            </w:pPr>
            <w:r w:rsidRPr="00807B57">
              <w:rPr>
                <w:rStyle w:val="Glossary-Bold"/>
                <w:rFonts w:cs="Arial"/>
              </w:rPr>
              <w:t>DATE/TIME</w:t>
            </w:r>
          </w:p>
        </w:tc>
      </w:tr>
      <w:tr w:rsidR="00166A79" w:rsidRPr="00807B57" w14:paraId="3AB3F435" w14:textId="77777777" w:rsidTr="00540C87">
        <w:trPr>
          <w:cantSplit/>
        </w:trPr>
        <w:tc>
          <w:tcPr>
            <w:tcW w:w="494" w:type="dxa"/>
            <w:vAlign w:val="center"/>
          </w:tcPr>
          <w:p w14:paraId="49768237" w14:textId="77777777" w:rsidR="00166A79" w:rsidRPr="00807B57" w:rsidRDefault="00166A79" w:rsidP="00360C6A">
            <w:pPr>
              <w:keepNext/>
              <w:numPr>
                <w:ilvl w:val="0"/>
                <w:numId w:val="4"/>
              </w:numPr>
              <w:jc w:val="left"/>
              <w:rPr>
                <w:rFonts w:cs="Arial"/>
                <w:sz w:val="18"/>
                <w:szCs w:val="18"/>
              </w:rPr>
            </w:pPr>
            <w:r w:rsidRPr="00807B57">
              <w:rPr>
                <w:rFonts w:cs="Arial"/>
                <w:sz w:val="18"/>
                <w:szCs w:val="18"/>
              </w:rPr>
              <w:t>1</w:t>
            </w:r>
          </w:p>
        </w:tc>
        <w:tc>
          <w:tcPr>
            <w:tcW w:w="6120" w:type="dxa"/>
            <w:vAlign w:val="center"/>
          </w:tcPr>
          <w:p w14:paraId="626E489A" w14:textId="29677268" w:rsidR="00166A79" w:rsidRPr="00807B57" w:rsidRDefault="00166A79" w:rsidP="00540C87">
            <w:pPr>
              <w:pStyle w:val="SchedofEventsbody-Left"/>
              <w:rPr>
                <w:rFonts w:cs="Arial"/>
                <w:sz w:val="18"/>
              </w:rPr>
            </w:pPr>
            <w:r w:rsidRPr="00807B57">
              <w:rPr>
                <w:rFonts w:cs="Arial"/>
                <w:sz w:val="18"/>
              </w:rPr>
              <w:t xml:space="preserve">Release </w:t>
            </w:r>
            <w:r w:rsidR="00C97CA9" w:rsidRPr="00807B57">
              <w:rPr>
                <w:rFonts w:cs="Arial"/>
                <w:sz w:val="18"/>
              </w:rPr>
              <w:t>solicitation</w:t>
            </w:r>
          </w:p>
        </w:tc>
        <w:tc>
          <w:tcPr>
            <w:tcW w:w="2509" w:type="dxa"/>
            <w:vAlign w:val="center"/>
          </w:tcPr>
          <w:p w14:paraId="3BE426DE" w14:textId="6AFFEC8F" w:rsidR="00166A79" w:rsidRPr="00807B57" w:rsidRDefault="006613E5" w:rsidP="002D0B61">
            <w:pPr>
              <w:pStyle w:val="SchedofEventsbody-Left"/>
              <w:rPr>
                <w:rFonts w:cs="Arial"/>
                <w:sz w:val="18"/>
              </w:rPr>
            </w:pPr>
            <w:r w:rsidRPr="000C3400">
              <w:rPr>
                <w:rFonts w:cs="Arial"/>
                <w:sz w:val="18"/>
              </w:rPr>
              <w:t>December 9, 2024</w:t>
            </w:r>
          </w:p>
        </w:tc>
      </w:tr>
      <w:tr w:rsidR="00166A79" w:rsidRPr="00807B57" w14:paraId="5CFAC6B5" w14:textId="77777777" w:rsidTr="00540C87">
        <w:trPr>
          <w:cantSplit/>
        </w:trPr>
        <w:tc>
          <w:tcPr>
            <w:tcW w:w="494" w:type="dxa"/>
            <w:vAlign w:val="center"/>
          </w:tcPr>
          <w:p w14:paraId="45187A55" w14:textId="77777777" w:rsidR="00166A79" w:rsidRPr="00807B57" w:rsidRDefault="00166A79" w:rsidP="00360C6A">
            <w:pPr>
              <w:keepNext/>
              <w:numPr>
                <w:ilvl w:val="0"/>
                <w:numId w:val="4"/>
              </w:numPr>
              <w:jc w:val="left"/>
              <w:rPr>
                <w:rFonts w:cs="Arial"/>
                <w:sz w:val="18"/>
                <w:szCs w:val="18"/>
              </w:rPr>
            </w:pPr>
          </w:p>
        </w:tc>
        <w:tc>
          <w:tcPr>
            <w:tcW w:w="6120" w:type="dxa"/>
            <w:vAlign w:val="center"/>
          </w:tcPr>
          <w:p w14:paraId="5719FAD9" w14:textId="04AFB2FC" w:rsidR="00166A79" w:rsidRPr="00807B57" w:rsidRDefault="00166A79" w:rsidP="00540C87">
            <w:pPr>
              <w:pStyle w:val="SchedofEventsbody-Left"/>
              <w:rPr>
                <w:rFonts w:cs="Arial"/>
                <w:sz w:val="18"/>
              </w:rPr>
            </w:pPr>
            <w:r w:rsidRPr="00807B57">
              <w:rPr>
                <w:rFonts w:cs="Arial"/>
                <w:sz w:val="18"/>
              </w:rPr>
              <w:t xml:space="preserve">Last day to submit written </w:t>
            </w:r>
            <w:r w:rsidR="003871D6" w:rsidRPr="00807B57">
              <w:rPr>
                <w:rFonts w:cs="Arial"/>
                <w:sz w:val="18"/>
              </w:rPr>
              <w:t>questions.</w:t>
            </w:r>
          </w:p>
          <w:p w14:paraId="51D436E2" w14:textId="45E6F4FB" w:rsidR="0002200A" w:rsidRPr="00807B57" w:rsidRDefault="003E1027" w:rsidP="0002200A">
            <w:pPr>
              <w:pStyle w:val="SchedofEventsbody-Left"/>
              <w:rPr>
                <w:rFonts w:cs="Arial"/>
                <w:sz w:val="18"/>
              </w:rPr>
            </w:pPr>
            <w:r w:rsidRPr="00807B57">
              <w:rPr>
                <w:rFonts w:cs="Arial"/>
                <w:sz w:val="18"/>
              </w:rPr>
              <w:t>All written questions need to be emailed to the following email:</w:t>
            </w:r>
            <w:r w:rsidR="00E94172" w:rsidRPr="00807B57">
              <w:rPr>
                <w:rFonts w:cs="Arial"/>
                <w:sz w:val="18"/>
              </w:rPr>
              <w:t xml:space="preserve"> </w:t>
            </w:r>
            <w:hyperlink r:id="rId17" w:history="1">
              <w:r w:rsidR="004242AB" w:rsidRPr="00807B57">
                <w:rPr>
                  <w:rStyle w:val="Hyperlink"/>
                  <w:rFonts w:cs="Arial"/>
                  <w:sz w:val="18"/>
                </w:rPr>
                <w:t>dhhs.rfpquestions@nebraska.gov</w:t>
              </w:r>
            </w:hyperlink>
            <w:r w:rsidR="004242AB" w:rsidRPr="00807B57">
              <w:rPr>
                <w:rFonts w:cs="Arial"/>
                <w:sz w:val="18"/>
              </w:rPr>
              <w:t xml:space="preserve"> </w:t>
            </w:r>
          </w:p>
          <w:p w14:paraId="554A5843" w14:textId="77777777" w:rsidR="0002200A" w:rsidRPr="00807B57" w:rsidRDefault="0002200A" w:rsidP="00540C87">
            <w:pPr>
              <w:pStyle w:val="SchedofEventsbody-Left"/>
              <w:rPr>
                <w:rFonts w:cs="Arial"/>
                <w:sz w:val="18"/>
              </w:rPr>
            </w:pPr>
          </w:p>
        </w:tc>
        <w:tc>
          <w:tcPr>
            <w:tcW w:w="2509" w:type="dxa"/>
            <w:vAlign w:val="center"/>
          </w:tcPr>
          <w:p w14:paraId="75B60D17" w14:textId="5990ACC2" w:rsidR="00166A79" w:rsidRPr="00807B57" w:rsidRDefault="00BE2B3A" w:rsidP="002D0B61">
            <w:pPr>
              <w:pStyle w:val="SchedofEventsbody-Left"/>
              <w:rPr>
                <w:rFonts w:cs="Arial"/>
                <w:sz w:val="18"/>
              </w:rPr>
            </w:pPr>
            <w:r w:rsidRPr="000C3400">
              <w:rPr>
                <w:rFonts w:cs="Arial"/>
                <w:sz w:val="18"/>
              </w:rPr>
              <w:t>December 1</w:t>
            </w:r>
            <w:r w:rsidRPr="00807B57">
              <w:rPr>
                <w:rFonts w:cs="Arial"/>
                <w:sz w:val="18"/>
              </w:rPr>
              <w:t>7</w:t>
            </w:r>
            <w:r w:rsidRPr="000C3400">
              <w:rPr>
                <w:rFonts w:cs="Arial"/>
                <w:sz w:val="18"/>
              </w:rPr>
              <w:t>, 2024</w:t>
            </w:r>
          </w:p>
          <w:p w14:paraId="27249194" w14:textId="77777777" w:rsidR="00BE2B3A" w:rsidRPr="00807B57" w:rsidRDefault="00BE2B3A" w:rsidP="00BE2B3A">
            <w:pPr>
              <w:pStyle w:val="SchedofEventsbody-Left"/>
              <w:rPr>
                <w:rFonts w:cs="Arial"/>
                <w:sz w:val="18"/>
              </w:rPr>
            </w:pPr>
            <w:r w:rsidRPr="00807B57">
              <w:rPr>
                <w:rFonts w:cs="Arial"/>
                <w:sz w:val="18"/>
              </w:rPr>
              <w:t xml:space="preserve">No later than 12:00 p.m. CT </w:t>
            </w:r>
          </w:p>
          <w:p w14:paraId="2028EC37" w14:textId="69463F99" w:rsidR="00BE2B3A" w:rsidRPr="00807B57" w:rsidRDefault="00BE2B3A" w:rsidP="002D0B61">
            <w:pPr>
              <w:pStyle w:val="SchedofEventsbody-Left"/>
              <w:rPr>
                <w:rFonts w:cs="Arial"/>
                <w:sz w:val="18"/>
              </w:rPr>
            </w:pPr>
          </w:p>
        </w:tc>
      </w:tr>
      <w:tr w:rsidR="00166A79" w:rsidRPr="00807B57" w14:paraId="7973549B" w14:textId="77777777" w:rsidTr="00540C87">
        <w:trPr>
          <w:cantSplit/>
        </w:trPr>
        <w:tc>
          <w:tcPr>
            <w:tcW w:w="494" w:type="dxa"/>
            <w:vAlign w:val="center"/>
          </w:tcPr>
          <w:p w14:paraId="298F3A1F" w14:textId="77777777" w:rsidR="00166A79" w:rsidRPr="00807B57" w:rsidRDefault="00166A79" w:rsidP="00360C6A">
            <w:pPr>
              <w:keepNext/>
              <w:numPr>
                <w:ilvl w:val="0"/>
                <w:numId w:val="4"/>
              </w:numPr>
              <w:jc w:val="left"/>
              <w:rPr>
                <w:rFonts w:cs="Arial"/>
                <w:sz w:val="18"/>
                <w:szCs w:val="18"/>
              </w:rPr>
            </w:pPr>
            <w:r w:rsidRPr="00807B57">
              <w:rPr>
                <w:rFonts w:cs="Arial"/>
                <w:sz w:val="18"/>
                <w:szCs w:val="18"/>
              </w:rPr>
              <w:t>1</w:t>
            </w:r>
          </w:p>
        </w:tc>
        <w:tc>
          <w:tcPr>
            <w:tcW w:w="6120" w:type="dxa"/>
            <w:vAlign w:val="center"/>
          </w:tcPr>
          <w:p w14:paraId="76B574ED" w14:textId="50930B3F" w:rsidR="00166A79" w:rsidRPr="00807B57" w:rsidRDefault="00166A79" w:rsidP="00540C87">
            <w:pPr>
              <w:pStyle w:val="SchedofEventsbody-Left"/>
              <w:rPr>
                <w:rFonts w:cs="Arial"/>
                <w:sz w:val="18"/>
                <w:szCs w:val="18"/>
              </w:rPr>
            </w:pPr>
            <w:r w:rsidRPr="00807B57">
              <w:rPr>
                <w:rFonts w:cs="Arial"/>
                <w:sz w:val="18"/>
              </w:rPr>
              <w:t xml:space="preserve">State responds to written questions through </w:t>
            </w:r>
            <w:r w:rsidR="00C97CA9" w:rsidRPr="00807B57">
              <w:rPr>
                <w:rFonts w:cs="Arial"/>
                <w:sz w:val="18"/>
              </w:rPr>
              <w:t>solicitation</w:t>
            </w:r>
            <w:r w:rsidR="008E1AD8" w:rsidRPr="00807B57">
              <w:rPr>
                <w:rFonts w:cs="Arial"/>
                <w:sz w:val="18"/>
              </w:rPr>
              <w:t xml:space="preserve"> </w:t>
            </w:r>
            <w:r w:rsidRPr="00807B57">
              <w:rPr>
                <w:rFonts w:cs="Arial"/>
                <w:sz w:val="18"/>
              </w:rPr>
              <w:t xml:space="preserve">“Addendum” to be posted to the </w:t>
            </w:r>
            <w:r w:rsidRPr="00807B57">
              <w:rPr>
                <w:rFonts w:cs="Arial"/>
                <w:sz w:val="18"/>
                <w:szCs w:val="18"/>
              </w:rPr>
              <w:t xml:space="preserve">Internet at: </w:t>
            </w:r>
          </w:p>
          <w:p w14:paraId="6F6403F2" w14:textId="77777777" w:rsidR="003F70C1" w:rsidRPr="00807B57" w:rsidRDefault="0002200A" w:rsidP="00540C87">
            <w:pPr>
              <w:pStyle w:val="SchedofEventsbody-Left"/>
              <w:rPr>
                <w:rStyle w:val="Level2BodyChar"/>
                <w:rFonts w:cs="Arial"/>
                <w:color w:val="auto"/>
                <w:szCs w:val="18"/>
              </w:rPr>
            </w:pPr>
            <w:hyperlink r:id="rId18" w:history="1">
              <w:r w:rsidRPr="000C3400">
                <w:rPr>
                  <w:rStyle w:val="Hyperlink"/>
                  <w:rFonts w:cs="Arial"/>
                  <w:sz w:val="18"/>
                  <w:szCs w:val="18"/>
                </w:rPr>
                <w:t>http://das.nebraska.gov/materiel/bidopps.html</w:t>
              </w:r>
            </w:hyperlink>
            <w:r w:rsidR="006F0200" w:rsidRPr="00807B57">
              <w:rPr>
                <w:rStyle w:val="Level2BodyChar"/>
                <w:rFonts w:cs="Arial"/>
                <w:color w:val="auto"/>
                <w:szCs w:val="18"/>
              </w:rPr>
              <w:t xml:space="preserve"> </w:t>
            </w:r>
          </w:p>
          <w:p w14:paraId="2A5394BF" w14:textId="34233D83" w:rsidR="00166A79" w:rsidRPr="00807B57" w:rsidRDefault="00166A79" w:rsidP="00540C87">
            <w:pPr>
              <w:pStyle w:val="SchedofEventsbody-Left"/>
              <w:rPr>
                <w:rStyle w:val="Hyperlink"/>
                <w:rFonts w:cs="Arial"/>
                <w:color w:val="auto"/>
                <w:sz w:val="18"/>
                <w:szCs w:val="18"/>
                <w:u w:val="none"/>
              </w:rPr>
            </w:pPr>
          </w:p>
        </w:tc>
        <w:tc>
          <w:tcPr>
            <w:tcW w:w="2509" w:type="dxa"/>
            <w:vAlign w:val="center"/>
          </w:tcPr>
          <w:p w14:paraId="637E258C" w14:textId="46FBAB52" w:rsidR="00166A79" w:rsidRPr="00807B57" w:rsidRDefault="00BE2B3A" w:rsidP="002D0B61">
            <w:pPr>
              <w:pStyle w:val="SchedofEventsbody-Left"/>
              <w:rPr>
                <w:rFonts w:cs="Arial"/>
                <w:sz w:val="18"/>
              </w:rPr>
            </w:pPr>
            <w:r w:rsidRPr="000C3400">
              <w:rPr>
                <w:rFonts w:cs="Arial"/>
                <w:sz w:val="18"/>
              </w:rPr>
              <w:t>December 20, 2024</w:t>
            </w:r>
          </w:p>
        </w:tc>
      </w:tr>
      <w:tr w:rsidR="00166A79" w:rsidRPr="00807B57" w14:paraId="112E9CCE" w14:textId="77777777" w:rsidTr="00540C87">
        <w:trPr>
          <w:cantSplit/>
        </w:trPr>
        <w:tc>
          <w:tcPr>
            <w:tcW w:w="494" w:type="dxa"/>
            <w:vAlign w:val="center"/>
          </w:tcPr>
          <w:p w14:paraId="65DF03EB" w14:textId="77777777" w:rsidR="00166A79" w:rsidRPr="00807B57" w:rsidRDefault="00166A79" w:rsidP="00360C6A">
            <w:pPr>
              <w:keepNext/>
              <w:numPr>
                <w:ilvl w:val="0"/>
                <w:numId w:val="4"/>
              </w:numPr>
              <w:jc w:val="left"/>
              <w:rPr>
                <w:rFonts w:cs="Arial"/>
                <w:sz w:val="18"/>
                <w:szCs w:val="18"/>
              </w:rPr>
            </w:pPr>
            <w:r w:rsidRPr="00807B57">
              <w:rPr>
                <w:rFonts w:cs="Arial"/>
                <w:sz w:val="18"/>
                <w:szCs w:val="18"/>
              </w:rPr>
              <w:t>1</w:t>
            </w:r>
          </w:p>
        </w:tc>
        <w:tc>
          <w:tcPr>
            <w:tcW w:w="6120" w:type="dxa"/>
            <w:vAlign w:val="center"/>
          </w:tcPr>
          <w:p w14:paraId="37A6449C" w14:textId="14F68503" w:rsidR="00166A79" w:rsidRPr="00807B57" w:rsidRDefault="00A357B7" w:rsidP="00540C87">
            <w:pPr>
              <w:pStyle w:val="SchedofEventsbody-Left"/>
              <w:keepNext/>
              <w:rPr>
                <w:rFonts w:cs="Arial"/>
                <w:sz w:val="18"/>
              </w:rPr>
            </w:pPr>
            <w:r w:rsidRPr="00807B57">
              <w:rPr>
                <w:rFonts w:cs="Arial"/>
                <w:sz w:val="18"/>
              </w:rPr>
              <w:t xml:space="preserve">Electronic </w:t>
            </w:r>
            <w:r w:rsidR="00BB2836" w:rsidRPr="00807B57">
              <w:rPr>
                <w:rFonts w:cs="Arial"/>
                <w:sz w:val="18"/>
              </w:rPr>
              <w:t xml:space="preserve">Solicitation </w:t>
            </w:r>
            <w:r w:rsidR="00783FEB" w:rsidRPr="00807B57">
              <w:rPr>
                <w:rFonts w:cs="Arial"/>
                <w:sz w:val="18"/>
              </w:rPr>
              <w:t>O</w:t>
            </w:r>
            <w:r w:rsidR="00166A79" w:rsidRPr="00807B57">
              <w:rPr>
                <w:rFonts w:cs="Arial"/>
                <w:sz w:val="18"/>
              </w:rPr>
              <w:t>pening</w:t>
            </w:r>
            <w:r w:rsidR="00101B49" w:rsidRPr="00807B57">
              <w:rPr>
                <w:rFonts w:cs="Arial"/>
                <w:sz w:val="18"/>
              </w:rPr>
              <w:t xml:space="preserve"> – Online Via </w:t>
            </w:r>
            <w:r w:rsidRPr="00807B57">
              <w:rPr>
                <w:rFonts w:cs="Arial"/>
                <w:sz w:val="18"/>
              </w:rPr>
              <w:t>Webex</w:t>
            </w:r>
            <w:r w:rsidR="001553C5" w:rsidRPr="00807B57">
              <w:rPr>
                <w:rFonts w:cs="Arial"/>
                <w:sz w:val="18"/>
              </w:rPr>
              <w:br/>
            </w:r>
          </w:p>
          <w:p w14:paraId="00A2E047" w14:textId="73574BCA" w:rsidR="00101B49" w:rsidRPr="00807B57" w:rsidRDefault="00101B49" w:rsidP="00540C87">
            <w:pPr>
              <w:pStyle w:val="SchedofEventsbody-Left"/>
              <w:keepNext/>
              <w:rPr>
                <w:rFonts w:cs="Arial"/>
                <w:sz w:val="18"/>
              </w:rPr>
            </w:pPr>
            <w:r w:rsidRPr="00807B57">
              <w:rPr>
                <w:rFonts w:cs="Arial"/>
                <w:sz w:val="18"/>
              </w:rPr>
              <w:t xml:space="preserve">IT IS THE BIDDER’S RESPONSIBILTY TO UPLOAD ELECTRONIC FILES </w:t>
            </w:r>
            <w:r w:rsidR="00293818" w:rsidRPr="00807B57">
              <w:rPr>
                <w:rFonts w:cs="Arial"/>
                <w:sz w:val="18"/>
              </w:rPr>
              <w:t>BY OPENING DATE AND TIME. EXCEPTIONS WILL NOT BE MADE FOR TECHNOLOGY ISSUES</w:t>
            </w:r>
            <w:r w:rsidRPr="00807B57">
              <w:rPr>
                <w:rFonts w:cs="Arial"/>
                <w:sz w:val="18"/>
              </w:rPr>
              <w:t>.</w:t>
            </w:r>
          </w:p>
          <w:p w14:paraId="0382C1D6" w14:textId="77777777" w:rsidR="00101B49" w:rsidRPr="00BA3C31" w:rsidRDefault="00101B49" w:rsidP="000C3400">
            <w:pPr>
              <w:pStyle w:val="NormalWeb"/>
              <w:spacing w:before="0" w:beforeAutospacing="0" w:after="0" w:afterAutospacing="0"/>
              <w:rPr>
                <w:rFonts w:cs="Arial"/>
                <w:sz w:val="18"/>
              </w:rPr>
            </w:pPr>
          </w:p>
          <w:p w14:paraId="5E7CD199" w14:textId="0D6CEAF7" w:rsidR="00C74340" w:rsidRPr="000C3400" w:rsidRDefault="00101B49" w:rsidP="00C74340">
            <w:pPr>
              <w:pStyle w:val="NormalWeb"/>
              <w:spacing w:before="0" w:beforeAutospacing="0" w:after="0" w:afterAutospacing="0"/>
              <w:rPr>
                <w:rFonts w:ascii="Arial" w:hAnsi="Arial" w:cs="Arial"/>
              </w:rPr>
            </w:pPr>
            <w:r w:rsidRPr="000C3400">
              <w:rPr>
                <w:rFonts w:ascii="Arial" w:hAnsi="Arial" w:cs="Arial"/>
                <w:sz w:val="18"/>
              </w:rPr>
              <w:t xml:space="preserve">ShareFile Electronic </w:t>
            </w:r>
            <w:r w:rsidR="00BB2836" w:rsidRPr="000C3400">
              <w:rPr>
                <w:rFonts w:ascii="Arial" w:hAnsi="Arial" w:cs="Arial"/>
                <w:sz w:val="18"/>
              </w:rPr>
              <w:t xml:space="preserve">Solicitation </w:t>
            </w:r>
            <w:r w:rsidRPr="000C3400">
              <w:rPr>
                <w:rFonts w:ascii="Arial" w:hAnsi="Arial" w:cs="Arial"/>
                <w:sz w:val="18"/>
              </w:rPr>
              <w:t>Submission Link:</w:t>
            </w:r>
            <w:r w:rsidR="0094227E" w:rsidRPr="000C3400">
              <w:rPr>
                <w:rFonts w:ascii="Arial" w:hAnsi="Arial" w:cs="Arial"/>
                <w:sz w:val="18"/>
              </w:rPr>
              <w:t xml:space="preserve"> </w:t>
            </w:r>
            <w:hyperlink r:id="rId19" w:history="1">
              <w:r w:rsidR="00C74340" w:rsidRPr="000C3400">
                <w:rPr>
                  <w:rStyle w:val="Hyperlink"/>
                  <w:rFonts w:cs="Arial"/>
                  <w:sz w:val="18"/>
                </w:rPr>
                <w:t>https://nebraska.sharefile.com/r-r8bf6c0a072694500bd26bcbe00310225</w:t>
              </w:r>
            </w:hyperlink>
          </w:p>
          <w:p w14:paraId="4A52F181" w14:textId="3FE855BC" w:rsidR="00101B49" w:rsidRPr="00807B57" w:rsidRDefault="00101B49" w:rsidP="00101B49">
            <w:pPr>
              <w:pStyle w:val="SchedofEventsbody-Left"/>
              <w:keepNext/>
              <w:rPr>
                <w:rFonts w:cs="Arial"/>
                <w:sz w:val="18"/>
              </w:rPr>
            </w:pPr>
          </w:p>
          <w:p w14:paraId="6B07C121" w14:textId="77777777" w:rsidR="00101B49" w:rsidRPr="00807B57" w:rsidRDefault="00101B49" w:rsidP="00540C87">
            <w:pPr>
              <w:pStyle w:val="SchedofEventsbody-Left"/>
              <w:keepNext/>
              <w:rPr>
                <w:rFonts w:cs="Arial"/>
                <w:sz w:val="18"/>
              </w:rPr>
            </w:pPr>
          </w:p>
          <w:p w14:paraId="2388F2B8" w14:textId="151B9287" w:rsidR="0094227E" w:rsidRPr="00807B57" w:rsidRDefault="0094227E" w:rsidP="00540C87">
            <w:pPr>
              <w:pStyle w:val="SchedofEventsbody-Left"/>
              <w:keepNext/>
              <w:rPr>
                <w:rFonts w:cs="Arial"/>
                <w:sz w:val="18"/>
              </w:rPr>
            </w:pPr>
            <w:r w:rsidRPr="00807B57">
              <w:rPr>
                <w:rFonts w:cs="Arial"/>
                <w:sz w:val="18"/>
              </w:rPr>
              <w:t xml:space="preserve">Join </w:t>
            </w:r>
            <w:r w:rsidR="00A357B7" w:rsidRPr="00807B57">
              <w:rPr>
                <w:rFonts w:cs="Arial"/>
                <w:sz w:val="18"/>
              </w:rPr>
              <w:t xml:space="preserve">Webex </w:t>
            </w:r>
            <w:r w:rsidRPr="00807B57">
              <w:rPr>
                <w:rFonts w:cs="Arial"/>
                <w:sz w:val="18"/>
              </w:rPr>
              <w:t>Meeting</w:t>
            </w:r>
          </w:p>
          <w:p w14:paraId="06B558C5" w14:textId="497B3473" w:rsidR="0094227E" w:rsidRPr="00807B57" w:rsidRDefault="00324A01" w:rsidP="00540C87">
            <w:pPr>
              <w:pStyle w:val="SchedofEventsbody-Left"/>
              <w:keepNext/>
              <w:rPr>
                <w:rFonts w:cs="Arial"/>
                <w:sz w:val="18"/>
              </w:rPr>
            </w:pPr>
            <w:hyperlink r:id="rId20" w:history="1">
              <w:r w:rsidRPr="00807B57">
                <w:rPr>
                  <w:rStyle w:val="Hyperlink"/>
                  <w:rFonts w:cs="Arial"/>
                  <w:sz w:val="18"/>
                </w:rPr>
                <w:t>https://sonvideo.webex.com/sonvideo/j.php?MTID=m814b1e9c6c5fe0bcccbe2c34a665a025</w:t>
              </w:r>
            </w:hyperlink>
          </w:p>
          <w:tbl>
            <w:tblPr>
              <w:tblW w:w="0" w:type="dxa"/>
              <w:tblCellSpacing w:w="0" w:type="dxa"/>
              <w:tblLayout w:type="fixed"/>
              <w:tblCellMar>
                <w:left w:w="0" w:type="dxa"/>
                <w:right w:w="0" w:type="dxa"/>
              </w:tblCellMar>
              <w:tblLook w:val="04A0" w:firstRow="1" w:lastRow="0" w:firstColumn="1" w:lastColumn="0" w:noHBand="0" w:noVBand="1"/>
            </w:tblPr>
            <w:tblGrid>
              <w:gridCol w:w="4402"/>
            </w:tblGrid>
            <w:tr w:rsidR="00324A01" w:rsidRPr="00807B57" w14:paraId="39643113" w14:textId="77777777" w:rsidTr="00324A01">
              <w:trPr>
                <w:tblCellSpacing w:w="0" w:type="dxa"/>
              </w:trPr>
              <w:tc>
                <w:tcPr>
                  <w:tcW w:w="4402" w:type="dxa"/>
                  <w:vAlign w:val="center"/>
                  <w:hideMark/>
                </w:tcPr>
                <w:p w14:paraId="670B590D" w14:textId="161086F8" w:rsidR="00324A01" w:rsidRPr="00807B57" w:rsidRDefault="00324A01" w:rsidP="00324A01">
                  <w:pPr>
                    <w:spacing w:line="360" w:lineRule="atLeast"/>
                    <w:rPr>
                      <w:rFonts w:cs="Arial"/>
                      <w:b/>
                      <w:bCs/>
                      <w:color w:val="000000"/>
                      <w:sz w:val="18"/>
                      <w:szCs w:val="18"/>
                    </w:rPr>
                  </w:pPr>
                </w:p>
              </w:tc>
            </w:tr>
            <w:tr w:rsidR="00324A01" w:rsidRPr="00807B57" w14:paraId="5799D64D" w14:textId="77777777" w:rsidTr="00324A01">
              <w:trPr>
                <w:tblCellSpacing w:w="0" w:type="dxa"/>
              </w:trPr>
              <w:tc>
                <w:tcPr>
                  <w:tcW w:w="4402" w:type="dxa"/>
                  <w:vAlign w:val="center"/>
                  <w:hideMark/>
                </w:tcPr>
                <w:p w14:paraId="53BB6837" w14:textId="77777777" w:rsidR="00324A01" w:rsidRPr="000C3400" w:rsidRDefault="00324A01" w:rsidP="000C3400">
                  <w:pPr>
                    <w:pStyle w:val="SchedofEventsbody-Left"/>
                    <w:keepNext/>
                    <w:rPr>
                      <w:rFonts w:cs="Arial"/>
                      <w:sz w:val="18"/>
                    </w:rPr>
                  </w:pPr>
                  <w:r w:rsidRPr="000C3400">
                    <w:rPr>
                      <w:rFonts w:cs="Arial"/>
                      <w:sz w:val="18"/>
                    </w:rPr>
                    <w:t>Meeting number (access code): 2482 029 8368</w:t>
                  </w:r>
                </w:p>
              </w:tc>
            </w:tr>
          </w:tbl>
          <w:tbl>
            <w:tblPr>
              <w:tblW w:w="0" w:type="dxa"/>
              <w:tblCellSpacing w:w="0" w:type="dxa"/>
              <w:tblLayout w:type="fixed"/>
              <w:tblCellMar>
                <w:left w:w="0" w:type="dxa"/>
                <w:right w:w="0" w:type="dxa"/>
              </w:tblCellMar>
              <w:tblLook w:val="04A0" w:firstRow="1" w:lastRow="0" w:firstColumn="1" w:lastColumn="0" w:noHBand="0" w:noVBand="1"/>
            </w:tblPr>
            <w:tblGrid>
              <w:gridCol w:w="4402"/>
            </w:tblGrid>
            <w:tr w:rsidR="00324A01" w:rsidRPr="00807B57" w14:paraId="1AA2CAA5" w14:textId="77777777" w:rsidTr="008D0113">
              <w:trPr>
                <w:divId w:val="451749466"/>
                <w:tblCellSpacing w:w="0" w:type="dxa"/>
              </w:trPr>
              <w:tc>
                <w:tcPr>
                  <w:tcW w:w="4402" w:type="dxa"/>
                  <w:vAlign w:val="center"/>
                  <w:hideMark/>
                </w:tcPr>
                <w:p w14:paraId="43BF3D63" w14:textId="77777777" w:rsidR="00324A01" w:rsidRPr="000C3400" w:rsidRDefault="00324A01" w:rsidP="000C3400">
                  <w:pPr>
                    <w:pStyle w:val="SchedofEventsbody-Left"/>
                    <w:keepNext/>
                    <w:rPr>
                      <w:rFonts w:cs="Arial"/>
                      <w:sz w:val="18"/>
                    </w:rPr>
                  </w:pPr>
                  <w:r w:rsidRPr="000C3400">
                    <w:rPr>
                      <w:rFonts w:cs="Arial"/>
                      <w:sz w:val="18"/>
                    </w:rPr>
                    <w:t xml:space="preserve">Meeting password: bYmb3DZ2Aq5 </w:t>
                  </w:r>
                </w:p>
              </w:tc>
            </w:tr>
          </w:tbl>
          <w:p w14:paraId="3EC44DE2" w14:textId="77777777" w:rsidR="00324A01" w:rsidRPr="000C3400" w:rsidRDefault="00324A01" w:rsidP="000C3400">
            <w:pPr>
              <w:pStyle w:val="SchedofEventsbody-Left"/>
              <w:keepNext/>
              <w:rPr>
                <w:rFonts w:cs="Arial"/>
                <w:sz w:val="18"/>
              </w:rPr>
            </w:pPr>
            <w:r w:rsidRPr="000C3400">
              <w:rPr>
                <w:rFonts w:cs="Arial"/>
                <w:sz w:val="18"/>
              </w:rPr>
              <w:t xml:space="preserve">You can also dial 173.243.2.68 and enter your meeting number. </w:t>
            </w:r>
          </w:p>
          <w:p w14:paraId="3788AE92" w14:textId="77777777" w:rsidR="00324A01" w:rsidRPr="00807B57" w:rsidRDefault="00324A01" w:rsidP="00540C87">
            <w:pPr>
              <w:pStyle w:val="SchedofEventsbody-Left"/>
              <w:keepNext/>
              <w:rPr>
                <w:rFonts w:cs="Arial"/>
                <w:sz w:val="18"/>
              </w:rPr>
            </w:pPr>
          </w:p>
          <w:p w14:paraId="761B2C65" w14:textId="77777777" w:rsidR="00166A79" w:rsidRPr="00807B57" w:rsidRDefault="00166A79" w:rsidP="00540C87">
            <w:pPr>
              <w:pStyle w:val="SchedofEventsbody-Left"/>
              <w:keepNext/>
              <w:rPr>
                <w:rFonts w:cs="Arial"/>
                <w:sz w:val="18"/>
                <w:szCs w:val="18"/>
              </w:rPr>
            </w:pPr>
          </w:p>
        </w:tc>
        <w:tc>
          <w:tcPr>
            <w:tcW w:w="2509" w:type="dxa"/>
            <w:vAlign w:val="center"/>
          </w:tcPr>
          <w:p w14:paraId="0B830CB1" w14:textId="609A8532" w:rsidR="00166A79" w:rsidRPr="00807B57" w:rsidRDefault="00BE2B3A" w:rsidP="002D0B61">
            <w:pPr>
              <w:pStyle w:val="SchedofEventsbody-Left"/>
              <w:rPr>
                <w:rFonts w:cs="Arial"/>
                <w:sz w:val="18"/>
              </w:rPr>
            </w:pPr>
            <w:r w:rsidRPr="000C3400">
              <w:rPr>
                <w:rFonts w:cs="Arial"/>
                <w:sz w:val="18"/>
              </w:rPr>
              <w:t>Friday, January 3, 2025</w:t>
            </w:r>
          </w:p>
          <w:p w14:paraId="3D8A884A" w14:textId="77777777" w:rsidR="00166A79" w:rsidRPr="000C3400" w:rsidRDefault="00166A79" w:rsidP="002D0B61">
            <w:pPr>
              <w:pStyle w:val="SchedofEventsbody-Left"/>
              <w:rPr>
                <w:rFonts w:cs="Arial"/>
                <w:sz w:val="18"/>
              </w:rPr>
            </w:pPr>
            <w:r w:rsidRPr="000C3400">
              <w:rPr>
                <w:rFonts w:cs="Arial"/>
                <w:sz w:val="18"/>
              </w:rPr>
              <w:t>2:00 PM</w:t>
            </w:r>
          </w:p>
          <w:p w14:paraId="069B5C3F" w14:textId="77777777" w:rsidR="00166A79" w:rsidRPr="00807B57" w:rsidRDefault="00166A79" w:rsidP="002D0B61">
            <w:pPr>
              <w:pStyle w:val="SchedofEventsbody-Left"/>
              <w:rPr>
                <w:rFonts w:cs="Arial"/>
                <w:sz w:val="18"/>
              </w:rPr>
            </w:pPr>
            <w:r w:rsidRPr="000C3400">
              <w:rPr>
                <w:rFonts w:cs="Arial"/>
                <w:sz w:val="18"/>
              </w:rPr>
              <w:t>Central Time</w:t>
            </w:r>
          </w:p>
        </w:tc>
      </w:tr>
      <w:tr w:rsidR="00166A79" w:rsidRPr="00807B57" w14:paraId="21D93CE1" w14:textId="77777777" w:rsidTr="00540C87">
        <w:trPr>
          <w:cantSplit/>
        </w:trPr>
        <w:tc>
          <w:tcPr>
            <w:tcW w:w="494" w:type="dxa"/>
            <w:vAlign w:val="center"/>
          </w:tcPr>
          <w:p w14:paraId="44423BFD" w14:textId="77777777" w:rsidR="00166A79" w:rsidRPr="00807B57" w:rsidRDefault="00166A79" w:rsidP="00360C6A">
            <w:pPr>
              <w:keepNext/>
              <w:numPr>
                <w:ilvl w:val="0"/>
                <w:numId w:val="4"/>
              </w:numPr>
              <w:jc w:val="left"/>
              <w:rPr>
                <w:rFonts w:cs="Arial"/>
                <w:sz w:val="18"/>
                <w:szCs w:val="18"/>
              </w:rPr>
            </w:pPr>
            <w:r w:rsidRPr="00807B57">
              <w:rPr>
                <w:rFonts w:cs="Arial"/>
                <w:sz w:val="18"/>
                <w:szCs w:val="18"/>
              </w:rPr>
              <w:t>1</w:t>
            </w:r>
          </w:p>
        </w:tc>
        <w:tc>
          <w:tcPr>
            <w:tcW w:w="6120" w:type="dxa"/>
            <w:vAlign w:val="center"/>
          </w:tcPr>
          <w:p w14:paraId="3C0438BE" w14:textId="6606D410" w:rsidR="00166A79" w:rsidRPr="00807B57" w:rsidRDefault="00166A79" w:rsidP="00540C87">
            <w:pPr>
              <w:pStyle w:val="SchedofEventsbody-Left"/>
              <w:keepNext/>
              <w:rPr>
                <w:rFonts w:cs="Arial"/>
                <w:sz w:val="18"/>
              </w:rPr>
            </w:pPr>
            <w:r w:rsidRPr="00807B57">
              <w:rPr>
                <w:rFonts w:cs="Arial"/>
                <w:sz w:val="18"/>
              </w:rPr>
              <w:t xml:space="preserve">Review for conformance </w:t>
            </w:r>
            <w:r w:rsidR="00D95A44" w:rsidRPr="00807B57">
              <w:rPr>
                <w:rFonts w:cs="Arial"/>
                <w:sz w:val="18"/>
              </w:rPr>
              <w:t xml:space="preserve">to </w:t>
            </w:r>
            <w:r w:rsidR="00A357B7" w:rsidRPr="00807B57">
              <w:rPr>
                <w:rFonts w:cs="Arial"/>
                <w:sz w:val="18"/>
              </w:rPr>
              <w:t>solicitation</w:t>
            </w:r>
            <w:r w:rsidR="008E1AD8" w:rsidRPr="00807B57">
              <w:rPr>
                <w:rFonts w:cs="Arial"/>
                <w:sz w:val="18"/>
              </w:rPr>
              <w:t xml:space="preserve"> </w:t>
            </w:r>
            <w:r w:rsidR="00D95A44" w:rsidRPr="00807B57">
              <w:rPr>
                <w:rFonts w:cs="Arial"/>
                <w:sz w:val="18"/>
              </w:rPr>
              <w:t xml:space="preserve">requirements </w:t>
            </w:r>
          </w:p>
        </w:tc>
        <w:tc>
          <w:tcPr>
            <w:tcW w:w="2509" w:type="dxa"/>
            <w:vAlign w:val="center"/>
          </w:tcPr>
          <w:p w14:paraId="0901B714" w14:textId="22F4C15B" w:rsidR="00166A79" w:rsidRPr="00807B57" w:rsidRDefault="00BE2B3A" w:rsidP="002D0B61">
            <w:pPr>
              <w:pStyle w:val="SchedofEventsbody-Left"/>
              <w:rPr>
                <w:rFonts w:cs="Arial"/>
                <w:sz w:val="18"/>
              </w:rPr>
            </w:pPr>
            <w:r w:rsidRPr="00807B57">
              <w:rPr>
                <w:rFonts w:cs="Arial"/>
                <w:sz w:val="18"/>
              </w:rPr>
              <w:t>January 7, 2025</w:t>
            </w:r>
          </w:p>
        </w:tc>
      </w:tr>
      <w:tr w:rsidR="00166A79" w:rsidRPr="00807B57" w14:paraId="45B4095A" w14:textId="77777777" w:rsidTr="00540C87">
        <w:trPr>
          <w:cantSplit/>
        </w:trPr>
        <w:tc>
          <w:tcPr>
            <w:tcW w:w="494" w:type="dxa"/>
            <w:vAlign w:val="center"/>
          </w:tcPr>
          <w:p w14:paraId="26014993" w14:textId="77777777" w:rsidR="00166A79" w:rsidRPr="00807B57" w:rsidRDefault="00166A79" w:rsidP="00360C6A">
            <w:pPr>
              <w:keepNext/>
              <w:numPr>
                <w:ilvl w:val="0"/>
                <w:numId w:val="4"/>
              </w:numPr>
              <w:jc w:val="left"/>
              <w:rPr>
                <w:rFonts w:cs="Arial"/>
                <w:sz w:val="18"/>
                <w:szCs w:val="18"/>
              </w:rPr>
            </w:pPr>
            <w:r w:rsidRPr="00807B57">
              <w:rPr>
                <w:rFonts w:cs="Arial"/>
                <w:sz w:val="18"/>
                <w:szCs w:val="18"/>
              </w:rPr>
              <w:t>1</w:t>
            </w:r>
          </w:p>
        </w:tc>
        <w:tc>
          <w:tcPr>
            <w:tcW w:w="6120" w:type="dxa"/>
            <w:vAlign w:val="center"/>
          </w:tcPr>
          <w:p w14:paraId="1A704AF8" w14:textId="77777777" w:rsidR="00166A79" w:rsidRPr="00807B57" w:rsidRDefault="00166A79" w:rsidP="00540C87">
            <w:pPr>
              <w:pStyle w:val="SchedofEventsbody-Left"/>
              <w:keepNext/>
              <w:rPr>
                <w:rFonts w:cs="Arial"/>
                <w:sz w:val="18"/>
              </w:rPr>
            </w:pPr>
            <w:r w:rsidRPr="00807B57">
              <w:rPr>
                <w:rFonts w:cs="Arial"/>
                <w:sz w:val="18"/>
              </w:rPr>
              <w:t>Evaluation period</w:t>
            </w:r>
          </w:p>
        </w:tc>
        <w:tc>
          <w:tcPr>
            <w:tcW w:w="2509" w:type="dxa"/>
            <w:vAlign w:val="center"/>
          </w:tcPr>
          <w:p w14:paraId="460B673E" w14:textId="0DE1DCDE" w:rsidR="002F3452" w:rsidRPr="000C3400" w:rsidRDefault="00BE2B3A" w:rsidP="002D0B61">
            <w:pPr>
              <w:pStyle w:val="SchedofEventsbody-Left"/>
              <w:rPr>
                <w:rFonts w:cs="Arial"/>
                <w:sz w:val="18"/>
              </w:rPr>
            </w:pPr>
            <w:r w:rsidRPr="000C3400">
              <w:rPr>
                <w:rFonts w:cs="Arial"/>
                <w:sz w:val="18"/>
              </w:rPr>
              <w:t>January 8 t</w:t>
            </w:r>
            <w:r w:rsidR="002F3452" w:rsidRPr="00807B57">
              <w:rPr>
                <w:rFonts w:cs="Arial"/>
                <w:sz w:val="18"/>
              </w:rPr>
              <w:t>o</w:t>
            </w:r>
          </w:p>
          <w:p w14:paraId="60F8D945" w14:textId="22AA9302" w:rsidR="00166A79" w:rsidRPr="00807B57" w:rsidRDefault="00BE2B3A" w:rsidP="002D0B61">
            <w:pPr>
              <w:pStyle w:val="SchedofEventsbody-Left"/>
              <w:rPr>
                <w:rFonts w:cs="Arial"/>
                <w:sz w:val="18"/>
              </w:rPr>
            </w:pPr>
            <w:r w:rsidRPr="000C3400">
              <w:rPr>
                <w:rFonts w:cs="Arial"/>
                <w:sz w:val="18"/>
              </w:rPr>
              <w:t xml:space="preserve">January </w:t>
            </w:r>
            <w:r w:rsidR="002F3452" w:rsidRPr="000C3400">
              <w:rPr>
                <w:rFonts w:cs="Arial"/>
                <w:sz w:val="18"/>
              </w:rPr>
              <w:t>20, 2025</w:t>
            </w:r>
          </w:p>
        </w:tc>
      </w:tr>
      <w:tr w:rsidR="00166A79" w:rsidRPr="00807B57" w14:paraId="076BD27C" w14:textId="77777777" w:rsidTr="00540C87">
        <w:trPr>
          <w:cantSplit/>
        </w:trPr>
        <w:tc>
          <w:tcPr>
            <w:tcW w:w="494" w:type="dxa"/>
            <w:vAlign w:val="center"/>
          </w:tcPr>
          <w:p w14:paraId="26D7A102" w14:textId="77777777" w:rsidR="00166A79" w:rsidRPr="00807B57" w:rsidRDefault="00166A79" w:rsidP="00360C6A">
            <w:pPr>
              <w:keepNext/>
              <w:numPr>
                <w:ilvl w:val="0"/>
                <w:numId w:val="4"/>
              </w:numPr>
              <w:jc w:val="left"/>
              <w:rPr>
                <w:rFonts w:cs="Arial"/>
                <w:sz w:val="18"/>
                <w:szCs w:val="18"/>
              </w:rPr>
            </w:pPr>
            <w:bookmarkStart w:id="39" w:name="_Hlk168400681"/>
            <w:r w:rsidRPr="00807B57">
              <w:rPr>
                <w:rFonts w:cs="Arial"/>
                <w:sz w:val="18"/>
                <w:szCs w:val="18"/>
              </w:rPr>
              <w:t>1</w:t>
            </w:r>
          </w:p>
        </w:tc>
        <w:tc>
          <w:tcPr>
            <w:tcW w:w="6120" w:type="dxa"/>
            <w:vAlign w:val="center"/>
          </w:tcPr>
          <w:p w14:paraId="2D3D0276" w14:textId="684C7B82" w:rsidR="002A04D7" w:rsidRPr="00807B57" w:rsidRDefault="00166A79" w:rsidP="00540C87">
            <w:pPr>
              <w:pStyle w:val="SchedofEventsbody-Left"/>
              <w:keepNext/>
              <w:rPr>
                <w:rFonts w:cs="Arial"/>
                <w:b/>
                <w:sz w:val="18"/>
              </w:rPr>
            </w:pPr>
            <w:r w:rsidRPr="00807B57">
              <w:rPr>
                <w:rFonts w:cs="Arial"/>
                <w:sz w:val="18"/>
              </w:rPr>
              <w:t>“</w:t>
            </w:r>
            <w:r w:rsidR="00361DC3" w:rsidRPr="00807B57">
              <w:rPr>
                <w:rFonts w:cs="Arial"/>
                <w:sz w:val="18"/>
              </w:rPr>
              <w:t>Vendor</w:t>
            </w:r>
            <w:r w:rsidRPr="00807B57">
              <w:rPr>
                <w:rFonts w:cs="Arial"/>
                <w:sz w:val="18"/>
              </w:rPr>
              <w:t xml:space="preserve"> Demonstrations” (if required)</w:t>
            </w:r>
          </w:p>
        </w:tc>
        <w:tc>
          <w:tcPr>
            <w:tcW w:w="2509" w:type="dxa"/>
            <w:vAlign w:val="center"/>
          </w:tcPr>
          <w:p w14:paraId="18942C15" w14:textId="04D66A21" w:rsidR="00166A79" w:rsidRPr="00807B57" w:rsidRDefault="00BE2B3A" w:rsidP="002D0B61">
            <w:pPr>
              <w:pStyle w:val="SchedofEventsbody-Left"/>
              <w:rPr>
                <w:rFonts w:cs="Arial"/>
                <w:sz w:val="18"/>
              </w:rPr>
            </w:pPr>
            <w:r w:rsidRPr="00807B57">
              <w:rPr>
                <w:rFonts w:cs="Arial"/>
                <w:sz w:val="18"/>
              </w:rPr>
              <w:t>TBD</w:t>
            </w:r>
          </w:p>
        </w:tc>
      </w:tr>
      <w:bookmarkEnd w:id="39"/>
      <w:tr w:rsidR="00166A79" w:rsidRPr="00807B57" w14:paraId="62FDB4D3" w14:textId="77777777" w:rsidTr="00540C87">
        <w:trPr>
          <w:cantSplit/>
        </w:trPr>
        <w:tc>
          <w:tcPr>
            <w:tcW w:w="494" w:type="dxa"/>
            <w:vAlign w:val="center"/>
          </w:tcPr>
          <w:p w14:paraId="4E76A302" w14:textId="77777777" w:rsidR="00166A79" w:rsidRPr="00807B57" w:rsidRDefault="00166A79" w:rsidP="00360C6A">
            <w:pPr>
              <w:keepNext/>
              <w:numPr>
                <w:ilvl w:val="0"/>
                <w:numId w:val="4"/>
              </w:numPr>
              <w:jc w:val="left"/>
              <w:rPr>
                <w:rFonts w:cs="Arial"/>
                <w:sz w:val="18"/>
                <w:szCs w:val="18"/>
              </w:rPr>
            </w:pPr>
            <w:r w:rsidRPr="00807B57">
              <w:rPr>
                <w:rFonts w:cs="Arial"/>
                <w:sz w:val="18"/>
                <w:szCs w:val="18"/>
              </w:rPr>
              <w:t>1</w:t>
            </w:r>
          </w:p>
        </w:tc>
        <w:tc>
          <w:tcPr>
            <w:tcW w:w="6120" w:type="dxa"/>
            <w:vAlign w:val="center"/>
          </w:tcPr>
          <w:p w14:paraId="385853E7" w14:textId="1F6ECF75" w:rsidR="00166A79" w:rsidRPr="00807B57" w:rsidRDefault="00166A79" w:rsidP="00540C87">
            <w:pPr>
              <w:pStyle w:val="SchedofEventsbody-Left"/>
              <w:keepNext/>
              <w:rPr>
                <w:rFonts w:cs="Arial"/>
                <w:sz w:val="18"/>
                <w:szCs w:val="18"/>
              </w:rPr>
            </w:pPr>
            <w:r w:rsidRPr="00807B57">
              <w:rPr>
                <w:rFonts w:cs="Arial"/>
                <w:sz w:val="18"/>
              </w:rPr>
              <w:t>Post “</w:t>
            </w:r>
            <w:r w:rsidR="00C80F32" w:rsidRPr="00807B57">
              <w:rPr>
                <w:rFonts w:cs="Arial"/>
                <w:sz w:val="18"/>
              </w:rPr>
              <w:t xml:space="preserve">Notification of </w:t>
            </w:r>
            <w:r w:rsidR="00AC54D2" w:rsidRPr="00807B57">
              <w:rPr>
                <w:rFonts w:cs="Arial"/>
                <w:sz w:val="18"/>
              </w:rPr>
              <w:t>Intent to Award”</w:t>
            </w:r>
            <w:r w:rsidR="00495AE5" w:rsidRPr="00807B57">
              <w:rPr>
                <w:rFonts w:cs="Arial"/>
                <w:sz w:val="18"/>
              </w:rPr>
              <w:t xml:space="preserve"> </w:t>
            </w:r>
            <w:r w:rsidRPr="00807B57">
              <w:rPr>
                <w:rFonts w:cs="Arial"/>
                <w:sz w:val="18"/>
                <w:szCs w:val="18"/>
              </w:rPr>
              <w:t xml:space="preserve">to Internet at:  </w:t>
            </w:r>
            <w:hyperlink r:id="rId21" w:history="1">
              <w:r w:rsidR="0094227E" w:rsidRPr="00807B57">
                <w:rPr>
                  <w:rStyle w:val="Hyperlink"/>
                  <w:rFonts w:cs="Arial"/>
                  <w:sz w:val="18"/>
                  <w:szCs w:val="18"/>
                </w:rPr>
                <w:t>https://das.nebraska.gov/materiel/bidopps.html</w:t>
              </w:r>
            </w:hyperlink>
            <w:r w:rsidR="003F118E" w:rsidRPr="00807B57">
              <w:rPr>
                <w:rStyle w:val="Level2BodyChar"/>
                <w:rFonts w:cs="Arial"/>
                <w:szCs w:val="18"/>
              </w:rPr>
              <w:t xml:space="preserve"> </w:t>
            </w:r>
            <w:r w:rsidR="00CE5CB4" w:rsidRPr="00807B57">
              <w:rPr>
                <w:rFonts w:cs="Arial"/>
                <w:sz w:val="18"/>
                <w:szCs w:val="18"/>
              </w:rPr>
              <w:t xml:space="preserve"> </w:t>
            </w:r>
          </w:p>
        </w:tc>
        <w:tc>
          <w:tcPr>
            <w:tcW w:w="2509" w:type="dxa"/>
            <w:vAlign w:val="center"/>
          </w:tcPr>
          <w:p w14:paraId="02648C73" w14:textId="1013CC55" w:rsidR="00CC72B6" w:rsidRPr="00807B57" w:rsidRDefault="002F3452" w:rsidP="002D0B61">
            <w:pPr>
              <w:pStyle w:val="SchedofEventsbody-Left"/>
              <w:rPr>
                <w:rFonts w:cs="Arial"/>
                <w:sz w:val="18"/>
              </w:rPr>
            </w:pPr>
            <w:r w:rsidRPr="00807B57">
              <w:rPr>
                <w:rFonts w:cs="Arial"/>
                <w:sz w:val="18"/>
              </w:rPr>
              <w:t xml:space="preserve">On or around </w:t>
            </w:r>
          </w:p>
          <w:p w14:paraId="2F978608" w14:textId="0C7F1565" w:rsidR="00166A79" w:rsidRPr="00807B57" w:rsidRDefault="002F3452" w:rsidP="002D0B61">
            <w:pPr>
              <w:pStyle w:val="SchedofEventsbody-Left"/>
              <w:rPr>
                <w:rFonts w:cs="Arial"/>
                <w:sz w:val="18"/>
              </w:rPr>
            </w:pPr>
            <w:r w:rsidRPr="00807B57">
              <w:rPr>
                <w:rFonts w:cs="Arial"/>
                <w:sz w:val="18"/>
              </w:rPr>
              <w:t>January 22, 2025</w:t>
            </w:r>
          </w:p>
        </w:tc>
      </w:tr>
      <w:tr w:rsidR="00166A79" w:rsidRPr="00807B57" w14:paraId="1B5A277C" w14:textId="77777777" w:rsidTr="00540C87">
        <w:trPr>
          <w:cantSplit/>
        </w:trPr>
        <w:tc>
          <w:tcPr>
            <w:tcW w:w="494" w:type="dxa"/>
            <w:shd w:val="clear" w:color="auto" w:fill="auto"/>
            <w:vAlign w:val="center"/>
          </w:tcPr>
          <w:p w14:paraId="3A0EED47" w14:textId="77777777" w:rsidR="00166A79" w:rsidRPr="00807B57" w:rsidRDefault="00166A79" w:rsidP="00360C6A">
            <w:pPr>
              <w:keepNext/>
              <w:numPr>
                <w:ilvl w:val="0"/>
                <w:numId w:val="4"/>
              </w:numPr>
              <w:jc w:val="left"/>
              <w:rPr>
                <w:rFonts w:cs="Arial"/>
                <w:sz w:val="18"/>
                <w:szCs w:val="18"/>
              </w:rPr>
            </w:pPr>
            <w:r w:rsidRPr="00807B57">
              <w:rPr>
                <w:rFonts w:cs="Arial"/>
                <w:sz w:val="18"/>
                <w:szCs w:val="18"/>
              </w:rPr>
              <w:t>1</w:t>
            </w:r>
          </w:p>
        </w:tc>
        <w:tc>
          <w:tcPr>
            <w:tcW w:w="6120" w:type="dxa"/>
            <w:shd w:val="clear" w:color="auto" w:fill="auto"/>
            <w:vAlign w:val="center"/>
          </w:tcPr>
          <w:p w14:paraId="69B18279" w14:textId="629283BC" w:rsidR="00166A79" w:rsidRPr="00807B57" w:rsidRDefault="001961AE" w:rsidP="00540C87">
            <w:pPr>
              <w:pStyle w:val="SchedofEventsbody-Left"/>
              <w:keepNext/>
              <w:rPr>
                <w:rFonts w:cs="Arial"/>
                <w:sz w:val="18"/>
                <w:szCs w:val="18"/>
              </w:rPr>
            </w:pPr>
            <w:r w:rsidRPr="00807B57">
              <w:rPr>
                <w:rFonts w:cs="Arial"/>
                <w:sz w:val="18"/>
              </w:rPr>
              <w:t>Contract finalization period</w:t>
            </w:r>
            <w:r w:rsidR="00166A79" w:rsidRPr="00807B57">
              <w:rPr>
                <w:rFonts w:cs="Arial"/>
                <w:sz w:val="18"/>
              </w:rPr>
              <w:t xml:space="preserve"> </w:t>
            </w:r>
          </w:p>
        </w:tc>
        <w:tc>
          <w:tcPr>
            <w:tcW w:w="2509" w:type="dxa"/>
            <w:shd w:val="clear" w:color="auto" w:fill="auto"/>
            <w:vAlign w:val="center"/>
          </w:tcPr>
          <w:p w14:paraId="7F3C7E20" w14:textId="77777777" w:rsidR="00446AE1" w:rsidRDefault="002F3452" w:rsidP="002D0B61">
            <w:pPr>
              <w:pStyle w:val="SchedofEventsbody-Left"/>
              <w:rPr>
                <w:rFonts w:cs="Arial"/>
                <w:sz w:val="18"/>
              </w:rPr>
            </w:pPr>
            <w:r w:rsidRPr="000C3400">
              <w:rPr>
                <w:rFonts w:cs="Arial"/>
                <w:sz w:val="18"/>
              </w:rPr>
              <w:t>January 23 t</w:t>
            </w:r>
            <w:r w:rsidRPr="00807B57">
              <w:rPr>
                <w:rFonts w:cs="Arial"/>
                <w:sz w:val="18"/>
              </w:rPr>
              <w:t>o</w:t>
            </w:r>
            <w:r w:rsidRPr="000C3400">
              <w:rPr>
                <w:rFonts w:cs="Arial"/>
                <w:sz w:val="18"/>
              </w:rPr>
              <w:t xml:space="preserve"> </w:t>
            </w:r>
          </w:p>
          <w:p w14:paraId="59E75950" w14:textId="3904AB03" w:rsidR="00166A79" w:rsidRPr="00807B57" w:rsidRDefault="002F3452" w:rsidP="002D0B61">
            <w:pPr>
              <w:pStyle w:val="SchedofEventsbody-Left"/>
              <w:rPr>
                <w:rFonts w:cs="Arial"/>
                <w:sz w:val="18"/>
              </w:rPr>
            </w:pPr>
            <w:r w:rsidRPr="000C3400">
              <w:rPr>
                <w:rFonts w:cs="Arial"/>
                <w:sz w:val="18"/>
              </w:rPr>
              <w:t>February 5, 2025</w:t>
            </w:r>
          </w:p>
        </w:tc>
      </w:tr>
      <w:tr w:rsidR="00166A79" w:rsidRPr="00807B57" w14:paraId="4DF03442" w14:textId="77777777" w:rsidTr="00540C87">
        <w:trPr>
          <w:cantSplit/>
        </w:trPr>
        <w:tc>
          <w:tcPr>
            <w:tcW w:w="494" w:type="dxa"/>
            <w:vAlign w:val="center"/>
          </w:tcPr>
          <w:p w14:paraId="6CA97638" w14:textId="77777777" w:rsidR="00166A79" w:rsidRPr="00807B57" w:rsidRDefault="00166A79" w:rsidP="00360C6A">
            <w:pPr>
              <w:keepNext/>
              <w:numPr>
                <w:ilvl w:val="0"/>
                <w:numId w:val="4"/>
              </w:numPr>
              <w:jc w:val="left"/>
              <w:rPr>
                <w:rFonts w:cs="Arial"/>
                <w:sz w:val="18"/>
                <w:szCs w:val="18"/>
              </w:rPr>
            </w:pPr>
            <w:r w:rsidRPr="00807B57">
              <w:rPr>
                <w:rFonts w:cs="Arial"/>
                <w:sz w:val="18"/>
                <w:szCs w:val="18"/>
              </w:rPr>
              <w:t>1</w:t>
            </w:r>
          </w:p>
        </w:tc>
        <w:tc>
          <w:tcPr>
            <w:tcW w:w="6120" w:type="dxa"/>
            <w:vAlign w:val="center"/>
          </w:tcPr>
          <w:p w14:paraId="3C2928B2" w14:textId="77777777" w:rsidR="00166A79" w:rsidRPr="00807B57" w:rsidRDefault="00166A79" w:rsidP="00540C87">
            <w:pPr>
              <w:pStyle w:val="SchedofEventsbody-Left"/>
              <w:keepNext/>
              <w:rPr>
                <w:rFonts w:cs="Arial"/>
                <w:sz w:val="18"/>
              </w:rPr>
            </w:pPr>
            <w:r w:rsidRPr="00807B57">
              <w:rPr>
                <w:rFonts w:cs="Arial"/>
                <w:sz w:val="18"/>
              </w:rPr>
              <w:t>Contract award</w:t>
            </w:r>
          </w:p>
        </w:tc>
        <w:tc>
          <w:tcPr>
            <w:tcW w:w="2509" w:type="dxa"/>
            <w:vAlign w:val="center"/>
          </w:tcPr>
          <w:p w14:paraId="4A4B8E30" w14:textId="77777777" w:rsidR="00446AE1" w:rsidRPr="000C3400" w:rsidRDefault="00446AE1" w:rsidP="002D0B61">
            <w:pPr>
              <w:pStyle w:val="SchedofEventsbody-Left"/>
              <w:rPr>
                <w:rFonts w:cs="Arial"/>
                <w:sz w:val="18"/>
              </w:rPr>
            </w:pPr>
            <w:r w:rsidRPr="000C3400">
              <w:rPr>
                <w:rFonts w:cs="Arial"/>
                <w:sz w:val="18"/>
              </w:rPr>
              <w:t>On or around</w:t>
            </w:r>
          </w:p>
          <w:p w14:paraId="120B134D" w14:textId="03215B60" w:rsidR="00166A79" w:rsidRPr="00807B57" w:rsidRDefault="002F3452" w:rsidP="002D0B61">
            <w:pPr>
              <w:pStyle w:val="SchedofEventsbody-Left"/>
              <w:rPr>
                <w:rFonts w:cs="Arial"/>
                <w:sz w:val="18"/>
              </w:rPr>
            </w:pPr>
            <w:r w:rsidRPr="00446AE1">
              <w:rPr>
                <w:rFonts w:cs="Arial"/>
                <w:sz w:val="18"/>
              </w:rPr>
              <w:t>February 6, 2025</w:t>
            </w:r>
          </w:p>
        </w:tc>
      </w:tr>
      <w:tr w:rsidR="00166A79" w:rsidRPr="00807B57" w14:paraId="667DD871" w14:textId="77777777" w:rsidTr="00540C87">
        <w:trPr>
          <w:cantSplit/>
        </w:trPr>
        <w:tc>
          <w:tcPr>
            <w:tcW w:w="494" w:type="dxa"/>
            <w:vAlign w:val="center"/>
          </w:tcPr>
          <w:p w14:paraId="1311A62A" w14:textId="77777777" w:rsidR="00166A79" w:rsidRPr="00807B57" w:rsidRDefault="00166A79" w:rsidP="00360C6A">
            <w:pPr>
              <w:keepNext/>
              <w:numPr>
                <w:ilvl w:val="0"/>
                <w:numId w:val="4"/>
              </w:numPr>
              <w:jc w:val="left"/>
              <w:rPr>
                <w:rFonts w:cs="Arial"/>
                <w:sz w:val="18"/>
                <w:szCs w:val="18"/>
              </w:rPr>
            </w:pPr>
            <w:r w:rsidRPr="00807B57">
              <w:rPr>
                <w:rFonts w:cs="Arial"/>
                <w:sz w:val="18"/>
                <w:szCs w:val="18"/>
              </w:rPr>
              <w:t>2</w:t>
            </w:r>
          </w:p>
        </w:tc>
        <w:tc>
          <w:tcPr>
            <w:tcW w:w="6120" w:type="dxa"/>
            <w:vAlign w:val="center"/>
          </w:tcPr>
          <w:p w14:paraId="27205919" w14:textId="07DA284E" w:rsidR="00166A79" w:rsidRPr="00807B57" w:rsidRDefault="00A357B7" w:rsidP="00540C87">
            <w:pPr>
              <w:pStyle w:val="SchedofEventsbody-Left"/>
              <w:keepNext/>
              <w:rPr>
                <w:rFonts w:cs="Arial"/>
                <w:sz w:val="18"/>
              </w:rPr>
            </w:pPr>
            <w:proofErr w:type="gramStart"/>
            <w:r w:rsidRPr="00807B57">
              <w:rPr>
                <w:rFonts w:cs="Arial"/>
                <w:sz w:val="18"/>
              </w:rPr>
              <w:t>Vendor</w:t>
            </w:r>
            <w:proofErr w:type="gramEnd"/>
            <w:r w:rsidRPr="00807B57">
              <w:rPr>
                <w:rFonts w:cs="Arial"/>
                <w:sz w:val="18"/>
              </w:rPr>
              <w:t xml:space="preserve"> </w:t>
            </w:r>
            <w:r w:rsidR="00166A79" w:rsidRPr="00807B57">
              <w:rPr>
                <w:rFonts w:cs="Arial"/>
                <w:sz w:val="18"/>
              </w:rPr>
              <w:t>start date</w:t>
            </w:r>
          </w:p>
        </w:tc>
        <w:tc>
          <w:tcPr>
            <w:tcW w:w="2509" w:type="dxa"/>
            <w:vAlign w:val="center"/>
          </w:tcPr>
          <w:p w14:paraId="7059D2AE" w14:textId="77777777" w:rsidR="00CC72B6" w:rsidRPr="00807B57" w:rsidRDefault="002F3452" w:rsidP="002D0B61">
            <w:pPr>
              <w:pStyle w:val="SchedofEventsbody-Left"/>
              <w:rPr>
                <w:rFonts w:cs="Arial"/>
                <w:sz w:val="18"/>
              </w:rPr>
            </w:pPr>
            <w:r w:rsidRPr="000C3400">
              <w:rPr>
                <w:rFonts w:cs="Arial"/>
                <w:sz w:val="18"/>
              </w:rPr>
              <w:t xml:space="preserve">On or around </w:t>
            </w:r>
          </w:p>
          <w:p w14:paraId="1F06E4A2" w14:textId="31BB17B7" w:rsidR="00166A79" w:rsidRPr="00807B57" w:rsidRDefault="002F3452" w:rsidP="002D0B61">
            <w:pPr>
              <w:pStyle w:val="SchedofEventsbody-Left"/>
              <w:rPr>
                <w:rFonts w:cs="Arial"/>
                <w:sz w:val="18"/>
              </w:rPr>
            </w:pPr>
            <w:r w:rsidRPr="000C3400">
              <w:rPr>
                <w:rFonts w:cs="Arial"/>
                <w:sz w:val="18"/>
              </w:rPr>
              <w:t>February 7, 2025</w:t>
            </w:r>
          </w:p>
        </w:tc>
      </w:tr>
    </w:tbl>
    <w:p w14:paraId="04E54CBB" w14:textId="77777777" w:rsidR="00632DAC" w:rsidRDefault="00632DAC" w:rsidP="00D83826">
      <w:pPr>
        <w:pStyle w:val="Level1"/>
        <w:keepNext/>
        <w:sectPr w:rsidR="00632DAC" w:rsidSect="00731093">
          <w:headerReference w:type="even" r:id="rId22"/>
          <w:footerReference w:type="default" r:id="rId23"/>
          <w:pgSz w:w="12240" w:h="15840"/>
          <w:pgMar w:top="1440" w:right="1152" w:bottom="634" w:left="1152" w:header="1440" w:footer="634" w:gutter="0"/>
          <w:pgNumType w:start="1"/>
          <w:cols w:space="720"/>
        </w:sectPr>
      </w:pPr>
      <w:bookmarkStart w:id="40" w:name="_Toc461029520"/>
      <w:bookmarkStart w:id="41" w:name="_Toc461085118"/>
      <w:bookmarkStart w:id="42" w:name="_Toc461087269"/>
      <w:bookmarkStart w:id="43" w:name="_Toc461087370"/>
      <w:bookmarkStart w:id="44" w:name="_Toc461087514"/>
      <w:bookmarkStart w:id="45" w:name="_Toc461087693"/>
      <w:bookmarkStart w:id="46" w:name="_Toc461089981"/>
      <w:bookmarkStart w:id="47" w:name="_Toc461090084"/>
      <w:bookmarkStart w:id="48" w:name="_Toc461090187"/>
      <w:bookmarkStart w:id="49" w:name="_Toc461094005"/>
      <w:bookmarkStart w:id="50" w:name="_Toc461094107"/>
      <w:bookmarkStart w:id="51" w:name="_Toc461094209"/>
      <w:bookmarkStart w:id="52" w:name="_Toc461094312"/>
      <w:bookmarkStart w:id="53" w:name="_Toc461094423"/>
      <w:bookmarkStart w:id="54" w:name="_Toc464199415"/>
      <w:bookmarkStart w:id="55" w:name="_Toc464199517"/>
      <w:bookmarkStart w:id="56" w:name="_Toc464204869"/>
      <w:bookmarkStart w:id="57" w:name="_Toc464205006"/>
      <w:bookmarkStart w:id="58" w:name="_Toc464205111"/>
      <w:bookmarkStart w:id="59" w:name="_Toc464552485"/>
      <w:bookmarkStart w:id="60" w:name="_Toc464552699"/>
      <w:bookmarkStart w:id="61" w:name="_Toc464552805"/>
      <w:bookmarkStart w:id="62" w:name="_Toc46455291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BBD6810" w14:textId="77777777" w:rsidR="00D84EE2" w:rsidRPr="006852ED" w:rsidRDefault="00D84EE2" w:rsidP="007A5874">
      <w:pPr>
        <w:pStyle w:val="Level2"/>
        <w:numPr>
          <w:ilvl w:val="1"/>
          <w:numId w:val="16"/>
        </w:numPr>
        <w:jc w:val="both"/>
      </w:pPr>
      <w:bookmarkStart w:id="63" w:name="_Toc126238511"/>
      <w:bookmarkStart w:id="64" w:name="_Toc129770768"/>
      <w:bookmarkStart w:id="65" w:name="_Toc169814762"/>
      <w:bookmarkStart w:id="66" w:name="_Toc184647971"/>
      <w:r w:rsidRPr="006852ED">
        <w:lastRenderedPageBreak/>
        <w:t>WRITTEN QUESTIONS AND ANSWERS</w:t>
      </w:r>
      <w:bookmarkEnd w:id="63"/>
      <w:bookmarkEnd w:id="64"/>
      <w:bookmarkEnd w:id="65"/>
      <w:bookmarkEnd w:id="66"/>
      <w:r w:rsidRPr="006852ED">
        <w:t xml:space="preserve"> </w:t>
      </w:r>
    </w:p>
    <w:p w14:paraId="5C4E2E9D" w14:textId="2DEF189D"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in writing to </w:t>
      </w:r>
      <w:r w:rsidR="00174B54" w:rsidRPr="000C3400">
        <w:t>the Department of Health of Human Services (DHHS)</w:t>
      </w:r>
      <w:r w:rsidRPr="00174B54">
        <w:t xml:space="preserve"> and clearly marked “</w:t>
      </w:r>
      <w:r w:rsidR="00A357B7" w:rsidRPr="00174B54">
        <w:t xml:space="preserve">Solicitation </w:t>
      </w:r>
      <w:r w:rsidRPr="00174B54">
        <w:t>Number</w:t>
      </w:r>
      <w:r w:rsidR="00734086" w:rsidRPr="00174B54">
        <w:t xml:space="preserve"> </w:t>
      </w:r>
      <w:r w:rsidR="009B3332">
        <w:t>120648 O3</w:t>
      </w:r>
      <w:r w:rsidRPr="00174B54">
        <w:t xml:space="preserve">; </w:t>
      </w:r>
      <w:r w:rsidR="00174B54" w:rsidRPr="00174B54">
        <w:t>OD2A-S Program Performance Measurement and Evaluation</w:t>
      </w:r>
      <w:r w:rsidR="00174B54" w:rsidRPr="006F5B27">
        <w:t xml:space="preserve"> </w:t>
      </w:r>
      <w:r w:rsidRPr="00514090">
        <w:t>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3E5F202A" w14:textId="77777777" w:rsidR="00D84EE2" w:rsidRPr="002B2CFA" w:rsidRDefault="00D84EE2" w:rsidP="00B63AA9">
      <w:pPr>
        <w:pStyle w:val="Level2Body"/>
      </w:pPr>
    </w:p>
    <w:p w14:paraId="6261D102" w14:textId="1E88E3C6"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5D9C2D31" w14:textId="77777777" w:rsidR="008E55A0" w:rsidRDefault="008E55A0" w:rsidP="00B63AA9">
      <w:pPr>
        <w:pStyle w:val="Level2Body"/>
      </w:pPr>
    </w:p>
    <w:p w14:paraId="4B7E871E" w14:textId="5C0630AC"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 </w:t>
      </w:r>
      <w:r w:rsidR="00DC387A">
        <w:fldChar w:fldCharType="begin"/>
      </w:r>
      <w:r w:rsidR="00DC387A">
        <w:instrText xml:space="preserve"> REF _Ref130384725 \w \h </w:instrText>
      </w:r>
      <w:r w:rsidR="00DC387A">
        <w:fldChar w:fldCharType="separate"/>
      </w:r>
      <w:r w:rsidR="00873D3A">
        <w:t>I.C</w:t>
      </w:r>
      <w:r w:rsidR="00DC387A">
        <w:fldChar w:fldCharType="end"/>
      </w:r>
      <w:r w:rsidR="00DC387A">
        <w:t>.</w:t>
      </w:r>
    </w:p>
    <w:p w14:paraId="50126D54"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6DF90AC7"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687EF4E4" w14:textId="77777777" w:rsidTr="00CE3043">
        <w:trPr>
          <w:jc w:val="center"/>
        </w:trPr>
        <w:tc>
          <w:tcPr>
            <w:tcW w:w="1980" w:type="dxa"/>
            <w:shd w:val="pct15" w:color="auto" w:fill="auto"/>
            <w:vAlign w:val="center"/>
          </w:tcPr>
          <w:p w14:paraId="061F5747"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7B63F051"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4407561A" w14:textId="77777777" w:rsidR="006B66DC" w:rsidRPr="00767CC0" w:rsidRDefault="006B66DC" w:rsidP="007A5874">
            <w:pPr>
              <w:rPr>
                <w:rStyle w:val="Glossary-Bold"/>
              </w:rPr>
            </w:pPr>
            <w:r w:rsidRPr="00767CC0">
              <w:rPr>
                <w:rStyle w:val="Glossary-Bold"/>
              </w:rPr>
              <w:t>Question</w:t>
            </w:r>
          </w:p>
        </w:tc>
      </w:tr>
      <w:tr w:rsidR="006B66DC" w:rsidRPr="00D83826" w14:paraId="472B3CF8" w14:textId="77777777" w:rsidTr="00D83826">
        <w:trPr>
          <w:jc w:val="center"/>
        </w:trPr>
        <w:tc>
          <w:tcPr>
            <w:tcW w:w="1980" w:type="dxa"/>
            <w:shd w:val="clear" w:color="auto" w:fill="auto"/>
          </w:tcPr>
          <w:p w14:paraId="6985B9AC" w14:textId="77777777" w:rsidR="006B66DC" w:rsidRPr="001067E8" w:rsidRDefault="006B66DC" w:rsidP="00B63AA9"/>
        </w:tc>
        <w:tc>
          <w:tcPr>
            <w:tcW w:w="1710" w:type="dxa"/>
            <w:shd w:val="clear" w:color="auto" w:fill="auto"/>
          </w:tcPr>
          <w:p w14:paraId="4A30FC70" w14:textId="77777777" w:rsidR="006B66DC" w:rsidRPr="00514090" w:rsidRDefault="006B66DC" w:rsidP="00B63AA9"/>
        </w:tc>
        <w:tc>
          <w:tcPr>
            <w:tcW w:w="4644" w:type="dxa"/>
            <w:shd w:val="clear" w:color="auto" w:fill="auto"/>
          </w:tcPr>
          <w:p w14:paraId="54511F51" w14:textId="77777777" w:rsidR="006B66DC" w:rsidRPr="002B2CFA" w:rsidRDefault="006B66DC" w:rsidP="00B63AA9"/>
        </w:tc>
      </w:tr>
    </w:tbl>
    <w:p w14:paraId="60CEC810" w14:textId="77777777" w:rsidR="00CF4048" w:rsidRPr="00514090" w:rsidRDefault="00CF4048" w:rsidP="00B63AA9">
      <w:pPr>
        <w:pStyle w:val="Level2Body"/>
      </w:pPr>
    </w:p>
    <w:p w14:paraId="77DE0312"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24"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1B28D402" w14:textId="77777777" w:rsidR="00D84EE2" w:rsidRPr="00514090" w:rsidRDefault="00D84EE2" w:rsidP="00B63AA9">
      <w:pPr>
        <w:pStyle w:val="Level2Body"/>
      </w:pPr>
    </w:p>
    <w:p w14:paraId="7989EAED" w14:textId="36C2AFA9" w:rsidR="00CF4048" w:rsidRPr="003763B4" w:rsidRDefault="00CF4048" w:rsidP="007A5874">
      <w:pPr>
        <w:pStyle w:val="Level2"/>
        <w:numPr>
          <w:ilvl w:val="1"/>
          <w:numId w:val="8"/>
        </w:numPr>
        <w:jc w:val="both"/>
      </w:pPr>
      <w:bookmarkStart w:id="67" w:name="_Toc178260339"/>
      <w:bookmarkStart w:id="68" w:name="_Toc178260545"/>
      <w:bookmarkStart w:id="69" w:name="_Toc181788272"/>
      <w:bookmarkStart w:id="70" w:name="_Toc184137605"/>
      <w:bookmarkStart w:id="71" w:name="_Toc184645582"/>
      <w:bookmarkStart w:id="72" w:name="_Toc178260340"/>
      <w:bookmarkStart w:id="73" w:name="_Toc178260546"/>
      <w:bookmarkStart w:id="74" w:name="_Toc181788273"/>
      <w:bookmarkStart w:id="75" w:name="_Toc184137606"/>
      <w:bookmarkStart w:id="76" w:name="_Toc184645583"/>
      <w:bookmarkStart w:id="77" w:name="_Toc178260341"/>
      <w:bookmarkStart w:id="78" w:name="_Toc178260547"/>
      <w:bookmarkStart w:id="79" w:name="_Toc181788274"/>
      <w:bookmarkStart w:id="80" w:name="_Toc184137607"/>
      <w:bookmarkStart w:id="81" w:name="_Toc184645584"/>
      <w:bookmarkStart w:id="82" w:name="_Toc178260342"/>
      <w:bookmarkStart w:id="83" w:name="_Toc178260548"/>
      <w:bookmarkStart w:id="84" w:name="_Toc181788275"/>
      <w:bookmarkStart w:id="85" w:name="_Toc184137608"/>
      <w:bookmarkStart w:id="86" w:name="_Toc184645585"/>
      <w:bookmarkStart w:id="87" w:name="_Toc178260343"/>
      <w:bookmarkStart w:id="88" w:name="_Toc178260549"/>
      <w:bookmarkStart w:id="89" w:name="_Toc181788276"/>
      <w:bookmarkStart w:id="90" w:name="_Toc184137609"/>
      <w:bookmarkStart w:id="91" w:name="_Toc184645586"/>
      <w:bookmarkStart w:id="92" w:name="_Toc178260344"/>
      <w:bookmarkStart w:id="93" w:name="_Toc178260550"/>
      <w:bookmarkStart w:id="94" w:name="_Toc181788277"/>
      <w:bookmarkStart w:id="95" w:name="_Toc184137610"/>
      <w:bookmarkStart w:id="96" w:name="_Toc184645587"/>
      <w:bookmarkStart w:id="97" w:name="_Toc178260345"/>
      <w:bookmarkStart w:id="98" w:name="_Toc178260551"/>
      <w:bookmarkStart w:id="99" w:name="_Toc181788278"/>
      <w:bookmarkStart w:id="100" w:name="_Toc184137611"/>
      <w:bookmarkStart w:id="101" w:name="_Toc184645588"/>
      <w:bookmarkStart w:id="102" w:name="_Toc410040603"/>
      <w:bookmarkStart w:id="103" w:name="_Toc410738081"/>
      <w:bookmarkStart w:id="104" w:name="_Toc410738380"/>
      <w:bookmarkStart w:id="105" w:name="_Toc410739086"/>
      <w:bookmarkStart w:id="106" w:name="_Toc178260346"/>
      <w:bookmarkStart w:id="107" w:name="_Toc178260552"/>
      <w:bookmarkStart w:id="108" w:name="_Toc181788279"/>
      <w:bookmarkStart w:id="109" w:name="_Toc184137612"/>
      <w:bookmarkStart w:id="110" w:name="_Toc184645589"/>
      <w:bookmarkStart w:id="111" w:name="_Toc126238515"/>
      <w:bookmarkStart w:id="112" w:name="_Toc129770772"/>
      <w:bookmarkStart w:id="113" w:name="_Toc169814765"/>
      <w:bookmarkStart w:id="114" w:name="_Toc18464797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3763B4">
        <w:t>SECRETARY OF STATE/TAX COMMISSIONER REGISTRATION REQUIREMENTS</w:t>
      </w:r>
      <w:bookmarkEnd w:id="111"/>
      <w:bookmarkEnd w:id="112"/>
      <w:r w:rsidRPr="003763B4">
        <w:t xml:space="preserve"> </w:t>
      </w:r>
      <w:r w:rsidR="00900F75">
        <w:t>(Nonnegotiable)</w:t>
      </w:r>
      <w:bookmarkEnd w:id="113"/>
      <w:bookmarkEnd w:id="114"/>
    </w:p>
    <w:p w14:paraId="3B06748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01B1C873" w14:textId="77777777" w:rsidR="00D61658" w:rsidRDefault="00784607" w:rsidP="00B63AA9">
      <w:pPr>
        <w:pStyle w:val="Level2Body"/>
        <w:rPr>
          <w:rFonts w:cs="Arial"/>
          <w:szCs w:val="18"/>
        </w:rPr>
      </w:pPr>
      <w:hyperlink r:id="rId25"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1C638FFD" w14:textId="77777777" w:rsidR="00CF4048" w:rsidRDefault="00CF4048" w:rsidP="00B63AA9">
      <w:pPr>
        <w:pStyle w:val="Level2Body"/>
        <w:rPr>
          <w:rFonts w:cs="Arial"/>
          <w:szCs w:val="18"/>
        </w:rPr>
      </w:pPr>
    </w:p>
    <w:p w14:paraId="329796D5" w14:textId="77777777" w:rsidR="00CF4048" w:rsidRPr="003763B4" w:rsidRDefault="00CF4048" w:rsidP="007A5874">
      <w:pPr>
        <w:pStyle w:val="Level2"/>
        <w:numPr>
          <w:ilvl w:val="1"/>
          <w:numId w:val="8"/>
        </w:numPr>
        <w:jc w:val="both"/>
      </w:pPr>
      <w:bookmarkStart w:id="115" w:name="_Toc126238516"/>
      <w:bookmarkStart w:id="116" w:name="_Toc129770773"/>
      <w:bookmarkStart w:id="117" w:name="_Toc169814766"/>
      <w:bookmarkStart w:id="118" w:name="_Toc184647973"/>
      <w:r w:rsidRPr="00514090">
        <w:t>ETHICS</w:t>
      </w:r>
      <w:r w:rsidRPr="003763B4">
        <w:t xml:space="preserve"> IN PUBLIC CONTRACTING</w:t>
      </w:r>
      <w:bookmarkEnd w:id="115"/>
      <w:bookmarkEnd w:id="116"/>
      <w:bookmarkEnd w:id="117"/>
      <w:bookmarkEnd w:id="118"/>
      <w:r w:rsidRPr="003763B4">
        <w:t xml:space="preserve"> </w:t>
      </w:r>
    </w:p>
    <w:p w14:paraId="7C824384" w14:textId="68B6899C" w:rsidR="00B261C4" w:rsidRPr="002B2CFA" w:rsidRDefault="00B261C4" w:rsidP="00B63AA9">
      <w:pPr>
        <w:pStyle w:val="Level2Body"/>
      </w:pPr>
      <w:bookmarkStart w:id="119"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C650C80" w14:textId="77777777" w:rsidR="00B261C4" w:rsidRPr="002B2CFA" w:rsidRDefault="00B261C4" w:rsidP="00B63AA9">
      <w:pPr>
        <w:pStyle w:val="Level2Body"/>
      </w:pPr>
    </w:p>
    <w:p w14:paraId="7438C97E" w14:textId="22C64D7D"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w:t>
      </w:r>
      <w:proofErr w:type="gramStart"/>
      <w:r w:rsidR="00AA37B7">
        <w:t>process;</w:t>
      </w:r>
      <w:proofErr w:type="gramEnd"/>
    </w:p>
    <w:p w14:paraId="33B7335F" w14:textId="608031DE"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 xml:space="preserve">influence or subvert the bidding </w:t>
      </w:r>
      <w:proofErr w:type="gramStart"/>
      <w:r>
        <w:t>process;</w:t>
      </w:r>
      <w:proofErr w:type="gramEnd"/>
    </w:p>
    <w:p w14:paraId="19364BF8" w14:textId="5A55F084"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623EC8FF" w14:textId="09D7B0B4"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30D5C812" w14:textId="258809E1"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14693282" w14:textId="77777777" w:rsidR="00AA37B7" w:rsidRPr="00514090" w:rsidRDefault="00AA37B7" w:rsidP="00B63AA9">
      <w:pPr>
        <w:pStyle w:val="Level2Body"/>
      </w:pPr>
    </w:p>
    <w:p w14:paraId="22C36225"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 xml:space="preserve">shall include this clause in any subcontract </w:t>
      </w:r>
      <w:proofErr w:type="gramStart"/>
      <w:r w:rsidRPr="00514090">
        <w:t>entered into</w:t>
      </w:r>
      <w:proofErr w:type="gramEnd"/>
      <w:r w:rsidRPr="00514090">
        <w:t xml:space="preserve"> for the exclusive purpose of performing this contract.</w:t>
      </w:r>
    </w:p>
    <w:p w14:paraId="3C98F2C5" w14:textId="77777777" w:rsidR="00DA2208" w:rsidRPr="002B2CFA" w:rsidRDefault="00DA2208" w:rsidP="00D53335">
      <w:pPr>
        <w:pStyle w:val="Level2Body"/>
      </w:pPr>
    </w:p>
    <w:p w14:paraId="52A6346D"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119"/>
    <w:p w14:paraId="4D3610AA" w14:textId="77777777" w:rsidR="00176F72" w:rsidRDefault="00176F72" w:rsidP="00EA352C">
      <w:pPr>
        <w:pStyle w:val="Level2Body"/>
        <w:rPr>
          <w:rFonts w:cs="Arial"/>
          <w:szCs w:val="18"/>
        </w:rPr>
      </w:pPr>
    </w:p>
    <w:p w14:paraId="2E2A2625" w14:textId="6EEFCA83" w:rsidR="00176F72" w:rsidRPr="003763B4" w:rsidRDefault="00176F72" w:rsidP="007A5874">
      <w:pPr>
        <w:pStyle w:val="Level2"/>
        <w:numPr>
          <w:ilvl w:val="1"/>
          <w:numId w:val="8"/>
        </w:numPr>
        <w:jc w:val="both"/>
      </w:pPr>
      <w:bookmarkStart w:id="120" w:name="_Toc126238517"/>
      <w:bookmarkStart w:id="121" w:name="_Toc129770774"/>
      <w:bookmarkStart w:id="122" w:name="_Toc169814767"/>
      <w:bookmarkStart w:id="123" w:name="_Toc184647974"/>
      <w:r w:rsidRPr="003763B4">
        <w:t xml:space="preserve">DEVIATIONS FROM </w:t>
      </w:r>
      <w:bookmarkEnd w:id="120"/>
      <w:bookmarkEnd w:id="121"/>
      <w:r w:rsidR="00900F75">
        <w:t>THE SOLICITATION</w:t>
      </w:r>
      <w:bookmarkEnd w:id="122"/>
      <w:bookmarkEnd w:id="123"/>
    </w:p>
    <w:p w14:paraId="220631DC" w14:textId="5ACBCC74" w:rsidR="00176F72"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DC387A">
        <w:fldChar w:fldCharType="begin"/>
      </w:r>
      <w:r w:rsidR="00DC387A">
        <w:instrText xml:space="preserve"> REF _Ref130384804 \w \h </w:instrText>
      </w:r>
      <w:r w:rsidR="00DC387A">
        <w:fldChar w:fldCharType="separate"/>
      </w:r>
      <w:r w:rsidR="00873D3A">
        <w:t>II</w:t>
      </w:r>
      <w:r w:rsidR="00DC387A">
        <w:fldChar w:fldCharType="end"/>
      </w:r>
      <w:r w:rsidR="00C50718">
        <w:t xml:space="preserve"> thru </w:t>
      </w:r>
      <w:r w:rsidR="00DC387A">
        <w:fldChar w:fldCharType="begin"/>
      </w:r>
      <w:r w:rsidR="00DC387A">
        <w:instrText xml:space="preserve"> REF _Ref130384882 \w \h </w:instrText>
      </w:r>
      <w:r w:rsidR="00DC387A">
        <w:fldChar w:fldCharType="separate"/>
      </w:r>
      <w:r w:rsidR="00873D3A">
        <w:t>VII</w:t>
      </w:r>
      <w:r w:rsidR="00DC387A">
        <w:fldChar w:fldCharType="end"/>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DC387A">
        <w:fldChar w:fldCharType="begin"/>
      </w:r>
      <w:r w:rsidR="00DC387A">
        <w:instrText xml:space="preserve"> REF _Ref130384804 \w \h </w:instrText>
      </w:r>
      <w:r w:rsidR="00DC387A">
        <w:fldChar w:fldCharType="separate"/>
      </w:r>
      <w:r w:rsidR="00873D3A">
        <w:t>II</w:t>
      </w:r>
      <w:r w:rsidR="00DC387A">
        <w:fldChar w:fldCharType="end"/>
      </w:r>
      <w:r w:rsidR="00DC387A">
        <w:t xml:space="preserve"> thru </w:t>
      </w:r>
      <w:r w:rsidR="00B02379">
        <w:t xml:space="preserve">IV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w:t>
      </w:r>
      <w:proofErr w:type="gramStart"/>
      <w:r w:rsidRPr="002B2CFA">
        <w:t>be in conflict with</w:t>
      </w:r>
      <w:proofErr w:type="gramEnd"/>
      <w:r w:rsidRPr="002B2CFA">
        <w:t xml:space="preserve">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69F71100" w14:textId="77777777" w:rsidR="00FC5486" w:rsidRPr="002B2CFA" w:rsidRDefault="00FC5486" w:rsidP="00B63AA9">
      <w:pPr>
        <w:pStyle w:val="Level2Body"/>
      </w:pPr>
    </w:p>
    <w:p w14:paraId="35162878" w14:textId="77777777" w:rsidR="00CA605C" w:rsidRDefault="00CA605C" w:rsidP="00C7550D">
      <w:pPr>
        <w:pStyle w:val="Level2Body"/>
        <w:ind w:left="0"/>
      </w:pPr>
    </w:p>
    <w:p w14:paraId="2E1B5771" w14:textId="3B005705" w:rsidR="00176F72" w:rsidRPr="002A04D7" w:rsidRDefault="00176F72" w:rsidP="007A5874">
      <w:pPr>
        <w:pStyle w:val="Level2"/>
        <w:numPr>
          <w:ilvl w:val="1"/>
          <w:numId w:val="8"/>
        </w:numPr>
        <w:jc w:val="both"/>
      </w:pPr>
      <w:bookmarkStart w:id="124" w:name="_Toc126238519"/>
      <w:bookmarkStart w:id="125" w:name="_Toc129770776"/>
      <w:bookmarkStart w:id="126" w:name="_Toc169814768"/>
      <w:bookmarkStart w:id="127" w:name="_Toc184647975"/>
      <w:r w:rsidRPr="003763B4">
        <w:lastRenderedPageBreak/>
        <w:t xml:space="preserve">SUBMISSION OF </w:t>
      </w:r>
      <w:r w:rsidR="00280402">
        <w:t>SOLICITATION RESPONSES</w:t>
      </w:r>
      <w:bookmarkEnd w:id="124"/>
      <w:bookmarkEnd w:id="125"/>
      <w:bookmarkEnd w:id="126"/>
      <w:bookmarkEnd w:id="127"/>
    </w:p>
    <w:p w14:paraId="69F64757" w14:textId="351FD138"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2BC94D1F" w14:textId="07D23A28"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0711ED81" w14:textId="77777777" w:rsidR="00E76D53" w:rsidRDefault="00E76D53" w:rsidP="00D53335">
      <w:pPr>
        <w:pStyle w:val="Level2Body"/>
      </w:pPr>
    </w:p>
    <w:p w14:paraId="4C58B68C" w14:textId="374023CB"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technical </w:t>
      </w:r>
      <w:r w:rsidR="006D3E44">
        <w:t>requirements</w:t>
      </w:r>
      <w:r>
        <w:t xml:space="preserve"> in as much detail as possible, including, but not limited to, the information required by the Technical </w:t>
      </w:r>
      <w:r w:rsidR="006D3E44">
        <w:t>Response</w:t>
      </w:r>
      <w:r>
        <w:t xml:space="preserve"> instructions.</w:t>
      </w:r>
    </w:p>
    <w:p w14:paraId="025FF1CE" w14:textId="77777777" w:rsidR="008F4673" w:rsidRDefault="008F4673" w:rsidP="007A5874">
      <w:pPr>
        <w:pStyle w:val="Level3"/>
        <w:numPr>
          <w:ilvl w:val="0"/>
          <w:numId w:val="0"/>
        </w:numPr>
        <w:tabs>
          <w:tab w:val="num" w:pos="1440"/>
        </w:tabs>
        <w:ind w:left="810"/>
        <w:jc w:val="both"/>
      </w:pPr>
    </w:p>
    <w:p w14:paraId="35CC1041" w14:textId="5C7C1496" w:rsidR="008F4673" w:rsidRDefault="008F4673" w:rsidP="00B63AA9">
      <w:pPr>
        <w:pStyle w:val="Level2Body"/>
      </w:pPr>
      <w:bookmarkStart w:id="128" w:name="_Hlk167186810"/>
      <w:bookmarkStart w:id="129"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128"/>
    <w:p w14:paraId="70984BBB" w14:textId="77777777" w:rsidR="008F4673" w:rsidRDefault="008F4673" w:rsidP="00B63AA9">
      <w:pPr>
        <w:pStyle w:val="Level2Body"/>
      </w:pPr>
    </w:p>
    <w:p w14:paraId="1D9E25AB" w14:textId="53DBC2C1"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6" w:history="1">
        <w:r w:rsidR="00C879F8" w:rsidRPr="00120D8C">
          <w:rPr>
            <w:rStyle w:val="Hyperlink"/>
            <w:sz w:val="18"/>
          </w:rPr>
          <w:t>https://das.nebraska.gov/materiel/bidopps.html</w:t>
        </w:r>
      </w:hyperlink>
      <w:r w:rsidR="00C879F8">
        <w:t xml:space="preserve">. </w:t>
      </w:r>
    </w:p>
    <w:p w14:paraId="5717D7C7" w14:textId="77777777" w:rsidR="008F4673" w:rsidRDefault="008F4673" w:rsidP="00D53335">
      <w:pPr>
        <w:pStyle w:val="Level2Body"/>
      </w:pPr>
    </w:p>
    <w:p w14:paraId="48BDD225" w14:textId="488CDF43" w:rsidR="008F4673" w:rsidRDefault="008F4673" w:rsidP="00EA352C">
      <w:pPr>
        <w:pStyle w:val="Level2Body"/>
        <w:rPr>
          <w:color w:val="auto"/>
        </w:rPr>
      </w:pPr>
      <w:bookmarkStart w:id="130"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748FFB97" w14:textId="77777777" w:rsidR="006D3E44" w:rsidRPr="006963AE" w:rsidRDefault="006D3E44" w:rsidP="006D3E44">
      <w:pPr>
        <w:pStyle w:val="Level3Body"/>
        <w:ind w:left="0"/>
      </w:pPr>
    </w:p>
    <w:p w14:paraId="52B3CCAF" w14:textId="32E87196"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 xml:space="preserve">esponse(s) is provided in the Schedule of Events, Section </w:t>
      </w:r>
      <w:r>
        <w:fldChar w:fldCharType="begin"/>
      </w:r>
      <w:r>
        <w:instrText xml:space="preserve"> REF _Ref135932474 \w \h </w:instrText>
      </w:r>
      <w:r>
        <w:fldChar w:fldCharType="separate"/>
      </w:r>
      <w:r w:rsidR="00873D3A">
        <w:rPr>
          <w:b/>
          <w:bCs/>
        </w:rPr>
        <w:t>Error! Reference source not found.</w:t>
      </w:r>
      <w:r>
        <w:fldChar w:fldCharType="end"/>
      </w:r>
      <w:r>
        <w:t>.</w:t>
      </w:r>
      <w:r w:rsidRPr="006963AE">
        <w:t xml:space="preserve"> </w:t>
      </w:r>
    </w:p>
    <w:bookmarkEnd w:id="129"/>
    <w:p w14:paraId="549BEDA1" w14:textId="47922EB8" w:rsidR="00E76D53" w:rsidRDefault="00E76D53" w:rsidP="00EA352C">
      <w:pPr>
        <w:pStyle w:val="Level2Body"/>
        <w:rPr>
          <w:color w:val="auto"/>
        </w:rPr>
      </w:pPr>
    </w:p>
    <w:p w14:paraId="31ED6C8E"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7C6A4991"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130"/>
    <w:p w14:paraId="3533C203" w14:textId="77777777" w:rsidR="008F4673" w:rsidRPr="00DB09AF" w:rsidRDefault="008F4673" w:rsidP="002139EA">
      <w:pPr>
        <w:pStyle w:val="Level2Body"/>
        <w:ind w:left="0"/>
        <w:rPr>
          <w:color w:val="auto"/>
        </w:rPr>
      </w:pPr>
    </w:p>
    <w:p w14:paraId="1DA6CE80" w14:textId="41CA9C0C" w:rsidR="008F4673" w:rsidRDefault="008F4673" w:rsidP="007A5874">
      <w:pPr>
        <w:pStyle w:val="Level3"/>
        <w:numPr>
          <w:ilvl w:val="2"/>
          <w:numId w:val="10"/>
        </w:numPr>
        <w:tabs>
          <w:tab w:val="num" w:pos="1440"/>
        </w:tabs>
        <w:jc w:val="both"/>
        <w:rPr>
          <w:b/>
        </w:rPr>
      </w:pPr>
      <w:bookmarkStart w:id="131" w:name="_Hlk167187184"/>
      <w:r>
        <w:rPr>
          <w:b/>
        </w:rPr>
        <w:t xml:space="preserve">Bidders must submit responses via ShareFile using the </w:t>
      </w:r>
      <w:r w:rsidR="00BB2836">
        <w:rPr>
          <w:b/>
        </w:rPr>
        <w:t xml:space="preserve">solicitation </w:t>
      </w:r>
      <w:r>
        <w:rPr>
          <w:b/>
        </w:rPr>
        <w:t xml:space="preserve">submission link. </w:t>
      </w:r>
    </w:p>
    <w:p w14:paraId="234CBD13" w14:textId="3C59CB10" w:rsidR="008F4673" w:rsidRDefault="008F4673" w:rsidP="00B63AA9">
      <w:pPr>
        <w:pStyle w:val="Level3Body"/>
      </w:pPr>
      <w:r>
        <w:t xml:space="preserve">Note: Not all browsers are compatible with ShareFile. Currently Chrome, Internet Explorer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1FE3AB2" w14:textId="77777777" w:rsidR="008F4673" w:rsidRDefault="008F4673" w:rsidP="00B63AA9">
      <w:pPr>
        <w:pStyle w:val="Level3Body"/>
        <w:rPr>
          <w:highlight w:val="yellow"/>
        </w:rPr>
      </w:pPr>
    </w:p>
    <w:p w14:paraId="211EB2BB" w14:textId="5684487F"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873D3A">
        <w:t>I.C</w:t>
      </w:r>
      <w:r w:rsidR="001237EC" w:rsidRPr="002139EA">
        <w:fldChar w:fldCharType="end"/>
      </w:r>
      <w:r w:rsidR="001237EC" w:rsidRPr="002139EA">
        <w:t>.</w:t>
      </w:r>
      <w:r w:rsidRPr="002139EA">
        <w:t xml:space="preserve"> </w:t>
      </w:r>
    </w:p>
    <w:bookmarkEnd w:id="131"/>
    <w:p w14:paraId="31BB7146" w14:textId="77777777" w:rsidR="008F4673" w:rsidRDefault="008F4673" w:rsidP="007A5874">
      <w:pPr>
        <w:pStyle w:val="Level3"/>
        <w:numPr>
          <w:ilvl w:val="0"/>
          <w:numId w:val="0"/>
        </w:numPr>
        <w:tabs>
          <w:tab w:val="left" w:pos="720"/>
        </w:tabs>
        <w:ind w:left="1620"/>
        <w:jc w:val="both"/>
      </w:pPr>
    </w:p>
    <w:p w14:paraId="7EF54CE3" w14:textId="54BA1189" w:rsidR="008F4673" w:rsidRDefault="008F4673" w:rsidP="0031173E">
      <w:pPr>
        <w:pStyle w:val="Level4"/>
        <w:numPr>
          <w:ilvl w:val="3"/>
          <w:numId w:val="10"/>
        </w:numPr>
        <w:jc w:val="both"/>
      </w:pPr>
      <w:bookmarkStart w:id="132" w:name="_Hlk167187321"/>
      <w:r>
        <w:t xml:space="preserve">The </w:t>
      </w:r>
      <w:r w:rsidR="006D3E44">
        <w:t>Solicitation response</w:t>
      </w:r>
      <w:r>
        <w:t xml:space="preserve"> and Proprietary information should be uploaded as separate and distinct files. </w:t>
      </w:r>
    </w:p>
    <w:p w14:paraId="75A9244E" w14:textId="77777777" w:rsidR="00761977" w:rsidRDefault="00761977" w:rsidP="002139EA">
      <w:pPr>
        <w:pStyle w:val="Level4"/>
        <w:numPr>
          <w:ilvl w:val="0"/>
          <w:numId w:val="0"/>
        </w:numPr>
        <w:ind w:left="2160"/>
        <w:jc w:val="both"/>
      </w:pPr>
    </w:p>
    <w:p w14:paraId="487FCB99" w14:textId="7D157670" w:rsidR="00761977" w:rsidRDefault="008F4673" w:rsidP="004C3F9F">
      <w:pPr>
        <w:pStyle w:val="Level4"/>
        <w:numPr>
          <w:ilvl w:val="4"/>
          <w:numId w:val="10"/>
        </w:numPr>
        <w:jc w:val="both"/>
      </w:pPr>
      <w:r>
        <w:t>If duplicated</w:t>
      </w:r>
      <w:r w:rsidR="006D3E44">
        <w:t xml:space="preserve"> responses</w:t>
      </w:r>
      <w:r>
        <w:t xml:space="preserve"> are submitted, the State will retain only the most recently submitted response. </w:t>
      </w:r>
    </w:p>
    <w:p w14:paraId="31042C97" w14:textId="3B6D9B47" w:rsidR="00761977" w:rsidRDefault="008F4673" w:rsidP="004C3F9F">
      <w:pPr>
        <w:pStyle w:val="Level4"/>
        <w:numPr>
          <w:ilvl w:val="4"/>
          <w:numId w:val="10"/>
        </w:numPr>
        <w:jc w:val="both"/>
      </w:pPr>
      <w:r>
        <w:t xml:space="preserve">If it is the bidder’s intent to submit multiple </w:t>
      </w:r>
      <w:r w:rsidR="006D3E44">
        <w:t>responses</w:t>
      </w:r>
      <w:r>
        <w:t>, the bidder must clearly identify the separate submissions.</w:t>
      </w:r>
    </w:p>
    <w:p w14:paraId="6331196D" w14:textId="76EACA15" w:rsidR="008F4673" w:rsidRPr="00DB09AF" w:rsidRDefault="008F4673" w:rsidP="007A5874">
      <w:pPr>
        <w:pStyle w:val="Level4"/>
        <w:numPr>
          <w:ilvl w:val="4"/>
          <w:numId w:val="10"/>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132"/>
    <w:p w14:paraId="6DA946D5" w14:textId="77777777" w:rsidR="008F4673" w:rsidRPr="00DB09AF" w:rsidRDefault="008F4673" w:rsidP="007A5874">
      <w:pPr>
        <w:pStyle w:val="Level3"/>
        <w:numPr>
          <w:ilvl w:val="0"/>
          <w:numId w:val="0"/>
        </w:numPr>
        <w:tabs>
          <w:tab w:val="left" w:pos="720"/>
        </w:tabs>
        <w:ind w:left="1620"/>
        <w:jc w:val="both"/>
        <w:rPr>
          <w:color w:val="auto"/>
        </w:rPr>
      </w:pPr>
    </w:p>
    <w:p w14:paraId="120F4A39" w14:textId="285778EC" w:rsidR="008F4673" w:rsidRDefault="008F4673" w:rsidP="007A5874">
      <w:pPr>
        <w:pStyle w:val="Level4"/>
        <w:numPr>
          <w:ilvl w:val="3"/>
          <w:numId w:val="10"/>
        </w:numPr>
        <w:jc w:val="both"/>
      </w:pPr>
      <w:bookmarkStart w:id="133" w:name="_Toc29548559"/>
      <w:r>
        <w:t xml:space="preserve">ELECTRONIC </w:t>
      </w:r>
      <w:r w:rsidR="006D3E44">
        <w:t xml:space="preserve">SOLICITATION RESPONSE </w:t>
      </w:r>
      <w:r>
        <w:t>FILE NAMES</w:t>
      </w:r>
      <w:bookmarkEnd w:id="133"/>
    </w:p>
    <w:p w14:paraId="6F9F3576" w14:textId="29CFB181" w:rsidR="008F4673" w:rsidRDefault="008F4673" w:rsidP="002139EA">
      <w:pPr>
        <w:pStyle w:val="Level3"/>
        <w:numPr>
          <w:ilvl w:val="0"/>
          <w:numId w:val="0"/>
        </w:numPr>
        <w:tabs>
          <w:tab w:val="left" w:pos="720"/>
        </w:tabs>
        <w:ind w:left="2160"/>
        <w:jc w:val="both"/>
        <w:rPr>
          <w:color w:val="auto"/>
        </w:rPr>
      </w:pPr>
      <w:bookmarkStart w:id="134" w:name="_Hlk168398606"/>
      <w:r>
        <w:rPr>
          <w:color w:val="auto"/>
        </w:rPr>
        <w:t xml:space="preserve">The bidder should clearly identify the uploaded </w:t>
      </w:r>
      <w:r w:rsidR="006D3E44">
        <w:rPr>
          <w:color w:val="auto"/>
        </w:rPr>
        <w:t>solicitation response</w:t>
      </w:r>
      <w:r>
        <w:rPr>
          <w:color w:val="auto"/>
        </w:rPr>
        <w:t xml:space="preserve"> files. To assist in identification the bidder should use the following naming convention: </w:t>
      </w:r>
    </w:p>
    <w:p w14:paraId="49D2D804" w14:textId="034039FE" w:rsidR="008F4673" w:rsidRDefault="00E55F19" w:rsidP="007A5874">
      <w:pPr>
        <w:pStyle w:val="Level4"/>
        <w:numPr>
          <w:ilvl w:val="4"/>
          <w:numId w:val="10"/>
        </w:numPr>
        <w:jc w:val="both"/>
      </w:pPr>
      <w:bookmarkStart w:id="135" w:name="_Hlk167187482"/>
      <w:r w:rsidRPr="000C3400">
        <w:t xml:space="preserve">120648 </w:t>
      </w:r>
      <w:r w:rsidR="00174B54">
        <w:t>O3</w:t>
      </w:r>
      <w:r w:rsidR="008F4673">
        <w:t xml:space="preserve">, Company Name   </w:t>
      </w:r>
    </w:p>
    <w:p w14:paraId="38B5FDE0" w14:textId="5D5F2324" w:rsidR="008F4673" w:rsidRDefault="008F4673" w:rsidP="002139EA">
      <w:pPr>
        <w:pStyle w:val="Level4"/>
        <w:numPr>
          <w:ilvl w:val="0"/>
          <w:numId w:val="0"/>
        </w:numPr>
        <w:ind w:left="2880"/>
        <w:jc w:val="both"/>
      </w:pPr>
      <w:r>
        <w:t xml:space="preserve">If multiple files are submitted for one </w:t>
      </w:r>
      <w:r w:rsidR="00DB6CA1">
        <w:t>solicitation</w:t>
      </w:r>
      <w:r>
        <w:t xml:space="preserve"> </w:t>
      </w:r>
      <w:r w:rsidR="006D3E44">
        <w:t>response</w:t>
      </w:r>
      <w:r>
        <w:t xml:space="preserve">, add number of files to file names:  </w:t>
      </w:r>
    </w:p>
    <w:p w14:paraId="38D94DD9" w14:textId="74D8768F" w:rsidR="008F4673" w:rsidRDefault="00E55F19" w:rsidP="002139EA">
      <w:pPr>
        <w:pStyle w:val="Level6"/>
        <w:numPr>
          <w:ilvl w:val="0"/>
          <w:numId w:val="0"/>
        </w:numPr>
        <w:ind w:left="2880"/>
      </w:pPr>
      <w:r w:rsidRPr="008638FF">
        <w:t>120648</w:t>
      </w:r>
      <w:r>
        <w:t xml:space="preserve"> </w:t>
      </w:r>
      <w:r w:rsidR="00174B54">
        <w:t>O3</w:t>
      </w:r>
      <w:r w:rsidR="008F4673">
        <w:t xml:space="preserve"> Company Name File 1 of 2. </w:t>
      </w:r>
    </w:p>
    <w:p w14:paraId="038C3EA6" w14:textId="4ED24FA2" w:rsidR="008F4673" w:rsidRDefault="00E55F19" w:rsidP="002139EA">
      <w:pPr>
        <w:pStyle w:val="Level6"/>
        <w:numPr>
          <w:ilvl w:val="0"/>
          <w:numId w:val="0"/>
        </w:numPr>
        <w:ind w:left="2880"/>
      </w:pPr>
      <w:r w:rsidRPr="008638FF">
        <w:t>120648</w:t>
      </w:r>
      <w:r>
        <w:t xml:space="preserve"> </w:t>
      </w:r>
      <w:r w:rsidR="00174B54">
        <w:t>O3</w:t>
      </w:r>
      <w:r w:rsidR="00773615">
        <w:t xml:space="preserve"> </w:t>
      </w:r>
      <w:r w:rsidR="008F4673">
        <w:t>Company Name File 2 of 2.</w:t>
      </w:r>
    </w:p>
    <w:p w14:paraId="364C1E5A" w14:textId="115D0075" w:rsidR="008F4673" w:rsidRDefault="008F4673" w:rsidP="007A5874">
      <w:pPr>
        <w:pStyle w:val="Level4"/>
        <w:numPr>
          <w:ilvl w:val="4"/>
          <w:numId w:val="10"/>
        </w:numPr>
        <w:jc w:val="both"/>
      </w:pPr>
      <w:r>
        <w:t xml:space="preserve">If multiple </w:t>
      </w:r>
      <w:r w:rsidR="006D3E44">
        <w:t xml:space="preserve">responses </w:t>
      </w:r>
      <w:r>
        <w:t xml:space="preserve">are submitted for the same </w:t>
      </w:r>
      <w:r w:rsidR="004E6E2C">
        <w:t>solicitation</w:t>
      </w:r>
      <w:r>
        <w:t xml:space="preserve">, add the </w:t>
      </w:r>
      <w:r w:rsidR="006D3E44">
        <w:t xml:space="preserve">response </w:t>
      </w:r>
      <w:r>
        <w:t xml:space="preserve">number to the file names: </w:t>
      </w:r>
    </w:p>
    <w:p w14:paraId="21353771" w14:textId="408281EE" w:rsidR="008F4673" w:rsidRDefault="00E55F19" w:rsidP="002139EA">
      <w:pPr>
        <w:pStyle w:val="Level6"/>
        <w:numPr>
          <w:ilvl w:val="0"/>
          <w:numId w:val="0"/>
        </w:numPr>
        <w:ind w:left="2880"/>
      </w:pPr>
      <w:r w:rsidRPr="008638FF">
        <w:t>120648</w:t>
      </w:r>
      <w:r w:rsidR="006D04FE">
        <w:t xml:space="preserve"> </w:t>
      </w:r>
      <w:r w:rsidR="00174B54">
        <w:t>O3</w:t>
      </w:r>
      <w:r w:rsidR="00773615">
        <w:t xml:space="preserve"> </w:t>
      </w:r>
      <w:r w:rsidR="008F4673">
        <w:t>Company Name</w:t>
      </w:r>
      <w:r w:rsidR="00784607">
        <w:t xml:space="preserve"> </w:t>
      </w:r>
      <w:r w:rsidR="006D3E44">
        <w:t xml:space="preserve">Response </w:t>
      </w:r>
      <w:r w:rsidR="008F4673">
        <w:t xml:space="preserve">1 File 1 of 2. </w:t>
      </w:r>
    </w:p>
    <w:bookmarkEnd w:id="134"/>
    <w:bookmarkEnd w:id="135"/>
    <w:p w14:paraId="119CAE3D" w14:textId="77777777" w:rsidR="008F4673" w:rsidRDefault="008F4673" w:rsidP="00B63AA9">
      <w:pPr>
        <w:pStyle w:val="Level2Body"/>
      </w:pPr>
    </w:p>
    <w:p w14:paraId="42D518E0" w14:textId="0BFFDC9F" w:rsidR="008F4673" w:rsidRDefault="008F4673" w:rsidP="00D53335">
      <w:pPr>
        <w:pStyle w:val="Level2Body"/>
      </w:pPr>
      <w:bookmarkStart w:id="136" w:name="_Hlk168398834"/>
      <w:r>
        <w:lastRenderedPageBreak/>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w:t>
      </w:r>
      <w:proofErr w:type="gramStart"/>
      <w:r>
        <w:t>in order for</w:t>
      </w:r>
      <w:proofErr w:type="gramEnd"/>
      <w:r>
        <w:t xml:space="preserve"> the bidder’s </w:t>
      </w:r>
      <w:r w:rsidR="00915B42">
        <w:t>solicitation</w:t>
      </w:r>
      <w:r>
        <w:t xml:space="preserve"> response to be evaluated.</w:t>
      </w:r>
    </w:p>
    <w:p w14:paraId="0428247E" w14:textId="77777777" w:rsidR="008F4673" w:rsidRDefault="008F4673" w:rsidP="00D53335">
      <w:pPr>
        <w:pStyle w:val="Level2Body"/>
      </w:pPr>
    </w:p>
    <w:p w14:paraId="6443F4C6" w14:textId="04AA8EBE" w:rsidR="00003B2A" w:rsidRDefault="00003B2A" w:rsidP="00EA352C">
      <w:pPr>
        <w:pStyle w:val="Level2Body"/>
      </w:pPr>
      <w:r w:rsidRPr="00003B2A">
        <w:t>By signing this Contractual Agreement Form, the bidder guarantees compliance with the provisions stated in this solicitation and agrees to the terms and conditions unless otherwise indicated in writing.</w:t>
      </w:r>
      <w:bookmarkEnd w:id="136"/>
    </w:p>
    <w:p w14:paraId="7777DC86" w14:textId="77777777" w:rsidR="00E70456" w:rsidRDefault="00E70456" w:rsidP="00EA352C">
      <w:pPr>
        <w:pStyle w:val="Level2Body"/>
      </w:pPr>
    </w:p>
    <w:p w14:paraId="7AA3859B" w14:textId="16D23BAF" w:rsidR="006D4F2F" w:rsidRPr="0025153F" w:rsidRDefault="00003B2A" w:rsidP="007A5874">
      <w:pPr>
        <w:pStyle w:val="Level2"/>
        <w:numPr>
          <w:ilvl w:val="1"/>
          <w:numId w:val="8"/>
        </w:numPr>
        <w:jc w:val="both"/>
      </w:pPr>
      <w:bookmarkStart w:id="137" w:name="_Toc178260351"/>
      <w:bookmarkStart w:id="138" w:name="_Toc178260557"/>
      <w:bookmarkStart w:id="139" w:name="_Toc181788284"/>
      <w:bookmarkStart w:id="140" w:name="_Toc184137617"/>
      <w:bookmarkStart w:id="141" w:name="_Toc184645594"/>
      <w:bookmarkStart w:id="142" w:name="_Toc178260352"/>
      <w:bookmarkStart w:id="143" w:name="_Toc178260558"/>
      <w:bookmarkStart w:id="144" w:name="_Toc181788285"/>
      <w:bookmarkStart w:id="145" w:name="_Toc184137618"/>
      <w:bookmarkStart w:id="146" w:name="_Toc184645595"/>
      <w:bookmarkStart w:id="147" w:name="_Toc178260353"/>
      <w:bookmarkStart w:id="148" w:name="_Toc178260559"/>
      <w:bookmarkStart w:id="149" w:name="_Toc181788286"/>
      <w:bookmarkStart w:id="150" w:name="_Toc184137619"/>
      <w:bookmarkStart w:id="151" w:name="_Toc184645596"/>
      <w:bookmarkStart w:id="152" w:name="_Toc178260354"/>
      <w:bookmarkStart w:id="153" w:name="_Toc178260560"/>
      <w:bookmarkStart w:id="154" w:name="_Toc181788287"/>
      <w:bookmarkStart w:id="155" w:name="_Toc184137620"/>
      <w:bookmarkStart w:id="156" w:name="_Toc184645597"/>
      <w:bookmarkStart w:id="157" w:name="_Toc178260355"/>
      <w:bookmarkStart w:id="158" w:name="_Toc178260561"/>
      <w:bookmarkStart w:id="159" w:name="_Toc181788288"/>
      <w:bookmarkStart w:id="160" w:name="_Toc184137621"/>
      <w:bookmarkStart w:id="161" w:name="_Toc184645598"/>
      <w:bookmarkStart w:id="162" w:name="_Toc178260356"/>
      <w:bookmarkStart w:id="163" w:name="_Toc178260562"/>
      <w:bookmarkStart w:id="164" w:name="_Toc181788289"/>
      <w:bookmarkStart w:id="165" w:name="_Toc184137622"/>
      <w:bookmarkStart w:id="166" w:name="_Toc184645599"/>
      <w:bookmarkStart w:id="167" w:name="_Toc126238521"/>
      <w:bookmarkStart w:id="168" w:name="_Toc129770778"/>
      <w:bookmarkStart w:id="169" w:name="_Toc169814771"/>
      <w:bookmarkStart w:id="170" w:name="_Toc18464797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t>SOLICITATION</w:t>
      </w:r>
      <w:r w:rsidRPr="0025153F">
        <w:t xml:space="preserve"> </w:t>
      </w:r>
      <w:r w:rsidR="006D4F2F" w:rsidRPr="0025153F">
        <w:t>PREPARATION COSTS</w:t>
      </w:r>
      <w:bookmarkEnd w:id="167"/>
      <w:bookmarkEnd w:id="168"/>
      <w:bookmarkEnd w:id="169"/>
      <w:bookmarkEnd w:id="170"/>
      <w:r w:rsidR="006D4F2F" w:rsidRPr="0025153F">
        <w:t xml:space="preserve"> </w:t>
      </w:r>
    </w:p>
    <w:p w14:paraId="6E4994A6" w14:textId="49C96A82"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17D8A290" w14:textId="77777777" w:rsidR="00176F72" w:rsidRDefault="00176F72" w:rsidP="00B63AA9">
      <w:pPr>
        <w:pStyle w:val="Level2Body"/>
        <w:rPr>
          <w:rFonts w:cs="Arial"/>
          <w:szCs w:val="18"/>
        </w:rPr>
      </w:pPr>
    </w:p>
    <w:p w14:paraId="6CE12455" w14:textId="4F07D4BE" w:rsidR="00176F72" w:rsidRPr="003763B4" w:rsidRDefault="00176F72" w:rsidP="007A5874">
      <w:pPr>
        <w:pStyle w:val="Level2"/>
        <w:numPr>
          <w:ilvl w:val="1"/>
          <w:numId w:val="8"/>
        </w:numPr>
        <w:jc w:val="both"/>
      </w:pPr>
      <w:bookmarkStart w:id="171" w:name="_Toc126238522"/>
      <w:bookmarkStart w:id="172" w:name="_Toc129770779"/>
      <w:bookmarkStart w:id="173" w:name="_Toc169814772"/>
      <w:bookmarkStart w:id="174" w:name="_Toc184647977"/>
      <w:r>
        <w:t xml:space="preserve">FAILURE TO COMPLY WITH </w:t>
      </w:r>
      <w:r w:rsidR="00003B2A">
        <w:t>SOLICITATION</w:t>
      </w:r>
      <w:bookmarkEnd w:id="171"/>
      <w:bookmarkEnd w:id="172"/>
      <w:bookmarkEnd w:id="173"/>
      <w:bookmarkEnd w:id="174"/>
    </w:p>
    <w:p w14:paraId="143BCFA9" w14:textId="6047456C" w:rsidR="00176F72" w:rsidRPr="002B2CFA" w:rsidRDefault="00176F72" w:rsidP="00B63AA9">
      <w:pPr>
        <w:pStyle w:val="Level2Body"/>
      </w:pPr>
      <w:bookmarkStart w:id="175"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559A46C2" w14:textId="77777777" w:rsidR="00176F72" w:rsidRPr="002B2CFA" w:rsidRDefault="00176F72" w:rsidP="00B63AA9">
      <w:pPr>
        <w:pStyle w:val="Level2Body"/>
      </w:pPr>
    </w:p>
    <w:p w14:paraId="7C0939C8" w14:textId="293F348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091629EE" w14:textId="6053D5C0" w:rsidR="00761977" w:rsidRDefault="00176F72" w:rsidP="004C3F9F">
      <w:pPr>
        <w:pStyle w:val="Level3"/>
        <w:tabs>
          <w:tab w:val="num" w:pos="1440"/>
        </w:tabs>
        <w:jc w:val="both"/>
      </w:pPr>
      <w:r w:rsidRPr="009E71EB">
        <w:t>Withdrawal of the Intent to Award</w:t>
      </w:r>
      <w:r w:rsidR="006632CC">
        <w:t>,</w:t>
      </w:r>
    </w:p>
    <w:p w14:paraId="32DE4F44" w14:textId="5B7A01C6" w:rsidR="00761977" w:rsidRDefault="007C48C4" w:rsidP="004C3F9F">
      <w:pPr>
        <w:pStyle w:val="Level3"/>
        <w:tabs>
          <w:tab w:val="num" w:pos="1440"/>
        </w:tabs>
        <w:jc w:val="both"/>
      </w:pPr>
      <w:r>
        <w:t>Withdrawal of the Award</w:t>
      </w:r>
      <w:r w:rsidR="006632CC">
        <w:t>,</w:t>
      </w:r>
    </w:p>
    <w:p w14:paraId="355F045C" w14:textId="4E54F70A"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4D9E9268" w14:textId="08F855CB" w:rsidR="00761977" w:rsidRPr="009E71EB" w:rsidRDefault="00176F72" w:rsidP="004C3F9F">
      <w:pPr>
        <w:pStyle w:val="Level3"/>
        <w:tabs>
          <w:tab w:val="num" w:pos="1440"/>
        </w:tabs>
        <w:jc w:val="both"/>
      </w:pPr>
      <w:r w:rsidRPr="009E71EB">
        <w:t>Termination of the resulting contract</w:t>
      </w:r>
      <w:r w:rsidR="006632CC">
        <w:t>,</w:t>
      </w:r>
    </w:p>
    <w:p w14:paraId="36858B4A" w14:textId="30BDE3AE" w:rsidR="00761977" w:rsidRPr="009E71EB" w:rsidRDefault="00176F72" w:rsidP="004C3F9F">
      <w:pPr>
        <w:pStyle w:val="Level3"/>
        <w:tabs>
          <w:tab w:val="num" w:pos="1440"/>
        </w:tabs>
        <w:jc w:val="both"/>
      </w:pPr>
      <w:r w:rsidRPr="009E71EB">
        <w:t>Legal action</w:t>
      </w:r>
      <w:r w:rsidR="007231B8">
        <w:t>; and</w:t>
      </w:r>
    </w:p>
    <w:p w14:paraId="0C7AEC8D" w14:textId="5CAD841D"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 xml:space="preserve">from further bidding with the State for the </w:t>
      </w:r>
      <w:proofErr w:type="gramStart"/>
      <w:r w:rsidRPr="009E71EB">
        <w:t>period of time</w:t>
      </w:r>
      <w:proofErr w:type="gramEnd"/>
      <w:r w:rsidRPr="009E71EB">
        <w:t xml:space="preserve"> relative to the seriousness of the violation</w:t>
      </w:r>
      <w:r w:rsidR="001E5365">
        <w:t>.</w:t>
      </w:r>
      <w:r w:rsidRPr="009E71EB">
        <w:t xml:space="preserve"> </w:t>
      </w:r>
      <w:r w:rsidR="001E5365">
        <w:t>S</w:t>
      </w:r>
      <w:r w:rsidRPr="009E71EB">
        <w:t>uch period to be within the sole discretion of the State.</w:t>
      </w:r>
    </w:p>
    <w:bookmarkEnd w:id="175"/>
    <w:p w14:paraId="62D196C4" w14:textId="77777777" w:rsidR="007A7904" w:rsidRDefault="007A7904" w:rsidP="00B63AA9">
      <w:pPr>
        <w:pStyle w:val="Level2Body"/>
      </w:pPr>
    </w:p>
    <w:p w14:paraId="1D91CA3A" w14:textId="3457887E" w:rsidR="00D80916" w:rsidRPr="00D80916" w:rsidRDefault="00DF59B7" w:rsidP="007A5874">
      <w:pPr>
        <w:pStyle w:val="Level2"/>
        <w:numPr>
          <w:ilvl w:val="1"/>
          <w:numId w:val="8"/>
        </w:numPr>
        <w:jc w:val="both"/>
      </w:pPr>
      <w:bookmarkStart w:id="176" w:name="_Toc126238523"/>
      <w:bookmarkStart w:id="177" w:name="_Toc129770780"/>
      <w:bookmarkStart w:id="178" w:name="_Toc169814773"/>
      <w:bookmarkStart w:id="179" w:name="_Hlk168400095"/>
      <w:bookmarkStart w:id="180" w:name="_Toc184647978"/>
      <w:r>
        <w:t>SOLICITATION RESPONSE</w:t>
      </w:r>
      <w:r w:rsidRPr="00D80916">
        <w:t xml:space="preserve"> </w:t>
      </w:r>
      <w:r w:rsidR="00D80916" w:rsidRPr="00D80916">
        <w:t>CORRECTIONS</w:t>
      </w:r>
      <w:bookmarkEnd w:id="176"/>
      <w:bookmarkEnd w:id="177"/>
      <w:bookmarkEnd w:id="178"/>
      <w:bookmarkEnd w:id="180"/>
    </w:p>
    <w:p w14:paraId="7D07D18F" w14:textId="560B9FDC"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2FFF4786" w14:textId="77777777" w:rsidR="001937B5" w:rsidRDefault="001937B5" w:rsidP="00B63AA9">
      <w:pPr>
        <w:pStyle w:val="Level2Body"/>
      </w:pPr>
    </w:p>
    <w:p w14:paraId="6F679ACC" w14:textId="0E93D4C7" w:rsidR="001937B5" w:rsidRDefault="001937B5" w:rsidP="00D53335">
      <w:pPr>
        <w:pStyle w:val="Level2Body"/>
        <w:ind w:left="1440" w:hanging="720"/>
      </w:pPr>
      <w:r>
        <w:t>1.</w:t>
      </w:r>
      <w:r>
        <w:tab/>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74AA6A02" w14:textId="77777777" w:rsidR="006632CC" w:rsidRDefault="006632CC" w:rsidP="00D53335">
      <w:pPr>
        <w:pStyle w:val="Level2Body"/>
        <w:ind w:left="1440" w:hanging="720"/>
      </w:pPr>
    </w:p>
    <w:p w14:paraId="48B1D021" w14:textId="6A174F4F" w:rsidR="001937B5" w:rsidRDefault="001937B5" w:rsidP="00EA352C">
      <w:pPr>
        <w:pStyle w:val="Level2Body"/>
        <w:ind w:firstLine="720"/>
      </w:pPr>
      <w:r>
        <w:t>a.</w:t>
      </w:r>
      <w:r>
        <w:tab/>
        <w:t xml:space="preserve">Corrected </w:t>
      </w:r>
      <w:r w:rsidR="006D04FE" w:rsidRPr="008638FF">
        <w:t>120648</w:t>
      </w:r>
      <w:r w:rsidR="006D04FE">
        <w:t xml:space="preserve"> </w:t>
      </w:r>
      <w:r w:rsidR="003A71DD">
        <w:t>O3</w:t>
      </w:r>
      <w:r>
        <w:t xml:space="preserve"> Company Name </w:t>
      </w:r>
      <w:r w:rsidR="00DF59B7">
        <w:t>Response</w:t>
      </w:r>
      <w:r>
        <w:t xml:space="preserve"> #1 File 1 of 2,</w:t>
      </w:r>
    </w:p>
    <w:p w14:paraId="688A5023" w14:textId="24546E04" w:rsidR="001937B5" w:rsidRDefault="001937B5" w:rsidP="007A5874">
      <w:pPr>
        <w:pStyle w:val="Level2Body"/>
        <w:ind w:firstLine="720"/>
      </w:pPr>
      <w:r>
        <w:t>b.</w:t>
      </w:r>
      <w:r>
        <w:tab/>
        <w:t xml:space="preserve">Corrected </w:t>
      </w:r>
      <w:r w:rsidR="006D04FE" w:rsidRPr="008638FF">
        <w:t>120648</w:t>
      </w:r>
      <w:r w:rsidR="006D04FE">
        <w:t xml:space="preserve"> </w:t>
      </w:r>
      <w:r w:rsidR="003A71DD">
        <w:t>O3</w:t>
      </w:r>
      <w:r>
        <w:t xml:space="preserve"> Company Name </w:t>
      </w:r>
      <w:r w:rsidR="00DF59B7">
        <w:t>Response</w:t>
      </w:r>
      <w:r>
        <w:t xml:space="preserve"> #2 File 2 of 2, etc.</w:t>
      </w:r>
    </w:p>
    <w:p w14:paraId="1D3139DD" w14:textId="77777777" w:rsidR="001937B5" w:rsidRDefault="001937B5" w:rsidP="007A5874">
      <w:pPr>
        <w:pStyle w:val="Level2Body"/>
      </w:pPr>
    </w:p>
    <w:p w14:paraId="0485A363" w14:textId="21BF5202"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 xml:space="preserve">if the change is made to correct a minor error that does not affect price, quantity, quality, delivery, or contractual conditions. </w:t>
      </w:r>
      <w:bookmarkStart w:id="181" w:name="_Hlk181787882"/>
      <w:r w:rsidR="007A7904" w:rsidRPr="007A7904">
        <w:t>In case of a mathematical error in extension of price, unit price shall govern.</w:t>
      </w:r>
    </w:p>
    <w:bookmarkEnd w:id="179"/>
    <w:bookmarkEnd w:id="181"/>
    <w:p w14:paraId="15D9C71D" w14:textId="77777777" w:rsidR="00176F72" w:rsidRPr="003763B4" w:rsidRDefault="00176F72" w:rsidP="007A5874">
      <w:pPr>
        <w:pStyle w:val="Level2Body"/>
        <w:rPr>
          <w:rFonts w:cs="Arial"/>
        </w:rPr>
      </w:pPr>
    </w:p>
    <w:p w14:paraId="5EB85536" w14:textId="262092AD" w:rsidR="00176F72" w:rsidRPr="003763B4" w:rsidRDefault="00176F72" w:rsidP="007A5874">
      <w:pPr>
        <w:pStyle w:val="Level2"/>
        <w:numPr>
          <w:ilvl w:val="1"/>
          <w:numId w:val="8"/>
        </w:numPr>
        <w:jc w:val="both"/>
      </w:pPr>
      <w:bookmarkStart w:id="182" w:name="_Toc122765857"/>
      <w:bookmarkStart w:id="183" w:name="_Toc126238524"/>
      <w:bookmarkStart w:id="184" w:name="_Toc129770781"/>
      <w:bookmarkStart w:id="185" w:name="_Toc169814774"/>
      <w:bookmarkStart w:id="186" w:name="_Hlk168400190"/>
      <w:bookmarkStart w:id="187" w:name="_Toc184647979"/>
      <w:r w:rsidRPr="003763B4">
        <w:t xml:space="preserve">LATE </w:t>
      </w:r>
      <w:r w:rsidR="00DF59B7">
        <w:t>SOLICITATION RESPONSES</w:t>
      </w:r>
      <w:bookmarkEnd w:id="182"/>
      <w:bookmarkEnd w:id="183"/>
      <w:bookmarkEnd w:id="184"/>
      <w:bookmarkEnd w:id="185"/>
      <w:bookmarkEnd w:id="187"/>
    </w:p>
    <w:p w14:paraId="60A9E2DD" w14:textId="586F265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86"/>
    <w:p w14:paraId="707127DA" w14:textId="77777777" w:rsidR="00176F72" w:rsidRPr="002B2CFA" w:rsidRDefault="00176F72" w:rsidP="00B63AA9">
      <w:pPr>
        <w:pStyle w:val="Level2Body"/>
      </w:pPr>
    </w:p>
    <w:p w14:paraId="4012C1CB" w14:textId="3B1EB770" w:rsidR="00176F72" w:rsidRPr="002A04D7" w:rsidRDefault="004C3F9F" w:rsidP="007A5874">
      <w:pPr>
        <w:pStyle w:val="Level2"/>
        <w:numPr>
          <w:ilvl w:val="1"/>
          <w:numId w:val="8"/>
        </w:numPr>
        <w:jc w:val="both"/>
      </w:pPr>
      <w:bookmarkStart w:id="188" w:name="_Toc126238525"/>
      <w:bookmarkStart w:id="189" w:name="_Toc129770782"/>
      <w:bookmarkStart w:id="190" w:name="_Toc169814775"/>
      <w:bookmarkStart w:id="191" w:name="_Hlk168400275"/>
      <w:bookmarkStart w:id="192" w:name="_Toc184647980"/>
      <w:r>
        <w:t>BID</w:t>
      </w:r>
      <w:r w:rsidR="00DF59B7" w:rsidRPr="003763B4">
        <w:t xml:space="preserve"> </w:t>
      </w:r>
      <w:r w:rsidR="00176F72" w:rsidRPr="003763B4">
        <w:t>OPENING</w:t>
      </w:r>
      <w:bookmarkEnd w:id="188"/>
      <w:bookmarkEnd w:id="189"/>
      <w:bookmarkEnd w:id="190"/>
      <w:bookmarkEnd w:id="192"/>
      <w:r w:rsidR="00176F72" w:rsidRPr="003763B4">
        <w:t xml:space="preserve"> </w:t>
      </w:r>
    </w:p>
    <w:p w14:paraId="2AA15C4B" w14:textId="71F891B6" w:rsidR="00176F72" w:rsidRPr="002B2CFA" w:rsidRDefault="00176F72" w:rsidP="00B63AA9">
      <w:pPr>
        <w:pStyle w:val="Level2Body"/>
      </w:pPr>
      <w:bookmarkStart w:id="193"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91"/>
    <w:bookmarkEnd w:id="193"/>
    <w:p w14:paraId="0B5E7108" w14:textId="77777777" w:rsidR="00883C4A" w:rsidRDefault="00883C4A" w:rsidP="00B63AA9">
      <w:pPr>
        <w:pStyle w:val="Level2Body"/>
        <w:rPr>
          <w:rFonts w:cs="Arial"/>
          <w:szCs w:val="18"/>
        </w:rPr>
      </w:pPr>
    </w:p>
    <w:p w14:paraId="4122F3D5" w14:textId="03192C02" w:rsidR="002B3578" w:rsidRDefault="007C62C6" w:rsidP="007A5874">
      <w:pPr>
        <w:pStyle w:val="Level2"/>
        <w:numPr>
          <w:ilvl w:val="1"/>
          <w:numId w:val="8"/>
        </w:numPr>
        <w:jc w:val="both"/>
      </w:pPr>
      <w:bookmarkStart w:id="194" w:name="_Toc126238526"/>
      <w:bookmarkStart w:id="195" w:name="_Toc129770783"/>
      <w:bookmarkStart w:id="196" w:name="_Toc169814776"/>
      <w:bookmarkStart w:id="197" w:name="_Toc184647981"/>
      <w:r>
        <w:t xml:space="preserve">SOLICITATION </w:t>
      </w:r>
      <w:r w:rsidR="00883C4A">
        <w:t>REQUIREMENTS</w:t>
      </w:r>
      <w:bookmarkEnd w:id="194"/>
      <w:bookmarkEnd w:id="195"/>
      <w:bookmarkEnd w:id="196"/>
      <w:bookmarkEnd w:id="197"/>
    </w:p>
    <w:p w14:paraId="5DB97A29" w14:textId="0A0D8F69"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2F906DCF" w14:textId="77777777" w:rsidR="00883C4A" w:rsidRPr="003763B4" w:rsidRDefault="00883C4A" w:rsidP="00B63AA9">
      <w:pPr>
        <w:pStyle w:val="Level2Body"/>
        <w:rPr>
          <w:rFonts w:cs="Arial"/>
          <w:szCs w:val="18"/>
        </w:rPr>
      </w:pPr>
    </w:p>
    <w:p w14:paraId="3E1D7420" w14:textId="2EA5BB17"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 xml:space="preserve">manually in ink or by </w:t>
      </w:r>
      <w:proofErr w:type="gramStart"/>
      <w:r w:rsidR="001937B5">
        <w:rPr>
          <w:rFonts w:cs="Arial"/>
          <w:szCs w:val="18"/>
        </w:rPr>
        <w:t>DocuSign</w:t>
      </w:r>
      <w:r w:rsidR="00C879F8">
        <w:rPr>
          <w:rFonts w:cs="Arial"/>
          <w:szCs w:val="18"/>
        </w:rPr>
        <w:t>;</w:t>
      </w:r>
      <w:proofErr w:type="gramEnd"/>
      <w:r w:rsidR="00E569E3" w:rsidRPr="00D61658">
        <w:rPr>
          <w:rFonts w:cs="Arial"/>
          <w:szCs w:val="18"/>
        </w:rPr>
        <w:t xml:space="preserve"> </w:t>
      </w:r>
    </w:p>
    <w:p w14:paraId="141A1E08" w14:textId="5A574BC4" w:rsidR="00761977" w:rsidRPr="004C3F9F" w:rsidRDefault="007C48C4" w:rsidP="004C3F9F">
      <w:pPr>
        <w:pStyle w:val="Level3"/>
        <w:tabs>
          <w:tab w:val="num" w:pos="1440"/>
        </w:tabs>
        <w:jc w:val="both"/>
        <w:rPr>
          <w:rFonts w:cs="Arial"/>
          <w:szCs w:val="18"/>
        </w:rPr>
      </w:pPr>
      <w:r w:rsidRPr="00D61658">
        <w:rPr>
          <w:rFonts w:cs="Arial"/>
          <w:szCs w:val="18"/>
        </w:rPr>
        <w:t xml:space="preserve">Clarity and </w:t>
      </w:r>
      <w:proofErr w:type="gramStart"/>
      <w:r w:rsidRPr="00D61658">
        <w:rPr>
          <w:rFonts w:cs="Arial"/>
          <w:szCs w:val="18"/>
        </w:rPr>
        <w:t>responsiveness</w:t>
      </w:r>
      <w:r w:rsidR="00C879F8">
        <w:rPr>
          <w:rFonts w:cs="Arial"/>
          <w:szCs w:val="18"/>
        </w:rPr>
        <w:t>;</w:t>
      </w:r>
      <w:proofErr w:type="gramEnd"/>
    </w:p>
    <w:p w14:paraId="587886CD" w14:textId="62029410"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3763B4">
        <w:rPr>
          <w:rFonts w:cs="Arial"/>
          <w:szCs w:val="18"/>
        </w:rPr>
        <w:t xml:space="preserve">Corporate </w:t>
      </w:r>
      <w:proofErr w:type="gramStart"/>
      <w:r w:rsidR="00883C4A" w:rsidRPr="003763B4">
        <w:rPr>
          <w:rFonts w:cs="Arial"/>
          <w:szCs w:val="18"/>
        </w:rPr>
        <w:t>Overview</w:t>
      </w:r>
      <w:r w:rsidR="00C879F8">
        <w:rPr>
          <w:rFonts w:cs="Arial"/>
          <w:szCs w:val="18"/>
        </w:rPr>
        <w:t>;</w:t>
      </w:r>
      <w:proofErr w:type="gramEnd"/>
      <w:r w:rsidR="00883C4A">
        <w:rPr>
          <w:rFonts w:cs="Arial"/>
          <w:szCs w:val="18"/>
        </w:rPr>
        <w:t xml:space="preserve"> </w:t>
      </w:r>
    </w:p>
    <w:p w14:paraId="77AC613A" w14:textId="6CDA5E0C" w:rsidR="00761977" w:rsidRPr="004C3F9F" w:rsidRDefault="009E71EB" w:rsidP="004C3F9F">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DC387A">
        <w:fldChar w:fldCharType="begin"/>
      </w:r>
      <w:r w:rsidR="00DC387A">
        <w:instrText xml:space="preserve"> REF _Ref130384804 \w \h </w:instrText>
      </w:r>
      <w:r w:rsidR="00DC387A">
        <w:fldChar w:fldCharType="separate"/>
      </w:r>
      <w:r w:rsidR="00873D3A">
        <w:t>II</w:t>
      </w:r>
      <w:r w:rsidR="00DC387A">
        <w:fldChar w:fldCharType="end"/>
      </w:r>
      <w:r w:rsidR="00DC387A">
        <w:t xml:space="preserve"> thru</w:t>
      </w:r>
      <w:r w:rsidR="00B31D3A">
        <w:t xml:space="preserve"> </w:t>
      </w:r>
      <w:proofErr w:type="gramStart"/>
      <w:r w:rsidR="00B31D3A">
        <w:t>IV</w:t>
      </w:r>
      <w:r w:rsidR="00C879F8">
        <w:rPr>
          <w:rFonts w:cs="Arial"/>
          <w:szCs w:val="18"/>
        </w:rPr>
        <w:t>;</w:t>
      </w:r>
      <w:proofErr w:type="gramEnd"/>
    </w:p>
    <w:p w14:paraId="7C8E2BFB" w14:textId="0E311EBE"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9E71EB">
        <w:rPr>
          <w:rFonts w:cs="Arial"/>
          <w:szCs w:val="18"/>
        </w:rPr>
        <w:t xml:space="preserve">Technical </w:t>
      </w:r>
      <w:r w:rsidR="00DF59B7">
        <w:rPr>
          <w:rFonts w:cs="Arial"/>
          <w:szCs w:val="18"/>
        </w:rPr>
        <w:t>Response</w:t>
      </w:r>
      <w:r w:rsidR="00883C4A" w:rsidRPr="009E71EB">
        <w:rPr>
          <w:rFonts w:cs="Arial"/>
          <w:szCs w:val="18"/>
        </w:rPr>
        <w:t xml:space="preserve">; and </w:t>
      </w:r>
    </w:p>
    <w:p w14:paraId="5FA2E688" w14:textId="56CD5F72" w:rsidR="00883C4A" w:rsidRPr="003763B4" w:rsidRDefault="00AE0531" w:rsidP="007A5874">
      <w:pPr>
        <w:pStyle w:val="Level3"/>
        <w:tabs>
          <w:tab w:val="num" w:pos="1440"/>
        </w:tabs>
        <w:jc w:val="both"/>
        <w:rPr>
          <w:rFonts w:cs="Arial"/>
          <w:szCs w:val="18"/>
        </w:rPr>
      </w:pPr>
      <w:r>
        <w:rPr>
          <w:rFonts w:cs="Arial"/>
          <w:szCs w:val="18"/>
        </w:rPr>
        <w:t xml:space="preserve">Completed </w:t>
      </w:r>
      <w:r w:rsidR="009D443E">
        <w:rPr>
          <w:rFonts w:cs="Arial"/>
          <w:szCs w:val="18"/>
        </w:rPr>
        <w:t>Cost Sheet</w:t>
      </w:r>
      <w:r w:rsidR="00883C4A" w:rsidRPr="003763B4">
        <w:rPr>
          <w:rFonts w:cs="Arial"/>
          <w:szCs w:val="18"/>
        </w:rPr>
        <w:t>.</w:t>
      </w:r>
    </w:p>
    <w:p w14:paraId="0772E6FF" w14:textId="77777777" w:rsidR="00883C4A" w:rsidRDefault="00883C4A" w:rsidP="00B63AA9">
      <w:pPr>
        <w:pStyle w:val="Level2Body"/>
        <w:rPr>
          <w:rFonts w:cs="Arial"/>
          <w:szCs w:val="18"/>
        </w:rPr>
      </w:pPr>
    </w:p>
    <w:p w14:paraId="57670A35" w14:textId="77777777" w:rsidR="006D04FE" w:rsidRDefault="006D04FE" w:rsidP="00B63AA9">
      <w:pPr>
        <w:pStyle w:val="Level2Body"/>
        <w:rPr>
          <w:rFonts w:cs="Arial"/>
          <w:szCs w:val="18"/>
        </w:rPr>
      </w:pPr>
    </w:p>
    <w:p w14:paraId="5E147437" w14:textId="77777777" w:rsidR="00883C4A" w:rsidRDefault="00883C4A" w:rsidP="007A5874">
      <w:pPr>
        <w:pStyle w:val="Level2"/>
        <w:numPr>
          <w:ilvl w:val="1"/>
          <w:numId w:val="8"/>
        </w:numPr>
        <w:jc w:val="both"/>
      </w:pPr>
      <w:bookmarkStart w:id="198" w:name="_Toc126238527"/>
      <w:bookmarkStart w:id="199" w:name="_Toc129770784"/>
      <w:bookmarkStart w:id="200" w:name="_Toc169814777"/>
      <w:bookmarkStart w:id="201" w:name="_Toc184647982"/>
      <w:r w:rsidRPr="003763B4">
        <w:lastRenderedPageBreak/>
        <w:t>EVALUATION COMMITTEE</w:t>
      </w:r>
      <w:bookmarkEnd w:id="198"/>
      <w:bookmarkEnd w:id="199"/>
      <w:bookmarkEnd w:id="200"/>
      <w:bookmarkEnd w:id="201"/>
      <w:r w:rsidRPr="003763B4">
        <w:t xml:space="preserve"> </w:t>
      </w:r>
    </w:p>
    <w:p w14:paraId="18E9C255" w14:textId="6504431E" w:rsidR="00883C4A" w:rsidRPr="002B2CFA" w:rsidRDefault="00DF59B7" w:rsidP="00B63AA9">
      <w:pPr>
        <w:pStyle w:val="Level2Body"/>
        <w:rPr>
          <w:highlight w:val="magenta"/>
        </w:rPr>
      </w:pPr>
      <w:bookmarkStart w:id="202"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5AD0F19F" w14:textId="77777777" w:rsidR="00883C4A" w:rsidRPr="002B2CFA" w:rsidRDefault="00883C4A" w:rsidP="00B63AA9">
      <w:pPr>
        <w:pStyle w:val="Level2Body"/>
      </w:pPr>
    </w:p>
    <w:p w14:paraId="1CD24A30" w14:textId="776C8AC9"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202"/>
    <w:p w14:paraId="4A74DCB8" w14:textId="77777777" w:rsidR="00176F72" w:rsidRPr="003763B4" w:rsidRDefault="00176F72" w:rsidP="00D53335">
      <w:pPr>
        <w:pStyle w:val="Level2Body"/>
        <w:rPr>
          <w:rFonts w:cs="Arial"/>
          <w:szCs w:val="18"/>
        </w:rPr>
      </w:pPr>
    </w:p>
    <w:p w14:paraId="00444B0D" w14:textId="1A1530BE" w:rsidR="00176F72" w:rsidRPr="002A04D7" w:rsidRDefault="00176F72" w:rsidP="007A5874">
      <w:pPr>
        <w:pStyle w:val="Level2"/>
        <w:numPr>
          <w:ilvl w:val="1"/>
          <w:numId w:val="8"/>
        </w:numPr>
        <w:jc w:val="both"/>
      </w:pPr>
      <w:bookmarkStart w:id="203" w:name="_Toc149105023"/>
      <w:bookmarkStart w:id="204" w:name="_Toc126238528"/>
      <w:bookmarkStart w:id="205" w:name="_Toc129770785"/>
      <w:bookmarkStart w:id="206" w:name="_Toc169814778"/>
      <w:bookmarkStart w:id="207" w:name="_Toc184647983"/>
      <w:r w:rsidRPr="003763B4">
        <w:t>EVALUATION</w:t>
      </w:r>
      <w:bookmarkEnd w:id="203"/>
      <w:r w:rsidRPr="003763B4">
        <w:t xml:space="preserve"> OF </w:t>
      </w:r>
      <w:bookmarkEnd w:id="204"/>
      <w:bookmarkEnd w:id="205"/>
      <w:r w:rsidR="00DF59B7">
        <w:t>SOLICITATION RESPONSES</w:t>
      </w:r>
      <w:bookmarkEnd w:id="206"/>
      <w:bookmarkEnd w:id="207"/>
    </w:p>
    <w:p w14:paraId="3079192E" w14:textId="4E12D7BD"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30C7B881" w14:textId="77777777" w:rsidR="00176F72" w:rsidRPr="002B2CFA" w:rsidRDefault="00176F72" w:rsidP="00B63AA9">
      <w:pPr>
        <w:pStyle w:val="Level2Body"/>
      </w:pPr>
    </w:p>
    <w:p w14:paraId="78FDE894" w14:textId="6563A752" w:rsidR="00176F72" w:rsidRDefault="00176F72" w:rsidP="007A5874">
      <w:pPr>
        <w:pStyle w:val="Level3"/>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3B16D812" w14:textId="77777777" w:rsidR="00761977" w:rsidRPr="003763B4" w:rsidRDefault="00761977" w:rsidP="002139EA">
      <w:pPr>
        <w:pStyle w:val="Level3"/>
        <w:numPr>
          <w:ilvl w:val="0"/>
          <w:numId w:val="0"/>
        </w:numPr>
        <w:ind w:left="1440"/>
        <w:jc w:val="both"/>
        <w:rPr>
          <w:rFonts w:cs="Arial"/>
          <w:szCs w:val="18"/>
        </w:rPr>
      </w:pPr>
    </w:p>
    <w:p w14:paraId="56F6F646" w14:textId="43EB4327" w:rsidR="00761977" w:rsidRPr="004C3F9F" w:rsidRDefault="00176F72" w:rsidP="004C3F9F">
      <w:pPr>
        <w:pStyle w:val="Level4"/>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proofErr w:type="gramStart"/>
      <w:r w:rsidR="003F70CE">
        <w:t>Solicitation</w:t>
      </w:r>
      <w:r w:rsidR="00C879F8">
        <w:rPr>
          <w:rFonts w:cs="Arial"/>
          <w:szCs w:val="18"/>
        </w:rPr>
        <w:t>;</w:t>
      </w:r>
      <w:proofErr w:type="gramEnd"/>
    </w:p>
    <w:p w14:paraId="6A8F684D" w14:textId="6201B662" w:rsidR="00761977" w:rsidRPr="004C3F9F" w:rsidRDefault="00176F72" w:rsidP="004C3F9F">
      <w:pPr>
        <w:pStyle w:val="Level4"/>
        <w:jc w:val="both"/>
        <w:rPr>
          <w:rFonts w:cs="Arial"/>
          <w:szCs w:val="18"/>
        </w:rPr>
      </w:pPr>
      <w:r w:rsidRPr="003763B4">
        <w:rPr>
          <w:rFonts w:cs="Arial"/>
          <w:szCs w:val="18"/>
        </w:rPr>
        <w:t xml:space="preserve">the character, integrity, reputation, judgment, experience, and efficiency of the </w:t>
      </w:r>
      <w:proofErr w:type="gramStart"/>
      <w:r w:rsidR="00C47335">
        <w:rPr>
          <w:rFonts w:cs="Arial"/>
          <w:szCs w:val="18"/>
        </w:rPr>
        <w:t>bi</w:t>
      </w:r>
      <w:r w:rsidR="006632CC">
        <w:rPr>
          <w:rFonts w:cs="Arial"/>
          <w:szCs w:val="18"/>
        </w:rPr>
        <w:t>d</w:t>
      </w:r>
      <w:r w:rsidR="00C47335">
        <w:rPr>
          <w:rFonts w:cs="Arial"/>
          <w:szCs w:val="18"/>
        </w:rPr>
        <w:t>der</w:t>
      </w:r>
      <w:r w:rsidRPr="003763B4">
        <w:rPr>
          <w:rFonts w:cs="Arial"/>
          <w:szCs w:val="18"/>
        </w:rPr>
        <w:t>;</w:t>
      </w:r>
      <w:proofErr w:type="gramEnd"/>
    </w:p>
    <w:p w14:paraId="71479C71" w14:textId="45B8FCD4" w:rsidR="00761977" w:rsidRPr="004C3F9F" w:rsidRDefault="00176F72" w:rsidP="004C3F9F">
      <w:pPr>
        <w:pStyle w:val="Level4"/>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 xml:space="preserve">can perform the contract within the specified time </w:t>
      </w:r>
      <w:proofErr w:type="gramStart"/>
      <w:r w:rsidRPr="003763B4">
        <w:rPr>
          <w:rFonts w:cs="Arial"/>
          <w:szCs w:val="18"/>
        </w:rPr>
        <w:t>frame</w:t>
      </w:r>
      <w:r w:rsidR="00C879F8">
        <w:rPr>
          <w:rFonts w:cs="Arial"/>
          <w:szCs w:val="18"/>
        </w:rPr>
        <w:t>;</w:t>
      </w:r>
      <w:proofErr w:type="gramEnd"/>
    </w:p>
    <w:p w14:paraId="62BF1B85" w14:textId="236A2928" w:rsidR="00761977" w:rsidRPr="004C3F9F" w:rsidRDefault="00176F72" w:rsidP="004C3F9F">
      <w:pPr>
        <w:pStyle w:val="Level4"/>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7F374954" w14:textId="77777777" w:rsidR="00176F72" w:rsidRDefault="00176F72" w:rsidP="007A5874">
      <w:pPr>
        <w:pStyle w:val="Level4"/>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0705119B" w14:textId="77777777" w:rsidR="006632CC" w:rsidRDefault="006632CC" w:rsidP="007A5874">
      <w:pPr>
        <w:pStyle w:val="Level4"/>
        <w:numPr>
          <w:ilvl w:val="0"/>
          <w:numId w:val="0"/>
        </w:numPr>
        <w:ind w:left="2160"/>
        <w:jc w:val="both"/>
        <w:rPr>
          <w:rFonts w:cs="Arial"/>
          <w:szCs w:val="18"/>
        </w:rPr>
      </w:pPr>
    </w:p>
    <w:p w14:paraId="688124F9" w14:textId="3AB17ACA" w:rsidR="001E593D" w:rsidRPr="003763B4" w:rsidRDefault="001E593D" w:rsidP="000C3400">
      <w:pPr>
        <w:pStyle w:val="Level3"/>
        <w:numPr>
          <w:ilvl w:val="0"/>
          <w:numId w:val="0"/>
        </w:numPr>
        <w:ind w:left="144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3D74511B" w14:textId="77777777" w:rsidR="006632CC" w:rsidRDefault="006632CC" w:rsidP="007A5874">
      <w:pPr>
        <w:pStyle w:val="Level3"/>
        <w:numPr>
          <w:ilvl w:val="0"/>
          <w:numId w:val="0"/>
        </w:numPr>
        <w:ind w:left="1440"/>
        <w:jc w:val="both"/>
        <w:rPr>
          <w:rFonts w:cs="Arial"/>
          <w:szCs w:val="18"/>
        </w:rPr>
      </w:pPr>
    </w:p>
    <w:p w14:paraId="4D6793CC" w14:textId="45C05D5E" w:rsidR="00761977" w:rsidRPr="003763B4" w:rsidRDefault="00176F72" w:rsidP="000C3400">
      <w:pPr>
        <w:pStyle w:val="Level3"/>
      </w:pPr>
      <w:r w:rsidRPr="003763B4">
        <w:t xml:space="preserve">Technical </w:t>
      </w:r>
      <w:r w:rsidR="00B46665">
        <w:t>Response</w:t>
      </w:r>
      <w:r w:rsidRPr="003763B4">
        <w:t>; and</w:t>
      </w:r>
      <w:r w:rsidR="001D55C3">
        <w:t>,</w:t>
      </w:r>
      <w:r w:rsidR="00EC3368">
        <w:t xml:space="preserve"> </w:t>
      </w:r>
    </w:p>
    <w:p w14:paraId="7DD56519" w14:textId="7FCAABA6" w:rsidR="00176F72" w:rsidRDefault="009D443E" w:rsidP="007A5874">
      <w:pPr>
        <w:pStyle w:val="Level3"/>
        <w:jc w:val="both"/>
      </w:pPr>
      <w:r>
        <w:t>Cost Sheet</w:t>
      </w:r>
      <w:r w:rsidR="00176F72" w:rsidRPr="003763B4">
        <w:t xml:space="preserve">. </w:t>
      </w:r>
    </w:p>
    <w:p w14:paraId="7EAA7563" w14:textId="77777777" w:rsidR="00190629" w:rsidRPr="00F53978" w:rsidRDefault="00190629" w:rsidP="00B63AA9">
      <w:pPr>
        <w:pStyle w:val="Level2Body"/>
        <w:ind w:left="0"/>
      </w:pPr>
    </w:p>
    <w:p w14:paraId="5E318B82" w14:textId="600E3BF3"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(See Terms &amp; Conditions, Section </w:t>
      </w:r>
      <w:r>
        <w:rPr>
          <w:rFonts w:cs="Arial"/>
          <w:szCs w:val="18"/>
        </w:rPr>
        <w:fldChar w:fldCharType="begin"/>
      </w:r>
      <w:r>
        <w:rPr>
          <w:rFonts w:cs="Arial"/>
          <w:szCs w:val="18"/>
        </w:rPr>
        <w:instrText xml:space="preserve"> REF _Ref135932805 \n \h </w:instrText>
      </w:r>
      <w:r>
        <w:rPr>
          <w:rFonts w:cs="Arial"/>
          <w:szCs w:val="18"/>
        </w:rPr>
        <w:fldChar w:fldCharType="separate"/>
      </w:r>
      <w:r w:rsidR="00873D3A">
        <w:rPr>
          <w:rFonts w:cs="Arial"/>
          <w:b/>
          <w:bCs/>
          <w:szCs w:val="18"/>
        </w:rPr>
        <w:t xml:space="preserve">Error! Reference source not </w:t>
      </w:r>
      <w:proofErr w:type="spellStart"/>
      <w:r w:rsidR="00873D3A">
        <w:rPr>
          <w:rFonts w:cs="Arial"/>
          <w:b/>
          <w:bCs/>
          <w:szCs w:val="18"/>
        </w:rPr>
        <w:t>found.</w:t>
      </w:r>
      <w:r>
        <w:rPr>
          <w:rFonts w:cs="Arial"/>
          <w:szCs w:val="18"/>
        </w:rPr>
        <w:fldChar w:fldCharType="end"/>
      </w:r>
      <w:r>
        <w:rPr>
          <w:rFonts w:cs="Arial"/>
          <w:szCs w:val="18"/>
        </w:rPr>
        <w:fldChar w:fldCharType="begin"/>
      </w:r>
      <w:r>
        <w:rPr>
          <w:rFonts w:cs="Arial"/>
          <w:szCs w:val="18"/>
        </w:rPr>
        <w:instrText xml:space="preserve"> REF  _Ref135932631 \h \w </w:instrText>
      </w:r>
      <w:r>
        <w:rPr>
          <w:rFonts w:cs="Arial"/>
          <w:szCs w:val="18"/>
        </w:rPr>
        <w:fldChar w:fldCharType="separate"/>
      </w:r>
      <w:r w:rsidR="00873D3A">
        <w:rPr>
          <w:rFonts w:cs="Arial"/>
          <w:b/>
          <w:bCs/>
          <w:szCs w:val="18"/>
        </w:rPr>
        <w:t>Error</w:t>
      </w:r>
      <w:proofErr w:type="spellEnd"/>
      <w:r w:rsidR="00873D3A">
        <w:rPr>
          <w:rFonts w:cs="Arial"/>
          <w:b/>
          <w:bCs/>
          <w:szCs w:val="18"/>
        </w:rPr>
        <w:t>! Reference source not found.</w:t>
      </w:r>
      <w:r>
        <w:rPr>
          <w:rFonts w:cs="Arial"/>
          <w:szCs w:val="18"/>
        </w:rPr>
        <w:fldChar w:fldCharType="end"/>
      </w:r>
      <w:r>
        <w:rPr>
          <w:rFonts w:cs="Arial"/>
          <w:szCs w:val="18"/>
        </w:rPr>
        <w:t>) may be used in evaluating responses to solicitations for goods and services to determine the best value for the State.</w:t>
      </w:r>
    </w:p>
    <w:p w14:paraId="5E59F1C7" w14:textId="77777777" w:rsidR="00FA76F2" w:rsidRDefault="00FA76F2" w:rsidP="00B63AA9">
      <w:pPr>
        <w:pStyle w:val="Level2Body"/>
        <w:rPr>
          <w:rFonts w:cs="Arial"/>
          <w:bCs/>
          <w:szCs w:val="18"/>
        </w:rPr>
      </w:pPr>
    </w:p>
    <w:p w14:paraId="6C6643AF" w14:textId="4E9251D3"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2A3F7FFF" w14:textId="77777777" w:rsidR="00176F72" w:rsidRPr="003763B4" w:rsidRDefault="00176F72" w:rsidP="00B63AA9">
      <w:pPr>
        <w:pStyle w:val="Level2Body"/>
        <w:rPr>
          <w:rFonts w:cs="Arial"/>
          <w:szCs w:val="18"/>
        </w:rPr>
      </w:pPr>
    </w:p>
    <w:p w14:paraId="611E1102" w14:textId="77777777" w:rsidR="00176F72" w:rsidRPr="002139EA" w:rsidRDefault="00176F72" w:rsidP="00D53335">
      <w:pPr>
        <w:pStyle w:val="Level2Body"/>
        <w:rPr>
          <w:rFonts w:cs="Arial"/>
          <w:bCs/>
          <w:szCs w:val="18"/>
        </w:rPr>
      </w:pPr>
      <w:r w:rsidRPr="002139EA">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2139EA">
        <w:rPr>
          <w:rFonts w:cs="Arial"/>
          <w:bCs/>
          <w:szCs w:val="18"/>
        </w:rPr>
        <w:t>i</w:t>
      </w:r>
      <w:proofErr w:type="spellEnd"/>
      <w:r w:rsidRPr="002139EA">
        <w:rPr>
          <w:rFonts w:cs="Arial"/>
          <w:bCs/>
          <w:szCs w:val="18"/>
        </w:rPr>
        <w:t xml:space="preserve">)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xml:space="preserve">. Any contract </w:t>
      </w:r>
      <w:proofErr w:type="gramStart"/>
      <w:r w:rsidRPr="002139EA">
        <w:rPr>
          <w:rFonts w:cs="Arial"/>
          <w:bCs/>
          <w:szCs w:val="18"/>
        </w:rPr>
        <w:t>entered into</w:t>
      </w:r>
      <w:proofErr w:type="gramEnd"/>
      <w:r w:rsidRPr="002139EA">
        <w:rPr>
          <w:rFonts w:cs="Arial"/>
          <w:bCs/>
          <w:szCs w:val="18"/>
        </w:rPr>
        <w:t xml:space="preserve"> without compliance with this section shall be null and void.</w:t>
      </w:r>
    </w:p>
    <w:p w14:paraId="597F5C7B" w14:textId="77777777" w:rsidR="00176F72" w:rsidRPr="003763B4" w:rsidRDefault="00176F72" w:rsidP="00D53335">
      <w:pPr>
        <w:pStyle w:val="Level2Body"/>
        <w:rPr>
          <w:rFonts w:cs="Arial"/>
          <w:szCs w:val="18"/>
        </w:rPr>
      </w:pPr>
    </w:p>
    <w:p w14:paraId="060BC3F6" w14:textId="5C2BBD27" w:rsidR="00176F72" w:rsidRPr="003763B4" w:rsidRDefault="00176F72" w:rsidP="00EA352C">
      <w:pPr>
        <w:pStyle w:val="Level2Body"/>
        <w:rPr>
          <w:rFonts w:cs="Arial"/>
          <w:szCs w:val="18"/>
        </w:rPr>
      </w:pPr>
      <w:bookmarkStart w:id="208"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0C696FB7" w14:textId="77777777" w:rsidR="00176F72" w:rsidRPr="003763B4" w:rsidRDefault="00176F72" w:rsidP="007A5874">
      <w:pPr>
        <w:pStyle w:val="Level2Body"/>
        <w:rPr>
          <w:rFonts w:cs="Arial"/>
          <w:szCs w:val="18"/>
        </w:rPr>
      </w:pPr>
    </w:p>
    <w:p w14:paraId="44730CDA" w14:textId="79C175B5" w:rsidR="00761977" w:rsidRPr="003763B4" w:rsidRDefault="00176F72" w:rsidP="00FA76F2">
      <w:pPr>
        <w:pStyle w:val="Level3"/>
        <w:numPr>
          <w:ilvl w:val="2"/>
          <w:numId w:val="21"/>
        </w:numPr>
        <w:jc w:val="both"/>
      </w:pPr>
      <w:r w:rsidRPr="003763B4">
        <w:t>Documentation from the United States Armed Forces confirming service</w:t>
      </w:r>
      <w:r w:rsidR="006632CC">
        <w:t>,</w:t>
      </w:r>
      <w:r w:rsidRPr="003763B4">
        <w:t xml:space="preserve"> </w:t>
      </w:r>
    </w:p>
    <w:p w14:paraId="23B42EDB" w14:textId="027B1F78"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1B5DB866" w14:textId="22059D09"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0A2253CA" w14:textId="77777777" w:rsidR="00176F72" w:rsidRPr="003763B4" w:rsidRDefault="00176F72" w:rsidP="007A5874">
      <w:pPr>
        <w:pStyle w:val="Level3"/>
        <w:tabs>
          <w:tab w:val="num" w:pos="1440"/>
        </w:tabs>
        <w:jc w:val="both"/>
      </w:pPr>
      <w:r w:rsidRPr="003763B4">
        <w:lastRenderedPageBreak/>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208"/>
    <w:p w14:paraId="61F52926" w14:textId="77777777" w:rsidR="00176F72" w:rsidRPr="003763B4" w:rsidRDefault="00176F72" w:rsidP="00B63AA9">
      <w:pPr>
        <w:pStyle w:val="Level2Body"/>
        <w:rPr>
          <w:rFonts w:cs="Arial"/>
          <w:szCs w:val="18"/>
        </w:rPr>
      </w:pPr>
    </w:p>
    <w:p w14:paraId="15387C8F"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330F470D" w14:textId="77777777" w:rsidR="00176F72" w:rsidRDefault="00176F72" w:rsidP="00B63AA9">
      <w:pPr>
        <w:pStyle w:val="Level2Body"/>
        <w:rPr>
          <w:rFonts w:cs="Arial"/>
          <w:szCs w:val="18"/>
        </w:rPr>
      </w:pPr>
    </w:p>
    <w:p w14:paraId="7308F10E" w14:textId="77777777" w:rsidR="000E4D31" w:rsidRPr="002B2CFA" w:rsidRDefault="000E4D31" w:rsidP="00EA352C">
      <w:pPr>
        <w:pStyle w:val="Level2Body"/>
      </w:pPr>
    </w:p>
    <w:p w14:paraId="3914A1A5" w14:textId="5925C81A" w:rsidR="00883C4A" w:rsidRPr="003763B4" w:rsidRDefault="00883C4A" w:rsidP="007A5874">
      <w:pPr>
        <w:pStyle w:val="Level2"/>
        <w:numPr>
          <w:ilvl w:val="1"/>
          <w:numId w:val="8"/>
        </w:numPr>
        <w:jc w:val="both"/>
      </w:pPr>
      <w:bookmarkStart w:id="209" w:name="_Toc126238530"/>
      <w:bookmarkStart w:id="210" w:name="_Toc129770787"/>
      <w:bookmarkStart w:id="211" w:name="_Toc169814779"/>
      <w:bookmarkStart w:id="212" w:name="_Toc184647984"/>
      <w:r w:rsidRPr="003763B4">
        <w:t>BEST AND FINAL OFFER</w:t>
      </w:r>
      <w:bookmarkEnd w:id="209"/>
      <w:bookmarkEnd w:id="210"/>
      <w:bookmarkEnd w:id="211"/>
      <w:bookmarkEnd w:id="212"/>
    </w:p>
    <w:p w14:paraId="6789FEA5" w14:textId="53C99F12" w:rsidR="009A34E6" w:rsidRDefault="00066A8A" w:rsidP="00B63AA9">
      <w:pPr>
        <w:pStyle w:val="Level2Body"/>
      </w:pPr>
      <w:bookmarkStart w:id="213"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3FAF9A0" w14:textId="77777777" w:rsidR="009A34E6" w:rsidRDefault="009A34E6" w:rsidP="00B63AA9">
      <w:pPr>
        <w:pStyle w:val="Level2Body"/>
      </w:pPr>
    </w:p>
    <w:p w14:paraId="3E47485D" w14:textId="6D5D30B7" w:rsidR="00883C4A" w:rsidRPr="002B2CFA" w:rsidRDefault="00855A82" w:rsidP="00B63AA9">
      <w:pPr>
        <w:pStyle w:val="Level2Body"/>
      </w:pPr>
      <w:r w:rsidRPr="002B2CFA">
        <w:t xml:space="preserve">The State reserves the right to conduct more than one </w:t>
      </w:r>
      <w:r w:rsidR="00B21DE5">
        <w:t>BAFO.</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213"/>
    <w:p w14:paraId="4FAFFE70" w14:textId="77777777" w:rsidR="008C1AFE" w:rsidRPr="003763B4" w:rsidRDefault="008C1AFE" w:rsidP="00D53335">
      <w:pPr>
        <w:pStyle w:val="Level2Body"/>
        <w:rPr>
          <w:rFonts w:cs="Arial"/>
          <w:szCs w:val="18"/>
        </w:rPr>
      </w:pPr>
    </w:p>
    <w:p w14:paraId="2DC0E2AF" w14:textId="77777777" w:rsidR="00E21034" w:rsidRPr="002B2CFA" w:rsidRDefault="008C1AFE" w:rsidP="007A5874">
      <w:pPr>
        <w:pStyle w:val="Level2"/>
        <w:numPr>
          <w:ilvl w:val="1"/>
          <w:numId w:val="8"/>
        </w:numPr>
        <w:jc w:val="both"/>
      </w:pPr>
      <w:bookmarkStart w:id="214" w:name="_Toc126238531"/>
      <w:bookmarkStart w:id="215" w:name="_Toc129770788"/>
      <w:bookmarkStart w:id="216" w:name="_Toc169814780"/>
      <w:bookmarkStart w:id="217" w:name="_Toc184647985"/>
      <w:r w:rsidRPr="00514090">
        <w:t xml:space="preserve">REFERENCE </w:t>
      </w:r>
      <w:r w:rsidR="005A69D8" w:rsidRPr="00514090">
        <w:t xml:space="preserve">AND CREDIT </w:t>
      </w:r>
      <w:r w:rsidRPr="00514090">
        <w:t>CHECKS</w:t>
      </w:r>
      <w:bookmarkEnd w:id="214"/>
      <w:bookmarkEnd w:id="215"/>
      <w:bookmarkEnd w:id="216"/>
      <w:bookmarkEnd w:id="217"/>
    </w:p>
    <w:p w14:paraId="5BC51ECD" w14:textId="44A29C09"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w:t>
      </w:r>
      <w:proofErr w:type="gramStart"/>
      <w:r w:rsidR="00082250" w:rsidRPr="002B2CFA">
        <w:t>all of</w:t>
      </w:r>
      <w:proofErr w:type="gramEnd"/>
      <w:r w:rsidR="00082250" w:rsidRPr="002B2CFA">
        <w:t xml:space="preserve">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343B8666" w14:textId="77777777" w:rsidR="00883C4A" w:rsidRPr="003763B4" w:rsidRDefault="00883C4A" w:rsidP="00B63AA9">
      <w:pPr>
        <w:pStyle w:val="Level2Body"/>
      </w:pPr>
    </w:p>
    <w:p w14:paraId="6A9FCE6B" w14:textId="77777777" w:rsidR="00883C4A" w:rsidRPr="002B2CFA" w:rsidRDefault="00883C4A" w:rsidP="007A5874">
      <w:pPr>
        <w:pStyle w:val="Level2"/>
        <w:numPr>
          <w:ilvl w:val="1"/>
          <w:numId w:val="8"/>
        </w:numPr>
        <w:jc w:val="both"/>
      </w:pPr>
      <w:bookmarkStart w:id="218" w:name="_Toc126238532"/>
      <w:bookmarkStart w:id="219" w:name="_Toc129770789"/>
      <w:bookmarkStart w:id="220" w:name="_Toc169814781"/>
      <w:bookmarkStart w:id="221" w:name="_Toc184647986"/>
      <w:r w:rsidRPr="003763B4">
        <w:t>AWARD</w:t>
      </w:r>
      <w:bookmarkEnd w:id="218"/>
      <w:bookmarkEnd w:id="219"/>
      <w:bookmarkEnd w:id="220"/>
      <w:bookmarkEnd w:id="221"/>
    </w:p>
    <w:p w14:paraId="0FBED722" w14:textId="38A7C0CD" w:rsidR="00BC7C8C" w:rsidRDefault="00BC7C8C" w:rsidP="00B63AA9">
      <w:pPr>
        <w:pStyle w:val="Level2Body"/>
      </w:pPr>
      <w:bookmarkStart w:id="222" w:name="_Toc205105365"/>
      <w:bookmarkStart w:id="223" w:name="_Toc205112165"/>
      <w:bookmarkStart w:id="224" w:name="_Toc205264269"/>
      <w:bookmarkStart w:id="225" w:name="_Toc205264384"/>
      <w:bookmarkStart w:id="226" w:name="_Toc205264499"/>
      <w:bookmarkStart w:id="227" w:name="_Toc205264612"/>
      <w:bookmarkStart w:id="228" w:name="_Toc205264725"/>
      <w:bookmarkStart w:id="229" w:name="_Toc205264839"/>
      <w:bookmarkStart w:id="230" w:name="_Toc205265403"/>
      <w:bookmarkStart w:id="231" w:name="_Toc205105369"/>
      <w:bookmarkStart w:id="232" w:name="_Toc205112169"/>
      <w:bookmarkStart w:id="233" w:name="_Toc205263604"/>
      <w:bookmarkStart w:id="234" w:name="_Toc205264274"/>
      <w:bookmarkStart w:id="235" w:name="_Toc205264389"/>
      <w:bookmarkStart w:id="236" w:name="_Toc205264504"/>
      <w:bookmarkStart w:id="237" w:name="_Toc205264617"/>
      <w:bookmarkStart w:id="238" w:name="_Toc205264730"/>
      <w:bookmarkStart w:id="239" w:name="_Toc205264844"/>
      <w:bookmarkStart w:id="240" w:name="_Toc205265408"/>
      <w:bookmarkStart w:id="241" w:name="_Toc205105372"/>
      <w:bookmarkStart w:id="242" w:name="_Toc205112172"/>
      <w:bookmarkStart w:id="243" w:name="_Toc205263607"/>
      <w:bookmarkStart w:id="244" w:name="_Toc205264277"/>
      <w:bookmarkStart w:id="245" w:name="_Toc205264392"/>
      <w:bookmarkStart w:id="246" w:name="_Toc205264507"/>
      <w:bookmarkStart w:id="247" w:name="_Toc205264620"/>
      <w:bookmarkStart w:id="248" w:name="_Toc205264733"/>
      <w:bookmarkStart w:id="249" w:name="_Toc205264847"/>
      <w:bookmarkStart w:id="250" w:name="_Toc205265411"/>
      <w:bookmarkStart w:id="251" w:name="_Toc205105374"/>
      <w:bookmarkStart w:id="252" w:name="_Toc205112174"/>
      <w:bookmarkStart w:id="253" w:name="_Toc205263609"/>
      <w:bookmarkStart w:id="254" w:name="_Toc205264279"/>
      <w:bookmarkStart w:id="255" w:name="_Toc205264394"/>
      <w:bookmarkStart w:id="256" w:name="_Toc205264509"/>
      <w:bookmarkStart w:id="257" w:name="_Toc205264622"/>
      <w:bookmarkStart w:id="258" w:name="_Toc205264735"/>
      <w:bookmarkStart w:id="259" w:name="_Toc205264849"/>
      <w:bookmarkStart w:id="260" w:name="_Toc205265413"/>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274FFB49" w14:textId="77777777" w:rsidR="00BC7C8C" w:rsidRDefault="00BC7C8C" w:rsidP="00B63AA9">
      <w:pPr>
        <w:pStyle w:val="Level2Body"/>
      </w:pPr>
    </w:p>
    <w:p w14:paraId="00726780" w14:textId="3FB19813" w:rsidR="00761977" w:rsidRPr="0057465A" w:rsidRDefault="00B46665" w:rsidP="002139EA">
      <w:pPr>
        <w:pStyle w:val="Level3"/>
        <w:keepNext/>
        <w:keepLines/>
        <w:numPr>
          <w:ilvl w:val="2"/>
          <w:numId w:val="37"/>
        </w:numPr>
        <w:ind w:left="1440"/>
        <w:jc w:val="both"/>
      </w:pPr>
      <w:r w:rsidRPr="0057465A">
        <w:t xml:space="preserve">Amend the </w:t>
      </w:r>
      <w:proofErr w:type="gramStart"/>
      <w:r w:rsidRPr="0057465A">
        <w:t>solicitation;</w:t>
      </w:r>
      <w:proofErr w:type="gramEnd"/>
    </w:p>
    <w:p w14:paraId="050245DF" w14:textId="34F51228" w:rsidR="00761977" w:rsidRPr="00E30EEE" w:rsidRDefault="00B46665" w:rsidP="002139EA">
      <w:pPr>
        <w:pStyle w:val="Level3"/>
        <w:keepNext/>
        <w:keepLines/>
        <w:numPr>
          <w:ilvl w:val="2"/>
          <w:numId w:val="37"/>
        </w:numPr>
        <w:ind w:left="1440"/>
        <w:jc w:val="both"/>
        <w:rPr>
          <w:rStyle w:val="Emphasis"/>
        </w:rPr>
      </w:pPr>
      <w:r w:rsidRPr="0057465A">
        <w:t>Extend the</w:t>
      </w:r>
      <w:r w:rsidR="001D4C16">
        <w:t xml:space="preserve"> date and </w:t>
      </w:r>
      <w:r w:rsidRPr="0057465A">
        <w:t>time of</w:t>
      </w:r>
      <w:r w:rsidR="001D4C16">
        <w:t xml:space="preserve"> a </w:t>
      </w:r>
      <w:proofErr w:type="gramStart"/>
      <w:r w:rsidR="001D4C16">
        <w:t>solicitation</w:t>
      </w:r>
      <w:r w:rsidRPr="0057465A">
        <w:t>;</w:t>
      </w:r>
      <w:proofErr w:type="gramEnd"/>
    </w:p>
    <w:p w14:paraId="3A3745AC" w14:textId="53464217" w:rsidR="00761977" w:rsidRPr="0057465A" w:rsidRDefault="00B46665" w:rsidP="002139EA">
      <w:pPr>
        <w:pStyle w:val="Level3"/>
        <w:keepNext/>
        <w:keepLines/>
        <w:numPr>
          <w:ilvl w:val="2"/>
          <w:numId w:val="37"/>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 xml:space="preserve">’s competitive </w:t>
      </w:r>
      <w:proofErr w:type="gramStart"/>
      <w:r w:rsidRPr="0057465A">
        <w:t>position;</w:t>
      </w:r>
      <w:proofErr w:type="gramEnd"/>
    </w:p>
    <w:p w14:paraId="3F57781C" w14:textId="545F2D6F" w:rsidR="00761977" w:rsidRPr="0057465A" w:rsidRDefault="00B46665" w:rsidP="002139EA">
      <w:pPr>
        <w:pStyle w:val="Level3"/>
        <w:keepNext/>
        <w:keepLines/>
        <w:numPr>
          <w:ilvl w:val="2"/>
          <w:numId w:val="37"/>
        </w:numPr>
        <w:ind w:left="1440"/>
        <w:jc w:val="both"/>
      </w:pPr>
      <w:r w:rsidRPr="0057465A">
        <w:t>Accept or reject a portion of or all of a</w:t>
      </w:r>
      <w:r w:rsidR="00D97C74">
        <w:t xml:space="preserve"> solicitation </w:t>
      </w:r>
      <w:proofErr w:type="gramStart"/>
      <w:r w:rsidR="00D97C74">
        <w:t>response</w:t>
      </w:r>
      <w:r w:rsidRPr="0057465A">
        <w:t>;</w:t>
      </w:r>
      <w:proofErr w:type="gramEnd"/>
    </w:p>
    <w:p w14:paraId="0393914C" w14:textId="14991BB3" w:rsidR="00761977" w:rsidRPr="0057465A" w:rsidRDefault="00B46665" w:rsidP="002139EA">
      <w:pPr>
        <w:pStyle w:val="Level3"/>
        <w:keepNext/>
        <w:keepLines/>
        <w:numPr>
          <w:ilvl w:val="2"/>
          <w:numId w:val="37"/>
        </w:numPr>
        <w:ind w:left="1440"/>
        <w:jc w:val="both"/>
      </w:pPr>
      <w:r w:rsidRPr="0057465A">
        <w:t xml:space="preserve">Accept or reject all </w:t>
      </w:r>
      <w:proofErr w:type="gramStart"/>
      <w:r>
        <w:t>responses</w:t>
      </w:r>
      <w:r w:rsidRPr="0057465A">
        <w:t>;</w:t>
      </w:r>
      <w:proofErr w:type="gramEnd"/>
    </w:p>
    <w:p w14:paraId="51CADEBF" w14:textId="3D53499B" w:rsidR="00761977" w:rsidRPr="0057465A" w:rsidRDefault="00B46665" w:rsidP="002139EA">
      <w:pPr>
        <w:pStyle w:val="Level3"/>
        <w:keepNext/>
        <w:keepLines/>
        <w:numPr>
          <w:ilvl w:val="2"/>
          <w:numId w:val="37"/>
        </w:numPr>
        <w:ind w:left="1440"/>
        <w:jc w:val="both"/>
      </w:pPr>
      <w:r w:rsidRPr="0057465A">
        <w:t>Withdraw the</w:t>
      </w:r>
      <w:r>
        <w:t xml:space="preserve"> </w:t>
      </w:r>
      <w:proofErr w:type="gramStart"/>
      <w:r w:rsidRPr="0057465A">
        <w:t>solicitation;</w:t>
      </w:r>
      <w:proofErr w:type="gramEnd"/>
    </w:p>
    <w:p w14:paraId="2D2FF1E4" w14:textId="41029F18" w:rsidR="00761977" w:rsidRPr="0057465A" w:rsidRDefault="00B46665" w:rsidP="002139EA">
      <w:pPr>
        <w:pStyle w:val="Level3"/>
        <w:keepNext/>
        <w:keepLines/>
        <w:numPr>
          <w:ilvl w:val="2"/>
          <w:numId w:val="37"/>
        </w:numPr>
        <w:ind w:left="1440"/>
        <w:jc w:val="both"/>
      </w:pPr>
      <w:r w:rsidRPr="0057465A">
        <w:t>Elect to re</w:t>
      </w:r>
      <w:r>
        <w:t>-release</w:t>
      </w:r>
      <w:r w:rsidRPr="0057465A">
        <w:t xml:space="preserve"> the</w:t>
      </w:r>
      <w:r>
        <w:t xml:space="preserve"> </w:t>
      </w:r>
      <w:proofErr w:type="gramStart"/>
      <w:r w:rsidRPr="0057465A">
        <w:t>solicitation;</w:t>
      </w:r>
      <w:proofErr w:type="gramEnd"/>
    </w:p>
    <w:p w14:paraId="630909F7" w14:textId="4209D21D" w:rsidR="00761977" w:rsidRPr="0057465A" w:rsidRDefault="00B46665" w:rsidP="002139EA">
      <w:pPr>
        <w:pStyle w:val="Level3"/>
        <w:keepNext/>
        <w:keepLines/>
        <w:numPr>
          <w:ilvl w:val="2"/>
          <w:numId w:val="37"/>
        </w:numPr>
        <w:ind w:left="1440"/>
        <w:jc w:val="both"/>
      </w:pPr>
      <w:r w:rsidRPr="0057465A">
        <w:t xml:space="preserve">Award single lines or multiple lines to one or more </w:t>
      </w:r>
      <w:r>
        <w:t>Vendor</w:t>
      </w:r>
      <w:r w:rsidRPr="0057465A">
        <w:t>s; or,</w:t>
      </w:r>
    </w:p>
    <w:p w14:paraId="0D16DDBD" w14:textId="77777777" w:rsidR="00B46665" w:rsidRPr="0057465A" w:rsidRDefault="00B46665" w:rsidP="00B46665">
      <w:pPr>
        <w:pStyle w:val="Level3"/>
        <w:numPr>
          <w:ilvl w:val="2"/>
          <w:numId w:val="37"/>
        </w:numPr>
        <w:ind w:left="1440"/>
        <w:jc w:val="both"/>
      </w:pPr>
      <w:r w:rsidRPr="0057465A">
        <w:t>Award one or more all-inclusive contracts.</w:t>
      </w:r>
    </w:p>
    <w:p w14:paraId="3C261E8B" w14:textId="77777777" w:rsidR="00BC7C8C" w:rsidRPr="00514090" w:rsidRDefault="00BC7C8C" w:rsidP="002139EA">
      <w:pPr>
        <w:pStyle w:val="Level2Body"/>
        <w:ind w:left="0"/>
      </w:pPr>
    </w:p>
    <w:p w14:paraId="33B6B603" w14:textId="77777777" w:rsidR="00BC7C8C" w:rsidRPr="00BB47FC" w:rsidRDefault="00BC7C8C" w:rsidP="00B63AA9">
      <w:pPr>
        <w:pStyle w:val="Level2Body"/>
      </w:pPr>
      <w:r w:rsidRPr="00BB47FC">
        <w:t>The State of Nebraska may consider, but is not limited to</w:t>
      </w:r>
      <w:r w:rsidR="00A70E93" w:rsidRPr="00BB47FC">
        <w:t xml:space="preserve"> considering</w:t>
      </w:r>
      <w:r w:rsidRPr="00BB47FC">
        <w:t>, one or more of the following award criteria:</w:t>
      </w:r>
    </w:p>
    <w:p w14:paraId="03717101" w14:textId="77777777" w:rsidR="00BC7C8C" w:rsidRPr="00DB520A" w:rsidRDefault="00BC7C8C" w:rsidP="00D53335">
      <w:pPr>
        <w:pStyle w:val="Level2Body"/>
      </w:pPr>
    </w:p>
    <w:p w14:paraId="6D55BDFA" w14:textId="79860FE6" w:rsidR="00761977" w:rsidRPr="009F51CF" w:rsidRDefault="00BC7C8C" w:rsidP="00FA76F2">
      <w:pPr>
        <w:pStyle w:val="Level3"/>
        <w:numPr>
          <w:ilvl w:val="2"/>
          <w:numId w:val="12"/>
        </w:numPr>
        <w:tabs>
          <w:tab w:val="num" w:pos="1440"/>
        </w:tabs>
        <w:jc w:val="both"/>
      </w:pPr>
      <w:r w:rsidRPr="009F51CF">
        <w:t>Price</w:t>
      </w:r>
      <w:r w:rsidR="00E97AFD">
        <w:t>,</w:t>
      </w:r>
    </w:p>
    <w:p w14:paraId="301699C6" w14:textId="09D56C77" w:rsidR="00761977" w:rsidRPr="00294861" w:rsidRDefault="00BC7C8C" w:rsidP="00FA76F2">
      <w:pPr>
        <w:pStyle w:val="Level3"/>
        <w:tabs>
          <w:tab w:val="num" w:pos="1440"/>
        </w:tabs>
        <w:jc w:val="both"/>
      </w:pPr>
      <w:r w:rsidRPr="00294861">
        <w:t>Location</w:t>
      </w:r>
      <w:r w:rsidR="00E97AFD">
        <w:t>,</w:t>
      </w:r>
    </w:p>
    <w:p w14:paraId="742AF1EC" w14:textId="44C5D608" w:rsidR="00761977" w:rsidRPr="006D6B05" w:rsidRDefault="00BC7C8C" w:rsidP="00FA76F2">
      <w:pPr>
        <w:pStyle w:val="Level3"/>
        <w:tabs>
          <w:tab w:val="num" w:pos="1440"/>
        </w:tabs>
        <w:jc w:val="both"/>
      </w:pPr>
      <w:r w:rsidRPr="006D6B05">
        <w:t>Quality</w:t>
      </w:r>
      <w:r w:rsidR="00E97AFD">
        <w:t>,</w:t>
      </w:r>
      <w:r w:rsidRPr="006D6B05">
        <w:t xml:space="preserve"> </w:t>
      </w:r>
    </w:p>
    <w:p w14:paraId="428D553B" w14:textId="53820DCB" w:rsidR="00761977" w:rsidRPr="00563D07" w:rsidRDefault="00BC7C8C" w:rsidP="00FA76F2">
      <w:pPr>
        <w:pStyle w:val="Level3"/>
        <w:tabs>
          <w:tab w:val="num" w:pos="1440"/>
        </w:tabs>
        <w:jc w:val="both"/>
      </w:pPr>
      <w:r w:rsidRPr="00563D07">
        <w:t>Delivery time</w:t>
      </w:r>
      <w:r w:rsidR="00E97AFD">
        <w:t>,</w:t>
      </w:r>
    </w:p>
    <w:p w14:paraId="6A659A3B" w14:textId="79F4FCD6" w:rsidR="00761977" w:rsidRPr="009D15C7" w:rsidRDefault="009D7E41" w:rsidP="00FA76F2">
      <w:pPr>
        <w:pStyle w:val="Level3"/>
        <w:tabs>
          <w:tab w:val="num" w:pos="1440"/>
        </w:tabs>
        <w:jc w:val="both"/>
      </w:pPr>
      <w:r>
        <w:t>Bidder</w:t>
      </w:r>
      <w:r w:rsidR="000215E4" w:rsidRPr="009D15C7">
        <w:t xml:space="preserve"> </w:t>
      </w:r>
      <w:r w:rsidR="00882809" w:rsidRPr="009D15C7">
        <w:t>qualifications and capabilities</w:t>
      </w:r>
      <w:r w:rsidR="00E97AFD">
        <w:t>,</w:t>
      </w:r>
    </w:p>
    <w:p w14:paraId="2EF0E5A1" w14:textId="1A6E5EB5" w:rsidR="00761977" w:rsidRPr="00A805D8" w:rsidRDefault="00BC7C8C" w:rsidP="00FA76F2">
      <w:pPr>
        <w:pStyle w:val="Level3"/>
        <w:tabs>
          <w:tab w:val="num" w:pos="1440"/>
        </w:tabs>
        <w:jc w:val="both"/>
      </w:pPr>
      <w:r w:rsidRPr="00A805D8">
        <w:t>State contract management requirements and/or costs</w:t>
      </w:r>
      <w:r w:rsidR="008A58F5" w:rsidRPr="00A805D8">
        <w:t>;</w:t>
      </w:r>
      <w:r w:rsidR="00FA0A73" w:rsidRPr="00A805D8">
        <w:t xml:space="preserve"> </w:t>
      </w:r>
      <w:r w:rsidR="00882809" w:rsidRPr="00A805D8">
        <w:t>and,</w:t>
      </w:r>
    </w:p>
    <w:p w14:paraId="7EBA89B9" w14:textId="77777777" w:rsidR="00BC7C8C" w:rsidRDefault="00BC7C8C" w:rsidP="00B63AA9">
      <w:pPr>
        <w:pStyle w:val="Level2Body"/>
      </w:pPr>
    </w:p>
    <w:p w14:paraId="75373A06" w14:textId="3DCCE793"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r w:rsidR="00A70E93" w:rsidRPr="00C75509">
        <w:t>:</w:t>
      </w:r>
      <w:r w:rsidR="005716A3" w:rsidRPr="00C75509">
        <w:t xml:space="preserve"> </w:t>
      </w:r>
      <w:hyperlink r:id="rId27" w:history="1">
        <w:r w:rsidR="00FE00E3" w:rsidRPr="000C3400">
          <w:rPr>
            <w:rStyle w:val="Hyperlink"/>
            <w:rFonts w:cs="Arial"/>
            <w:sz w:val="18"/>
            <w:szCs w:val="18"/>
          </w:rPr>
          <w:t>https://das.nebraska.gov/materiel/bidopps.html</w:t>
        </w:r>
      </w:hyperlink>
    </w:p>
    <w:p w14:paraId="62B9EC51" w14:textId="77777777" w:rsidR="00A70E93" w:rsidRPr="003763B4" w:rsidRDefault="00A70E93" w:rsidP="00D53335">
      <w:pPr>
        <w:pStyle w:val="Level2Body"/>
        <w:rPr>
          <w:rFonts w:cs="Arial"/>
          <w:szCs w:val="18"/>
        </w:rPr>
      </w:pPr>
    </w:p>
    <w:p w14:paraId="283008A7" w14:textId="3390D15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8" w:history="1">
        <w:r w:rsidR="000A2990" w:rsidRPr="00D01AAB">
          <w:rPr>
            <w:rStyle w:val="Hyperlink"/>
            <w:sz w:val="18"/>
          </w:rPr>
          <w:t>https://das.nebraska.gov/materiel/docs/NE_DAS_Materiel_Purchasing_Agency-SPB_Policy_23_07_Protest_Policy.pdf</w:t>
        </w:r>
      </w:hyperlink>
    </w:p>
    <w:p w14:paraId="4F493B72" w14:textId="77777777" w:rsidR="000A2990" w:rsidRDefault="000A2990" w:rsidP="000A2990">
      <w:pPr>
        <w:pStyle w:val="Level2Body"/>
      </w:pPr>
    </w:p>
    <w:p w14:paraId="15810D0B" w14:textId="77777777" w:rsidR="009B3332" w:rsidRDefault="009B3332" w:rsidP="000A2990">
      <w:pPr>
        <w:pStyle w:val="Level2Body"/>
      </w:pPr>
    </w:p>
    <w:p w14:paraId="39E28B44" w14:textId="77777777" w:rsidR="009B3332" w:rsidRDefault="009B3332" w:rsidP="000A2990">
      <w:pPr>
        <w:pStyle w:val="Level2Body"/>
      </w:pPr>
    </w:p>
    <w:p w14:paraId="06B85414" w14:textId="77777777" w:rsidR="009B3332" w:rsidRDefault="009B3332" w:rsidP="000A2990">
      <w:pPr>
        <w:pStyle w:val="Level2Body"/>
      </w:pPr>
    </w:p>
    <w:p w14:paraId="010A9BAF" w14:textId="77777777" w:rsidR="009B3332" w:rsidRPr="00E55973" w:rsidRDefault="009B3332" w:rsidP="000A2990">
      <w:pPr>
        <w:pStyle w:val="Level2Body"/>
      </w:pPr>
    </w:p>
    <w:p w14:paraId="55C8B2B4" w14:textId="6F00A35F" w:rsidR="00E55973" w:rsidRPr="00E55973" w:rsidRDefault="00E55973" w:rsidP="007A5874">
      <w:pPr>
        <w:pStyle w:val="Level2"/>
        <w:numPr>
          <w:ilvl w:val="1"/>
          <w:numId w:val="8"/>
        </w:numPr>
        <w:jc w:val="both"/>
      </w:pPr>
      <w:bookmarkStart w:id="261" w:name="_Toc494097018"/>
      <w:bookmarkStart w:id="262" w:name="_Toc126238533"/>
      <w:bookmarkStart w:id="263" w:name="_Toc129770790"/>
      <w:bookmarkStart w:id="264" w:name="_Toc169814782"/>
      <w:bookmarkStart w:id="265" w:name="_Hlk168401254"/>
      <w:bookmarkStart w:id="266" w:name="_Toc184647987"/>
      <w:r w:rsidRPr="00E55973">
        <w:lastRenderedPageBreak/>
        <w:t xml:space="preserve">LUMP SUM OR </w:t>
      </w:r>
      <w:r w:rsidR="008E1D23">
        <w:t>“</w:t>
      </w:r>
      <w:r w:rsidRPr="00E55973">
        <w:t xml:space="preserve">ALL OR NONE” </w:t>
      </w:r>
      <w:r w:rsidR="00B46665">
        <w:t>SOLICITATION RESPONSES</w:t>
      </w:r>
      <w:bookmarkEnd w:id="261"/>
      <w:bookmarkEnd w:id="262"/>
      <w:bookmarkEnd w:id="263"/>
      <w:bookmarkEnd w:id="264"/>
      <w:bookmarkEnd w:id="266"/>
    </w:p>
    <w:p w14:paraId="0F7C7A89" w14:textId="454E1B03"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offered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60CEB931" w14:textId="189C074D" w:rsidR="009D443E" w:rsidRDefault="009D443E" w:rsidP="00B63AA9">
      <w:pPr>
        <w:pStyle w:val="Level2Body"/>
      </w:pPr>
    </w:p>
    <w:p w14:paraId="4ED7DDDD" w14:textId="01CE5A6B"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265"/>
    <w:p w14:paraId="34D0DE2E" w14:textId="77777777" w:rsidR="009D443E" w:rsidRPr="00E55973" w:rsidRDefault="009D443E" w:rsidP="00B63AA9">
      <w:pPr>
        <w:pStyle w:val="Level2Body"/>
      </w:pPr>
    </w:p>
    <w:p w14:paraId="7B258B22" w14:textId="25BEA998" w:rsidR="002F3155" w:rsidRDefault="002F3155" w:rsidP="007A5874">
      <w:pPr>
        <w:pStyle w:val="Level2"/>
        <w:numPr>
          <w:ilvl w:val="1"/>
          <w:numId w:val="8"/>
        </w:numPr>
        <w:jc w:val="both"/>
      </w:pPr>
      <w:bookmarkStart w:id="267" w:name="_Toc126238534"/>
      <w:bookmarkStart w:id="268" w:name="_Toc129770791"/>
      <w:bookmarkStart w:id="269" w:name="_Toc169814783"/>
      <w:bookmarkStart w:id="270" w:name="_Hlk168401291"/>
      <w:bookmarkStart w:id="271" w:name="_Toc184647988"/>
      <w:r>
        <w:t xml:space="preserve">REJECTION OF </w:t>
      </w:r>
      <w:bookmarkEnd w:id="267"/>
      <w:bookmarkEnd w:id="268"/>
      <w:r w:rsidR="00D919A3">
        <w:t>SOLICITATION RESPONSES</w:t>
      </w:r>
      <w:bookmarkEnd w:id="269"/>
      <w:bookmarkEnd w:id="271"/>
    </w:p>
    <w:p w14:paraId="6A577E73" w14:textId="1E7CFC65"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70"/>
    <w:p w14:paraId="5472A7EC" w14:textId="18557365" w:rsidR="00900F75" w:rsidRDefault="00900F75" w:rsidP="002139EA">
      <w:pPr>
        <w:pStyle w:val="Level2Body"/>
        <w:ind w:left="0"/>
      </w:pPr>
    </w:p>
    <w:p w14:paraId="3A66E337" w14:textId="77777777" w:rsidR="00900F75" w:rsidRDefault="00900F75" w:rsidP="002139EA">
      <w:pPr>
        <w:pStyle w:val="Level2"/>
        <w:numPr>
          <w:ilvl w:val="1"/>
          <w:numId w:val="6"/>
        </w:numPr>
        <w:jc w:val="both"/>
      </w:pPr>
      <w:bookmarkStart w:id="272" w:name="_Toc169814784"/>
      <w:bookmarkStart w:id="273" w:name="_Hlk167352512"/>
      <w:bookmarkStart w:id="274" w:name="_Toc184647989"/>
      <w:r>
        <w:t>PRICES &amp; COST CLARIFICATION</w:t>
      </w:r>
      <w:bookmarkEnd w:id="272"/>
      <w:bookmarkEnd w:id="274"/>
    </w:p>
    <w:p w14:paraId="00E9C6D2" w14:textId="0535E32E" w:rsidR="000E05A4" w:rsidRDefault="000E06DA" w:rsidP="00900F75">
      <w:pPr>
        <w:pStyle w:val="Level2Body"/>
      </w:pPr>
      <w:r w:rsidRPr="000E06DA">
        <w:t>Discount and Price provisions are discussed in Sections III.F and III.G.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008BDAD2" w14:textId="77777777" w:rsidR="0024654F" w:rsidRDefault="0024654F" w:rsidP="00900F75">
      <w:pPr>
        <w:pStyle w:val="Level2Body"/>
      </w:pPr>
    </w:p>
    <w:p w14:paraId="45FF7CA4" w14:textId="77777777" w:rsidR="000E05A4" w:rsidRDefault="000E05A4" w:rsidP="000E05A4">
      <w:pPr>
        <w:pStyle w:val="Level2"/>
        <w:numPr>
          <w:ilvl w:val="1"/>
          <w:numId w:val="6"/>
        </w:numPr>
        <w:ind w:left="810" w:hanging="576"/>
        <w:jc w:val="both"/>
      </w:pPr>
      <w:bookmarkStart w:id="275" w:name="_Toc169814785"/>
      <w:bookmarkStart w:id="276" w:name="_Toc184647990"/>
      <w:r>
        <w:t>VENDOR DEMONSTRATIONS</w:t>
      </w:r>
      <w:bookmarkEnd w:id="275"/>
      <w:bookmarkEnd w:id="276"/>
    </w:p>
    <w:p w14:paraId="755D822E" w14:textId="08810AC2" w:rsidR="000E05A4" w:rsidRPr="002B2CFA" w:rsidRDefault="000E05A4" w:rsidP="000E05A4">
      <w:pPr>
        <w:pStyle w:val="Level2Body"/>
      </w:pPr>
      <w:r w:rsidRPr="00514090">
        <w:t>The State</w:t>
      </w:r>
      <w:r w:rsidRPr="002B2CFA">
        <w:t xml:space="preserve"> may determine that oral interviews/presentations and/or demonstrations are required</w:t>
      </w:r>
      <w:r>
        <w:t>.</w:t>
      </w:r>
      <w:r w:rsidRPr="002B2CFA">
        <w:t xml:space="preserve"> Every </w:t>
      </w:r>
      <w:r>
        <w:t>bidder</w:t>
      </w:r>
      <w:r w:rsidRPr="002B2CFA">
        <w:t xml:space="preserve"> may not be given an opportunity to interview/present and/or give demonstrations; the State reserves the right, in its discretion, to select only the top scoring </w:t>
      </w:r>
      <w:r>
        <w:t>bidders</w:t>
      </w:r>
      <w:r w:rsidRPr="002B2CFA">
        <w:t xml:space="preserve"> to present/give oral interviews. The scores from the oral interviews/presentations and/or demonstrations will be added to the scores from the </w:t>
      </w:r>
      <w:r w:rsidR="005E64AB">
        <w:t xml:space="preserve">Corporate Overview, </w:t>
      </w:r>
      <w:r w:rsidRPr="002B2CFA">
        <w:t xml:space="preserve">Technical </w:t>
      </w:r>
      <w:r>
        <w:t xml:space="preserve">Response </w:t>
      </w:r>
      <w:r w:rsidRPr="002B2CFA">
        <w:t xml:space="preserve">and </w:t>
      </w:r>
      <w:r>
        <w:t>Cost Sheet</w:t>
      </w:r>
      <w:r w:rsidRPr="002B2CFA">
        <w:t xml:space="preserve">s.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1F58206A" w14:textId="77777777" w:rsidR="000E05A4" w:rsidRPr="002B2CFA" w:rsidRDefault="000E05A4" w:rsidP="000E05A4">
      <w:pPr>
        <w:pStyle w:val="Level2Body"/>
      </w:pPr>
      <w:r w:rsidRPr="002B2CFA">
        <w:t xml:space="preserve">  </w:t>
      </w:r>
    </w:p>
    <w:p w14:paraId="12E0462C" w14:textId="2DC5D015"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the </w:t>
      </w:r>
      <w:r w:rsidR="0075113E">
        <w:t>solicitation responses</w:t>
      </w:r>
      <w:r w:rsidRPr="002B2CFA">
        <w:t xml:space="preserve"> received.</w:t>
      </w:r>
    </w:p>
    <w:p w14:paraId="40F0BA49" w14:textId="77777777" w:rsidR="000E05A4" w:rsidRPr="002B2CFA" w:rsidRDefault="000E05A4" w:rsidP="000E05A4">
      <w:pPr>
        <w:pStyle w:val="Level2Body"/>
      </w:pPr>
    </w:p>
    <w:p w14:paraId="6E27541D" w14:textId="7777777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0EE661F9" w14:textId="77777777" w:rsidR="000E05A4" w:rsidRDefault="000E05A4" w:rsidP="00900F75">
      <w:pPr>
        <w:pStyle w:val="Level2Body"/>
      </w:pPr>
    </w:p>
    <w:bookmarkEnd w:id="273"/>
    <w:p w14:paraId="113C7C67" w14:textId="77777777" w:rsidR="00900F75" w:rsidRPr="00A036AA" w:rsidRDefault="00900F75" w:rsidP="00B63AA9">
      <w:pPr>
        <w:pStyle w:val="Level2Body"/>
      </w:pPr>
    </w:p>
    <w:p w14:paraId="0C175704" w14:textId="77777777" w:rsidR="008C1AFE" w:rsidRDefault="005C363F" w:rsidP="00A4250E">
      <w:pPr>
        <w:pStyle w:val="Level1"/>
        <w:ind w:left="720" w:hanging="720"/>
      </w:pPr>
      <w:r>
        <w:br w:type="page"/>
      </w:r>
      <w:bookmarkStart w:id="277" w:name="_Toc464552509"/>
      <w:bookmarkStart w:id="278" w:name="_Toc464552723"/>
      <w:bookmarkStart w:id="279" w:name="_Toc464552829"/>
      <w:bookmarkStart w:id="280" w:name="_Toc464552936"/>
      <w:bookmarkStart w:id="281" w:name="_Toc464552510"/>
      <w:bookmarkStart w:id="282" w:name="_Toc464552724"/>
      <w:bookmarkStart w:id="283" w:name="_Toc464552830"/>
      <w:bookmarkStart w:id="284" w:name="_Toc464552937"/>
      <w:bookmarkStart w:id="285" w:name="_Toc430779730"/>
      <w:bookmarkStart w:id="286" w:name="_Toc126238536"/>
      <w:bookmarkStart w:id="287" w:name="_Ref130384804"/>
      <w:bookmarkStart w:id="288" w:name="_Ref130385060"/>
      <w:bookmarkStart w:id="289" w:name="_Toc129770793"/>
      <w:bookmarkStart w:id="290" w:name="_Toc169814786"/>
      <w:bookmarkStart w:id="291" w:name="_Toc184647991"/>
      <w:bookmarkEnd w:id="277"/>
      <w:bookmarkEnd w:id="278"/>
      <w:bookmarkEnd w:id="279"/>
      <w:bookmarkEnd w:id="280"/>
      <w:bookmarkEnd w:id="281"/>
      <w:bookmarkEnd w:id="282"/>
      <w:bookmarkEnd w:id="283"/>
      <w:bookmarkEnd w:id="284"/>
      <w:bookmarkEnd w:id="285"/>
      <w:r w:rsidR="008C1AFE" w:rsidRPr="00784607">
        <w:rPr>
          <w:sz w:val="28"/>
          <w:szCs w:val="32"/>
        </w:rPr>
        <w:lastRenderedPageBreak/>
        <w:t>TERMS AND CONDITIONS</w:t>
      </w:r>
      <w:bookmarkEnd w:id="286"/>
      <w:bookmarkEnd w:id="287"/>
      <w:bookmarkEnd w:id="288"/>
      <w:bookmarkEnd w:id="289"/>
      <w:bookmarkEnd w:id="290"/>
      <w:bookmarkEnd w:id="291"/>
    </w:p>
    <w:p w14:paraId="7671FDCE" w14:textId="77777777" w:rsidR="00834EF6" w:rsidRPr="003763B4" w:rsidRDefault="00834EF6" w:rsidP="00834EF6">
      <w:pPr>
        <w:pStyle w:val="Level1Body"/>
      </w:pPr>
    </w:p>
    <w:p w14:paraId="43488396" w14:textId="438C1021" w:rsidR="00B848BC" w:rsidRPr="00B848BC" w:rsidRDefault="00B848BC" w:rsidP="00B848BC">
      <w:pPr>
        <w:pStyle w:val="Level1Body"/>
      </w:pPr>
      <w:bookmarkStart w:id="292" w:name="_Hlk168434459"/>
      <w:bookmarkStart w:id="293" w:name="_Hlk168434385"/>
      <w:bookmarkStart w:id="294" w:name="_Hlk167352988"/>
      <w:r w:rsidRPr="00B848BC">
        <w:t xml:space="preserve">Bidder should read the Terms and Conditions within this section and must initial either “Accept All Terms and Conditions Within Section as Written” or “Exceptions Taken to Terms and Conditions Within Section as Written” in the table below. </w:t>
      </w:r>
      <w:r w:rsidRPr="004E0865">
        <w:t>The state will only consider exceptions that are expressly noted. Any exceptions not taken to a provision shall be deemed accepted as stated.</w:t>
      </w:r>
      <w:r w:rsidRPr="00B848BC">
        <w:t xml:space="preserve"> If the bidder takes any exceptions, they must provide the following within the “Exceptions” field of the table below (Bidder may provide responses in separate attachment if multiple exceptions are taken):</w:t>
      </w:r>
    </w:p>
    <w:p w14:paraId="6FB0863A" w14:textId="77777777" w:rsidR="00275B78" w:rsidRDefault="00275B78" w:rsidP="00275B78">
      <w:pPr>
        <w:pStyle w:val="Level1Body"/>
      </w:pPr>
    </w:p>
    <w:p w14:paraId="621A3F5A" w14:textId="77777777" w:rsidR="00275B78" w:rsidRDefault="00275B78" w:rsidP="00275B78">
      <w:pPr>
        <w:pStyle w:val="Level1Body"/>
        <w:numPr>
          <w:ilvl w:val="2"/>
          <w:numId w:val="35"/>
        </w:numPr>
        <w:ind w:left="1080"/>
      </w:pPr>
      <w:r>
        <w:t xml:space="preserve">The specific clause, including section reference, to which an exception has been </w:t>
      </w:r>
      <w:proofErr w:type="gramStart"/>
      <w:r>
        <w:t>taken;</w:t>
      </w:r>
      <w:proofErr w:type="gramEnd"/>
      <w:r>
        <w:t xml:space="preserve"> </w:t>
      </w:r>
    </w:p>
    <w:p w14:paraId="23FD4945" w14:textId="77777777" w:rsidR="00275B78" w:rsidRDefault="00275B78" w:rsidP="00275B78">
      <w:pPr>
        <w:pStyle w:val="Level1Body"/>
        <w:numPr>
          <w:ilvl w:val="2"/>
          <w:numId w:val="35"/>
        </w:numPr>
        <w:ind w:left="1080"/>
      </w:pPr>
      <w:r>
        <w:t xml:space="preserve">An explanation of why the bidder took exception to the clause; and </w:t>
      </w:r>
    </w:p>
    <w:p w14:paraId="46F0B348" w14:textId="77777777" w:rsidR="00275B78" w:rsidRDefault="00275B78" w:rsidP="00275B78">
      <w:pPr>
        <w:pStyle w:val="Level1Body"/>
        <w:numPr>
          <w:ilvl w:val="2"/>
          <w:numId w:val="35"/>
        </w:numPr>
        <w:ind w:left="1080"/>
      </w:pPr>
      <w:r>
        <w:t xml:space="preserve">Provide alternative language to the specific clause within the solicitation response. </w:t>
      </w:r>
    </w:p>
    <w:p w14:paraId="1B1ABB7B" w14:textId="77777777" w:rsidR="00275B78" w:rsidRDefault="00275B78" w:rsidP="00275B78">
      <w:pPr>
        <w:pStyle w:val="Level1Body"/>
      </w:pPr>
    </w:p>
    <w:p w14:paraId="6B972DDB"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92"/>
    </w:p>
    <w:bookmarkEnd w:id="293"/>
    <w:p w14:paraId="4FCE70D8"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76EFBCD6" w14:textId="77777777" w:rsidTr="00E30EEE">
        <w:tc>
          <w:tcPr>
            <w:tcW w:w="1435" w:type="dxa"/>
          </w:tcPr>
          <w:bookmarkEnd w:id="294"/>
          <w:p w14:paraId="3B985023" w14:textId="77777777" w:rsidR="008B1D49" w:rsidRPr="00E30EEE" w:rsidRDefault="008B1D49" w:rsidP="00E30EEE">
            <w:pPr>
              <w:pStyle w:val="Level1Body"/>
              <w:jc w:val="center"/>
              <w:rPr>
                <w:b/>
                <w:bCs/>
              </w:rPr>
            </w:pPr>
            <w:r w:rsidRPr="00E30EEE">
              <w:rPr>
                <w:b/>
                <w:bCs/>
              </w:rPr>
              <w:t>Accept All Terms and Conditions Within Section as Written</w:t>
            </w:r>
          </w:p>
          <w:p w14:paraId="5D472841" w14:textId="77777777" w:rsidR="008B1D49" w:rsidRDefault="008B1D49" w:rsidP="00E30EEE">
            <w:pPr>
              <w:pStyle w:val="Level1Body"/>
              <w:jc w:val="center"/>
            </w:pPr>
            <w:r w:rsidRPr="00E30EEE">
              <w:rPr>
                <w:b/>
                <w:bCs/>
              </w:rPr>
              <w:t>(Initial)</w:t>
            </w:r>
          </w:p>
        </w:tc>
        <w:tc>
          <w:tcPr>
            <w:tcW w:w="1440" w:type="dxa"/>
          </w:tcPr>
          <w:p w14:paraId="0DE021C7"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6A7C92CD" w14:textId="77777777" w:rsidR="008B1D49" w:rsidRDefault="008B1D49" w:rsidP="00E30EEE">
            <w:pPr>
              <w:pStyle w:val="Level1Body"/>
              <w:jc w:val="center"/>
            </w:pPr>
            <w:r w:rsidRPr="00E30EEE">
              <w:rPr>
                <w:b/>
                <w:bCs/>
              </w:rPr>
              <w:t>(Initial)</w:t>
            </w:r>
          </w:p>
        </w:tc>
        <w:tc>
          <w:tcPr>
            <w:tcW w:w="7051" w:type="dxa"/>
            <w:vAlign w:val="center"/>
          </w:tcPr>
          <w:p w14:paraId="4818B590" w14:textId="77777777" w:rsidR="008B1D49" w:rsidRPr="00E30EEE" w:rsidRDefault="008B1D49" w:rsidP="00E30EEE">
            <w:pPr>
              <w:pStyle w:val="Level1Body"/>
              <w:jc w:val="left"/>
              <w:rPr>
                <w:b/>
                <w:bCs/>
              </w:rPr>
            </w:pPr>
            <w:r w:rsidRPr="00E30EEE">
              <w:rPr>
                <w:b/>
                <w:bCs/>
              </w:rPr>
              <w:t>Exceptions:</w:t>
            </w:r>
          </w:p>
          <w:p w14:paraId="76FA2F26"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25FB4A69" w14:textId="77777777" w:rsidTr="00E30EEE">
        <w:trPr>
          <w:trHeight w:val="1223"/>
        </w:trPr>
        <w:tc>
          <w:tcPr>
            <w:tcW w:w="1435" w:type="dxa"/>
          </w:tcPr>
          <w:p w14:paraId="662C5DA5" w14:textId="2FD3FB1D" w:rsidR="008B1D49" w:rsidRDefault="008B1D49" w:rsidP="00E30EEE">
            <w:pPr>
              <w:pStyle w:val="Level1Body"/>
            </w:pPr>
          </w:p>
        </w:tc>
        <w:tc>
          <w:tcPr>
            <w:tcW w:w="1440" w:type="dxa"/>
          </w:tcPr>
          <w:p w14:paraId="4F115F2D" w14:textId="655AE794" w:rsidR="008B1D49" w:rsidRDefault="008B1D49" w:rsidP="00E30EEE">
            <w:pPr>
              <w:pStyle w:val="Level1Body"/>
            </w:pPr>
          </w:p>
        </w:tc>
        <w:tc>
          <w:tcPr>
            <w:tcW w:w="7051" w:type="dxa"/>
          </w:tcPr>
          <w:p w14:paraId="687D3230" w14:textId="61A00851" w:rsidR="008B1D49" w:rsidRDefault="008B1D49" w:rsidP="00E30EEE">
            <w:pPr>
              <w:pStyle w:val="Level1Body"/>
            </w:pPr>
          </w:p>
        </w:tc>
      </w:tr>
    </w:tbl>
    <w:p w14:paraId="666124F6" w14:textId="77777777" w:rsidR="00305FE4" w:rsidRPr="002B2CFA" w:rsidRDefault="00305FE4" w:rsidP="00B63AA9">
      <w:pPr>
        <w:pStyle w:val="Level1Body"/>
      </w:pPr>
    </w:p>
    <w:p w14:paraId="37D3EE33" w14:textId="7D03D450"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865E588" w14:textId="77777777" w:rsidR="00B83AD4" w:rsidRPr="002B2CFA" w:rsidRDefault="00B83AD4" w:rsidP="00D53335">
      <w:pPr>
        <w:pStyle w:val="Level1Body"/>
      </w:pPr>
    </w:p>
    <w:p w14:paraId="5823656D" w14:textId="51E4EC83" w:rsidR="00B83AD4" w:rsidRDefault="00B83AD4" w:rsidP="00D53335">
      <w:pPr>
        <w:pStyle w:val="Level1Body"/>
      </w:pPr>
      <w:bookmarkStart w:id="295"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95"/>
    <w:p w14:paraId="60F6EA53" w14:textId="77777777" w:rsidR="00A036AA" w:rsidRPr="002B2CFA" w:rsidRDefault="00A036AA" w:rsidP="00EA352C">
      <w:pPr>
        <w:pStyle w:val="Level1Body"/>
      </w:pPr>
    </w:p>
    <w:p w14:paraId="7CA1B855" w14:textId="4B4E2AF1"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1787C215" w14:textId="6C4A751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0A0078A2"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4F2086B6" w14:textId="77777777" w:rsidR="00B83AD4" w:rsidRDefault="00B83AD4" w:rsidP="00D83826">
      <w:pPr>
        <w:pStyle w:val="Level2Body"/>
      </w:pPr>
    </w:p>
    <w:p w14:paraId="2DDCE63C" w14:textId="77777777" w:rsidR="00CE5CB4" w:rsidRPr="003763B4" w:rsidRDefault="008C1AFE" w:rsidP="00360C6A">
      <w:pPr>
        <w:pStyle w:val="Level2"/>
        <w:numPr>
          <w:ilvl w:val="1"/>
          <w:numId w:val="13"/>
        </w:numPr>
      </w:pPr>
      <w:bookmarkStart w:id="296" w:name="_Toc126238537"/>
      <w:bookmarkStart w:id="297" w:name="_Toc129770794"/>
      <w:bookmarkStart w:id="298" w:name="_Toc169814787"/>
      <w:bookmarkStart w:id="299" w:name="_Toc184647992"/>
      <w:r w:rsidRPr="003763B4">
        <w:t>GENERAL</w:t>
      </w:r>
      <w:bookmarkEnd w:id="296"/>
      <w:bookmarkEnd w:id="297"/>
      <w:bookmarkEnd w:id="298"/>
      <w:bookmarkEnd w:id="299"/>
    </w:p>
    <w:p w14:paraId="7BB291E6" w14:textId="7CBD5259"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0C942EA7" w14:textId="77777777" w:rsidR="00236A0D" w:rsidRPr="003763B4" w:rsidRDefault="00236A0D" w:rsidP="00B63AA9">
      <w:pPr>
        <w:pStyle w:val="Level2Body"/>
        <w:rPr>
          <w:rFonts w:cs="Arial"/>
          <w:szCs w:val="18"/>
        </w:rPr>
      </w:pPr>
    </w:p>
    <w:p w14:paraId="56D0732B" w14:textId="060D1932" w:rsidR="00761977" w:rsidRDefault="003F70CE" w:rsidP="00FA76F2">
      <w:pPr>
        <w:pStyle w:val="Level4"/>
        <w:jc w:val="both"/>
      </w:pPr>
      <w:bookmarkStart w:id="300" w:name="_Hlk167354473"/>
      <w:r>
        <w:t>Solicitation</w:t>
      </w:r>
      <w:r w:rsidR="00456C80">
        <w:t xml:space="preserve">, </w:t>
      </w:r>
      <w:bookmarkStart w:id="301" w:name="_Hlk167353761"/>
      <w:r w:rsidR="00456C80">
        <w:t xml:space="preserve">including </w:t>
      </w:r>
      <w:r w:rsidR="00BE7AE6">
        <w:t>any attachments</w:t>
      </w:r>
      <w:r w:rsidR="00EA218B">
        <w:t xml:space="preserve"> </w:t>
      </w:r>
      <w:bookmarkEnd w:id="301"/>
      <w:r w:rsidR="00EA218B">
        <w:t xml:space="preserve">and </w:t>
      </w:r>
      <w:proofErr w:type="gramStart"/>
      <w:r w:rsidR="00EA218B">
        <w:t>addenda</w:t>
      </w:r>
      <w:r w:rsidR="004B2F74">
        <w:t>;</w:t>
      </w:r>
      <w:proofErr w:type="gramEnd"/>
    </w:p>
    <w:p w14:paraId="5B8DCDCD" w14:textId="5144E66E" w:rsidR="00761977" w:rsidRDefault="004B2F74" w:rsidP="00FA76F2">
      <w:pPr>
        <w:pStyle w:val="Level4"/>
        <w:jc w:val="both"/>
      </w:pPr>
      <w:r>
        <w:t xml:space="preserve">Questions and </w:t>
      </w:r>
      <w:proofErr w:type="gramStart"/>
      <w:r>
        <w:t>Answers;</w:t>
      </w:r>
      <w:proofErr w:type="gramEnd"/>
      <w:r w:rsidR="00236A0D" w:rsidRPr="003763B4">
        <w:t xml:space="preserve"> </w:t>
      </w:r>
    </w:p>
    <w:p w14:paraId="7DFC3970" w14:textId="5AA2B8CC" w:rsidR="00761977" w:rsidRDefault="00B425CA" w:rsidP="00FA76F2">
      <w:pPr>
        <w:pStyle w:val="Level4"/>
        <w:jc w:val="both"/>
      </w:pPr>
      <w:bookmarkStart w:id="302"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proofErr w:type="gramStart"/>
      <w:r w:rsidR="007207D6">
        <w:t>bidder</w:t>
      </w:r>
      <w:r w:rsidR="002606F2">
        <w:t>;</w:t>
      </w:r>
      <w:proofErr w:type="gramEnd"/>
    </w:p>
    <w:p w14:paraId="53D24759" w14:textId="7C8625D8" w:rsidR="00761977" w:rsidRDefault="00AE7D39" w:rsidP="00FA76F2">
      <w:pPr>
        <w:pStyle w:val="Level4"/>
        <w:jc w:val="both"/>
      </w:pPr>
      <w:r>
        <w:t>Addendum to Contract Award (if applicable</w:t>
      </w:r>
      <w:proofErr w:type="gramStart"/>
      <w:r>
        <w:t>)</w:t>
      </w:r>
      <w:r w:rsidR="00CF7A86">
        <w:t>;and</w:t>
      </w:r>
      <w:proofErr w:type="gramEnd"/>
    </w:p>
    <w:bookmarkEnd w:id="302"/>
    <w:p w14:paraId="66B7CBA0" w14:textId="290F56ED" w:rsidR="004B2F74" w:rsidRPr="003763B4" w:rsidRDefault="004B2F74" w:rsidP="00066A8A">
      <w:pPr>
        <w:pStyle w:val="Level4"/>
        <w:jc w:val="both"/>
      </w:pPr>
      <w:r>
        <w:t>Amendments to the Contract</w:t>
      </w:r>
      <w:r w:rsidR="00CF7A86">
        <w:t>. (if applicable)</w:t>
      </w:r>
    </w:p>
    <w:bookmarkEnd w:id="300"/>
    <w:p w14:paraId="340B967D" w14:textId="77777777" w:rsidR="00236A0D" w:rsidRPr="003763B4" w:rsidRDefault="00236A0D" w:rsidP="00B63AA9">
      <w:pPr>
        <w:pStyle w:val="Level2Body"/>
        <w:rPr>
          <w:rFonts w:cs="Arial"/>
          <w:szCs w:val="18"/>
        </w:rPr>
      </w:pPr>
      <w:r w:rsidRPr="003763B4">
        <w:rPr>
          <w:rFonts w:cs="Arial"/>
          <w:szCs w:val="18"/>
        </w:rPr>
        <w:t xml:space="preserve"> </w:t>
      </w:r>
    </w:p>
    <w:p w14:paraId="3B98F953"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76A1BCAA" w14:textId="77777777" w:rsidR="00236A0D" w:rsidRPr="003763B4" w:rsidRDefault="00236A0D" w:rsidP="00B63AA9">
      <w:pPr>
        <w:pStyle w:val="Level2Body"/>
        <w:rPr>
          <w:rFonts w:cs="Arial"/>
          <w:szCs w:val="18"/>
        </w:rPr>
      </w:pPr>
    </w:p>
    <w:p w14:paraId="35CFCBF5" w14:textId="39B08BD3" w:rsidR="00B419D3" w:rsidRDefault="00236A0D" w:rsidP="00EF18E9">
      <w:pPr>
        <w:pStyle w:val="Level4"/>
        <w:numPr>
          <w:ilvl w:val="0"/>
          <w:numId w:val="0"/>
        </w:numPr>
        <w:ind w:left="720"/>
        <w:jc w:val="both"/>
      </w:pPr>
      <w:bookmarkStart w:id="303"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7FD035C4" w14:textId="77777777" w:rsidR="00B419D3" w:rsidRDefault="00B419D3" w:rsidP="00066A8A">
      <w:pPr>
        <w:pStyle w:val="Level4"/>
        <w:numPr>
          <w:ilvl w:val="0"/>
          <w:numId w:val="0"/>
        </w:numPr>
        <w:ind w:left="2160"/>
        <w:jc w:val="both"/>
      </w:pPr>
    </w:p>
    <w:p w14:paraId="71AB9025" w14:textId="1360240E" w:rsidR="00236A0D" w:rsidRPr="003763B4" w:rsidRDefault="00E81867" w:rsidP="00066A8A">
      <w:pPr>
        <w:pStyle w:val="Level4"/>
        <w:numPr>
          <w:ilvl w:val="0"/>
          <w:numId w:val="0"/>
        </w:numPr>
        <w:ind w:left="720"/>
        <w:jc w:val="both"/>
      </w:pPr>
      <w:r>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DC5C3AA" w14:textId="77777777" w:rsidR="00236A0D" w:rsidRPr="003763B4" w:rsidRDefault="00236A0D" w:rsidP="00B63AA9">
      <w:pPr>
        <w:pStyle w:val="Level2Body"/>
        <w:rPr>
          <w:rFonts w:cs="Arial"/>
          <w:szCs w:val="18"/>
        </w:rPr>
      </w:pPr>
    </w:p>
    <w:p w14:paraId="06F04414"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064DB608" w14:textId="77777777" w:rsidR="00C75509" w:rsidRDefault="00C75509" w:rsidP="00B63AA9">
      <w:pPr>
        <w:pStyle w:val="Level2Body"/>
        <w:rPr>
          <w:rFonts w:cs="Arial"/>
          <w:szCs w:val="18"/>
        </w:rPr>
      </w:pPr>
    </w:p>
    <w:p w14:paraId="4A705548" w14:textId="5C0B256A" w:rsidR="00B15C09" w:rsidRPr="003763B4" w:rsidRDefault="00B15C09" w:rsidP="00066A8A">
      <w:pPr>
        <w:pStyle w:val="Level2"/>
        <w:numPr>
          <w:ilvl w:val="1"/>
          <w:numId w:val="13"/>
        </w:numPr>
      </w:pPr>
      <w:bookmarkStart w:id="304" w:name="_Toc184137640"/>
      <w:bookmarkStart w:id="305" w:name="_Toc184645617"/>
      <w:bookmarkStart w:id="306" w:name="_Toc126238538"/>
      <w:bookmarkStart w:id="307" w:name="_Toc129770795"/>
      <w:bookmarkStart w:id="308" w:name="_Toc169814788"/>
      <w:bookmarkStart w:id="309" w:name="_Toc184647993"/>
      <w:bookmarkEnd w:id="303"/>
      <w:bookmarkEnd w:id="304"/>
      <w:bookmarkEnd w:id="305"/>
      <w:r w:rsidRPr="003763B4">
        <w:t>NOTIFICATION</w:t>
      </w:r>
      <w:bookmarkEnd w:id="306"/>
      <w:bookmarkEnd w:id="307"/>
      <w:bookmarkEnd w:id="308"/>
      <w:bookmarkEnd w:id="309"/>
      <w:r w:rsidRPr="003763B4">
        <w:t xml:space="preserve"> </w:t>
      </w:r>
    </w:p>
    <w:p w14:paraId="6AC0D852" w14:textId="77777777" w:rsidR="00D95A44" w:rsidRDefault="007207D6" w:rsidP="00B63AA9">
      <w:pPr>
        <w:pStyle w:val="Level2Body"/>
      </w:pPr>
      <w:bookmarkStart w:id="310" w:name="_Hlk167785090"/>
      <w:r>
        <w:t>Bidder</w:t>
      </w:r>
      <w:r w:rsidR="00D95A44">
        <w:t xml:space="preserve"> and State shall identify the contract manager who shall serve as the point of contact for the executed contract. </w:t>
      </w:r>
    </w:p>
    <w:p w14:paraId="0337A526" w14:textId="77777777" w:rsidR="00D95A44" w:rsidRDefault="00D95A44" w:rsidP="00B63AA9">
      <w:pPr>
        <w:pStyle w:val="Level2Body"/>
      </w:pPr>
    </w:p>
    <w:p w14:paraId="08C750BD"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1712366" w14:textId="77777777" w:rsidR="00D95A44" w:rsidRDefault="00D95A44" w:rsidP="00D53335">
      <w:pPr>
        <w:pStyle w:val="Level2Body"/>
        <w:ind w:left="0"/>
      </w:pPr>
    </w:p>
    <w:p w14:paraId="4C67EE7D"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310"/>
    <w:p w14:paraId="4A351849" w14:textId="77777777" w:rsidR="00BF5388" w:rsidRDefault="00BF5388" w:rsidP="00EA352C">
      <w:pPr>
        <w:pStyle w:val="Level2Body"/>
      </w:pPr>
    </w:p>
    <w:p w14:paraId="71F1916B" w14:textId="77777777" w:rsidR="00BF5388" w:rsidRPr="00D83674" w:rsidRDefault="005A51D8" w:rsidP="00066A8A">
      <w:pPr>
        <w:pStyle w:val="Level2"/>
        <w:numPr>
          <w:ilvl w:val="1"/>
          <w:numId w:val="6"/>
        </w:numPr>
        <w:jc w:val="both"/>
        <w:rPr>
          <w:szCs w:val="18"/>
        </w:rPr>
      </w:pPr>
      <w:bookmarkStart w:id="311" w:name="_Toc126238539"/>
      <w:bookmarkStart w:id="312" w:name="_Toc129770796"/>
      <w:bookmarkStart w:id="313" w:name="_Toc169814789"/>
      <w:bookmarkStart w:id="314" w:name="_Hlk167785123"/>
      <w:bookmarkStart w:id="315" w:name="_Toc184647994"/>
      <w:r>
        <w:t>BUYER’S REPRESENTATIVE</w:t>
      </w:r>
      <w:bookmarkEnd w:id="311"/>
      <w:bookmarkEnd w:id="312"/>
      <w:bookmarkEnd w:id="313"/>
      <w:bookmarkEnd w:id="315"/>
    </w:p>
    <w:p w14:paraId="5B649B19" w14:textId="77777777" w:rsidR="00BF5388" w:rsidRDefault="00BF5388" w:rsidP="00B63AA9">
      <w:pPr>
        <w:pStyle w:val="Level2Body"/>
      </w:pPr>
      <w:bookmarkStart w:id="316" w:name="_Hlk167785207"/>
      <w:bookmarkEnd w:id="314"/>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316"/>
    <w:p w14:paraId="3D9EF735" w14:textId="77777777" w:rsidR="00BD3CFF" w:rsidRPr="002B2CFA" w:rsidRDefault="00BD3CFF" w:rsidP="00B63AA9">
      <w:pPr>
        <w:pStyle w:val="Level2Body"/>
      </w:pPr>
    </w:p>
    <w:p w14:paraId="167E8007" w14:textId="77777777" w:rsidR="00B15C09" w:rsidRPr="003763B4" w:rsidRDefault="00B15C09" w:rsidP="00066A8A">
      <w:pPr>
        <w:pStyle w:val="Level2"/>
        <w:numPr>
          <w:ilvl w:val="1"/>
          <w:numId w:val="13"/>
        </w:numPr>
        <w:jc w:val="both"/>
      </w:pPr>
      <w:bookmarkStart w:id="317" w:name="_Toc126238540"/>
      <w:bookmarkStart w:id="318" w:name="_Toc129770797"/>
      <w:bookmarkStart w:id="319" w:name="_Toc169814790"/>
      <w:bookmarkStart w:id="320" w:name="_Toc184647995"/>
      <w:r w:rsidRPr="003763B4">
        <w:t xml:space="preserve">GOVERNING LAW </w:t>
      </w:r>
      <w:r w:rsidR="00CD76F2">
        <w:t>(</w:t>
      </w:r>
      <w:r w:rsidR="002956A1">
        <w:t>Nonnegotiable</w:t>
      </w:r>
      <w:r w:rsidR="00CD76F2">
        <w:t>)</w:t>
      </w:r>
      <w:bookmarkEnd w:id="317"/>
      <w:bookmarkEnd w:id="318"/>
      <w:bookmarkEnd w:id="319"/>
      <w:bookmarkEnd w:id="320"/>
    </w:p>
    <w:p w14:paraId="0E0242DF"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07CC0C94" w14:textId="77777777" w:rsidR="00084737" w:rsidRDefault="00084737" w:rsidP="00B63AA9">
      <w:pPr>
        <w:pStyle w:val="Level2Body"/>
      </w:pPr>
    </w:p>
    <w:p w14:paraId="3A0B39A5"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D7D85FC" w14:textId="77777777" w:rsidR="00A56DC6" w:rsidRPr="00A56DC6" w:rsidRDefault="00A56DC6" w:rsidP="00DB09AF">
      <w:pPr>
        <w:pStyle w:val="Level2Body"/>
        <w:rPr>
          <w:szCs w:val="18"/>
        </w:rPr>
      </w:pPr>
      <w:bookmarkStart w:id="321" w:name="_Toc430779733"/>
      <w:bookmarkStart w:id="322" w:name="_Toc430779735"/>
      <w:bookmarkEnd w:id="321"/>
      <w:bookmarkEnd w:id="322"/>
    </w:p>
    <w:p w14:paraId="038A0937" w14:textId="77777777" w:rsidR="00C661EC" w:rsidRPr="00B63AA9" w:rsidRDefault="00C661EC" w:rsidP="004047B1">
      <w:pPr>
        <w:pStyle w:val="Level2"/>
        <w:numPr>
          <w:ilvl w:val="1"/>
          <w:numId w:val="13"/>
        </w:numPr>
        <w:rPr>
          <w:szCs w:val="18"/>
        </w:rPr>
      </w:pPr>
      <w:bookmarkStart w:id="323" w:name="_Toc126238543"/>
      <w:bookmarkStart w:id="324" w:name="_Toc129770800"/>
      <w:bookmarkStart w:id="325" w:name="_Toc169814791"/>
      <w:bookmarkStart w:id="326" w:name="_Toc184647996"/>
      <w:r w:rsidRPr="003763B4">
        <w:t xml:space="preserve">BEGINNING OF WORK </w:t>
      </w:r>
      <w:bookmarkStart w:id="327" w:name="_Hlk167785829"/>
      <w:r w:rsidR="00B419D3">
        <w:t xml:space="preserve">&amp; </w:t>
      </w:r>
      <w:r w:rsidR="003A0CC5">
        <w:t>SUSPENSION OF SERVICES</w:t>
      </w:r>
      <w:bookmarkEnd w:id="323"/>
      <w:bookmarkEnd w:id="324"/>
      <w:bookmarkEnd w:id="325"/>
      <w:bookmarkEnd w:id="327"/>
      <w:bookmarkEnd w:id="326"/>
    </w:p>
    <w:p w14:paraId="03B6B8A9" w14:textId="23FEA389"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13D6E0F9" w14:textId="77777777" w:rsidR="008E507E" w:rsidRDefault="008E507E" w:rsidP="00B63AA9">
      <w:pPr>
        <w:pStyle w:val="Level2Body"/>
      </w:pPr>
    </w:p>
    <w:p w14:paraId="35815F10" w14:textId="67FF5D2E" w:rsidR="003A0CC5" w:rsidRDefault="003A0CC5" w:rsidP="00D53335">
      <w:pPr>
        <w:pStyle w:val="Level2Body"/>
      </w:pPr>
      <w:bookmarkStart w:id="328"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328"/>
    <w:p w14:paraId="3F28C1E7" w14:textId="77777777" w:rsidR="008B4E02" w:rsidRDefault="008B4E02" w:rsidP="00D53335">
      <w:pPr>
        <w:pStyle w:val="Level2Body"/>
      </w:pPr>
    </w:p>
    <w:p w14:paraId="19A393A3" w14:textId="77777777" w:rsidR="007207D6" w:rsidRDefault="008B4E02" w:rsidP="00066A8A">
      <w:pPr>
        <w:pStyle w:val="Level2"/>
        <w:numPr>
          <w:ilvl w:val="1"/>
          <w:numId w:val="13"/>
        </w:numPr>
        <w:jc w:val="both"/>
      </w:pPr>
      <w:bookmarkStart w:id="329" w:name="_Toc494097081"/>
      <w:bookmarkStart w:id="330" w:name="_Toc126238544"/>
      <w:bookmarkStart w:id="331" w:name="_Toc129770801"/>
      <w:bookmarkStart w:id="332" w:name="_Toc169814792"/>
      <w:bookmarkStart w:id="333" w:name="_Toc184647997"/>
      <w:r w:rsidRPr="00CD0D4C">
        <w:t>AMENDMENT</w:t>
      </w:r>
      <w:bookmarkEnd w:id="329"/>
      <w:bookmarkEnd w:id="330"/>
      <w:bookmarkEnd w:id="331"/>
      <w:bookmarkEnd w:id="332"/>
      <w:bookmarkEnd w:id="333"/>
    </w:p>
    <w:p w14:paraId="33638A17"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CB55ED6" w14:textId="77777777" w:rsidR="000E1229" w:rsidRPr="002B2CFA" w:rsidRDefault="000E1229" w:rsidP="002B2CFA">
      <w:pPr>
        <w:pStyle w:val="Level2Body"/>
      </w:pPr>
    </w:p>
    <w:p w14:paraId="2504005A" w14:textId="77777777" w:rsidR="00C661EC" w:rsidRPr="003763B4" w:rsidRDefault="00C661EC" w:rsidP="00B63AA9">
      <w:pPr>
        <w:pStyle w:val="Level2"/>
        <w:numPr>
          <w:ilvl w:val="1"/>
          <w:numId w:val="13"/>
        </w:numPr>
      </w:pPr>
      <w:bookmarkStart w:id="334" w:name="_Toc126238545"/>
      <w:bookmarkStart w:id="335" w:name="_Toc129770802"/>
      <w:bookmarkStart w:id="336" w:name="_Toc169814793"/>
      <w:bookmarkStart w:id="337" w:name="_Toc184647998"/>
      <w:r w:rsidRPr="003763B4">
        <w:t xml:space="preserve">CHANGE ORDERS </w:t>
      </w:r>
      <w:r w:rsidR="00B55C5B">
        <w:t>OR SUBSTITUTIONS</w:t>
      </w:r>
      <w:bookmarkEnd w:id="334"/>
      <w:bookmarkEnd w:id="335"/>
      <w:bookmarkEnd w:id="336"/>
      <w:bookmarkEnd w:id="337"/>
    </w:p>
    <w:p w14:paraId="0668580F" w14:textId="3097A4AE" w:rsidR="000B7952" w:rsidRPr="002B2CFA" w:rsidRDefault="000B7952" w:rsidP="00B63AA9">
      <w:pPr>
        <w:pStyle w:val="Level2Body"/>
      </w:pPr>
      <w:bookmarkStart w:id="338"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6C06EE12" w14:textId="77777777" w:rsidR="000B7952" w:rsidRPr="002B2CFA" w:rsidRDefault="000B7952" w:rsidP="00B63AA9">
      <w:pPr>
        <w:pStyle w:val="Level2Body"/>
      </w:pPr>
    </w:p>
    <w:p w14:paraId="60E81256" w14:textId="3FDA0402" w:rsidR="000B7952" w:rsidRPr="002B2CFA" w:rsidRDefault="000B7952" w:rsidP="00D53335">
      <w:pPr>
        <w:pStyle w:val="Level2Body"/>
      </w:pPr>
      <w:r w:rsidRPr="002B2CFA">
        <w:lastRenderedPageBreak/>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14595D" w14:textId="77777777" w:rsidR="000B7952" w:rsidRPr="002B2CFA" w:rsidRDefault="000B7952" w:rsidP="00D53335">
      <w:pPr>
        <w:pStyle w:val="Level2Body"/>
      </w:pPr>
    </w:p>
    <w:p w14:paraId="21B522BF" w14:textId="0D37ADFA"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61C3127C" w14:textId="73C5002C" w:rsidR="00806323" w:rsidRDefault="00806323" w:rsidP="00EA352C">
      <w:pPr>
        <w:pStyle w:val="Level2Body"/>
      </w:pPr>
    </w:p>
    <w:p w14:paraId="460517D2" w14:textId="35687D90"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3D02CAAF" w14:textId="77777777" w:rsidR="00110370" w:rsidRDefault="00110370" w:rsidP="007A5874">
      <w:pPr>
        <w:pStyle w:val="Level2Body"/>
        <w:ind w:left="0"/>
      </w:pPr>
    </w:p>
    <w:p w14:paraId="2F26787D" w14:textId="4BE5814A"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 </w:t>
      </w:r>
      <w:r w:rsidR="0024654F">
        <w:rPr>
          <w:b/>
        </w:rPr>
        <w:t>DHHS</w:t>
      </w:r>
      <w:r>
        <w:rPr>
          <w:b/>
        </w:rPr>
        <w:t>***</w:t>
      </w:r>
    </w:p>
    <w:bookmarkEnd w:id="338"/>
    <w:p w14:paraId="71E90FE0" w14:textId="77777777" w:rsidR="00190629" w:rsidRDefault="00190629" w:rsidP="00190629">
      <w:pPr>
        <w:pStyle w:val="Level2Body"/>
      </w:pPr>
    </w:p>
    <w:p w14:paraId="1512F49F" w14:textId="77777777" w:rsidR="00190629" w:rsidRPr="003763B4" w:rsidRDefault="00052FD0" w:rsidP="00B63AA9">
      <w:pPr>
        <w:pStyle w:val="Level2"/>
        <w:numPr>
          <w:ilvl w:val="1"/>
          <w:numId w:val="9"/>
        </w:numPr>
      </w:pPr>
      <w:bookmarkStart w:id="339" w:name="_Toc126238546"/>
      <w:bookmarkStart w:id="340" w:name="_Toc129770803"/>
      <w:bookmarkStart w:id="341" w:name="_Toc169814794"/>
      <w:bookmarkStart w:id="342" w:name="_Toc184647999"/>
      <w:r>
        <w:t xml:space="preserve">RECORD OF </w:t>
      </w:r>
      <w:r w:rsidR="00190629">
        <w:t>VENDOR PERFORMANCE</w:t>
      </w:r>
      <w:bookmarkEnd w:id="339"/>
      <w:bookmarkEnd w:id="340"/>
      <w:bookmarkEnd w:id="341"/>
      <w:bookmarkEnd w:id="342"/>
      <w:r w:rsidR="00190629">
        <w:t xml:space="preserve"> </w:t>
      </w:r>
    </w:p>
    <w:p w14:paraId="1348B659" w14:textId="430F64A1"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0BB4A0E9" w14:textId="77777777" w:rsidR="00411B97" w:rsidRPr="002B2CFA" w:rsidRDefault="00411B97" w:rsidP="002139EA">
      <w:pPr>
        <w:pStyle w:val="Level2Body"/>
        <w:ind w:left="0"/>
      </w:pPr>
    </w:p>
    <w:p w14:paraId="2B8DBCFF" w14:textId="0C979E31" w:rsidR="00411B97" w:rsidRPr="003763B4" w:rsidRDefault="00411B97" w:rsidP="00B63AA9">
      <w:pPr>
        <w:pStyle w:val="Level2"/>
        <w:numPr>
          <w:ilvl w:val="1"/>
          <w:numId w:val="13"/>
        </w:numPr>
      </w:pPr>
      <w:bookmarkStart w:id="343" w:name="_Toc126238547"/>
      <w:bookmarkStart w:id="344" w:name="_Toc129770805"/>
      <w:bookmarkStart w:id="345" w:name="_Toc169814795"/>
      <w:bookmarkStart w:id="346" w:name="_Toc184648000"/>
      <w:r>
        <w:t xml:space="preserve">NOTICE OF POTENTIAL </w:t>
      </w:r>
      <w:r w:rsidR="001710F1">
        <w:t xml:space="preserve">VENDOR </w:t>
      </w:r>
      <w:r>
        <w:t>BREACH</w:t>
      </w:r>
      <w:bookmarkEnd w:id="343"/>
      <w:bookmarkEnd w:id="344"/>
      <w:bookmarkEnd w:id="345"/>
      <w:bookmarkEnd w:id="346"/>
    </w:p>
    <w:p w14:paraId="6AB48A55" w14:textId="79A04833" w:rsidR="00411B97" w:rsidRPr="00CA476E" w:rsidRDefault="00411B97" w:rsidP="00D83826">
      <w:pPr>
        <w:pStyle w:val="Level2Body"/>
      </w:pPr>
      <w:bookmarkStart w:id="347"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347"/>
    <w:p w14:paraId="2B2BDC4F" w14:textId="77777777" w:rsidR="00411B97" w:rsidRPr="00514090" w:rsidRDefault="00411B97" w:rsidP="00514090">
      <w:pPr>
        <w:pStyle w:val="Level2Body"/>
      </w:pPr>
    </w:p>
    <w:p w14:paraId="4CAF9F16" w14:textId="77777777" w:rsidR="00C661EC" w:rsidRPr="003763B4" w:rsidRDefault="00C661EC" w:rsidP="00B63AA9">
      <w:pPr>
        <w:pStyle w:val="Level2"/>
        <w:numPr>
          <w:ilvl w:val="1"/>
          <w:numId w:val="13"/>
        </w:numPr>
      </w:pPr>
      <w:bookmarkStart w:id="348" w:name="_Toc126238548"/>
      <w:bookmarkStart w:id="349" w:name="_Toc129770806"/>
      <w:bookmarkStart w:id="350" w:name="_Toc169814796"/>
      <w:bookmarkStart w:id="351" w:name="_Toc184648001"/>
      <w:r w:rsidRPr="003763B4">
        <w:t>BREACH</w:t>
      </w:r>
      <w:bookmarkEnd w:id="348"/>
      <w:bookmarkEnd w:id="349"/>
      <w:bookmarkEnd w:id="350"/>
      <w:bookmarkEnd w:id="351"/>
    </w:p>
    <w:p w14:paraId="0B4746A6" w14:textId="4D2423F3" w:rsidR="00C71A85" w:rsidRDefault="00366F92" w:rsidP="00C71A85">
      <w:pPr>
        <w:pStyle w:val="Level2Body"/>
      </w:pPr>
      <w:bookmarkStart w:id="352"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352"/>
    </w:p>
    <w:p w14:paraId="7E8403BB" w14:textId="77777777" w:rsidR="00366F92" w:rsidRDefault="00366F92" w:rsidP="00C71A85">
      <w:pPr>
        <w:pStyle w:val="Level2Body"/>
      </w:pPr>
    </w:p>
    <w:p w14:paraId="555E7C55" w14:textId="77777777"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r w:rsidRPr="006D7D5F">
        <w:t>(See Indemnity - Self-Insurance and Payment)</w:t>
      </w:r>
    </w:p>
    <w:p w14:paraId="628ED6E3" w14:textId="77777777" w:rsidR="00C661EC" w:rsidRPr="002B2CFA" w:rsidRDefault="00C661EC" w:rsidP="005B0D32">
      <w:pPr>
        <w:pStyle w:val="Level2Body"/>
      </w:pPr>
    </w:p>
    <w:p w14:paraId="1CD6A0E1" w14:textId="77777777" w:rsidR="00C661EC" w:rsidRPr="003763B4" w:rsidRDefault="000B7952" w:rsidP="00B63AA9">
      <w:pPr>
        <w:pStyle w:val="Level2"/>
        <w:numPr>
          <w:ilvl w:val="1"/>
          <w:numId w:val="13"/>
        </w:numPr>
      </w:pPr>
      <w:bookmarkStart w:id="353" w:name="_Toc126238549"/>
      <w:bookmarkStart w:id="354" w:name="_Toc129770807"/>
      <w:bookmarkStart w:id="355" w:name="_Toc169814797"/>
      <w:bookmarkStart w:id="356" w:name="_Toc184648002"/>
      <w:r>
        <w:t>NON-WAIVER OF BREACH</w:t>
      </w:r>
      <w:bookmarkEnd w:id="353"/>
      <w:bookmarkEnd w:id="354"/>
      <w:bookmarkEnd w:id="355"/>
      <w:bookmarkEnd w:id="356"/>
    </w:p>
    <w:p w14:paraId="0783943F"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5DDAFCBE" w14:textId="77777777" w:rsidR="00C661EC" w:rsidRPr="002B2CFA" w:rsidRDefault="00C661EC" w:rsidP="002B2CFA">
      <w:pPr>
        <w:pStyle w:val="Level2Body"/>
      </w:pPr>
    </w:p>
    <w:p w14:paraId="351EE648" w14:textId="77777777" w:rsidR="00C661EC" w:rsidRPr="003763B4" w:rsidRDefault="00C661EC" w:rsidP="00B63AA9">
      <w:pPr>
        <w:pStyle w:val="Level2"/>
        <w:numPr>
          <w:ilvl w:val="1"/>
          <w:numId w:val="13"/>
        </w:numPr>
      </w:pPr>
      <w:bookmarkStart w:id="357" w:name="_Toc126238550"/>
      <w:bookmarkStart w:id="358" w:name="_Toc129770808"/>
      <w:bookmarkStart w:id="359" w:name="_Toc169814798"/>
      <w:bookmarkStart w:id="360" w:name="_Toc184648003"/>
      <w:r w:rsidRPr="003763B4">
        <w:t>SEVERABILITY</w:t>
      </w:r>
      <w:bookmarkEnd w:id="357"/>
      <w:bookmarkEnd w:id="358"/>
      <w:bookmarkEnd w:id="359"/>
      <w:bookmarkEnd w:id="360"/>
      <w:r w:rsidRPr="003763B4">
        <w:t xml:space="preserve"> </w:t>
      </w:r>
    </w:p>
    <w:p w14:paraId="48436150"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5BF912B4" w14:textId="77777777" w:rsidR="00C661EC" w:rsidRPr="003763B4" w:rsidRDefault="00C661EC" w:rsidP="00C661EC">
      <w:pPr>
        <w:pStyle w:val="Level2Body"/>
        <w:rPr>
          <w:rFonts w:cs="Arial"/>
          <w:szCs w:val="18"/>
        </w:rPr>
      </w:pPr>
    </w:p>
    <w:p w14:paraId="7D4F58A8" w14:textId="77777777" w:rsidR="00C661EC" w:rsidRPr="00514090" w:rsidRDefault="00C661EC" w:rsidP="00B63AA9">
      <w:pPr>
        <w:pStyle w:val="Level2"/>
        <w:numPr>
          <w:ilvl w:val="1"/>
          <w:numId w:val="13"/>
        </w:numPr>
      </w:pPr>
      <w:bookmarkStart w:id="361" w:name="_Toc126238551"/>
      <w:bookmarkStart w:id="362" w:name="_Toc129770809"/>
      <w:bookmarkStart w:id="363" w:name="_Toc169814799"/>
      <w:bookmarkStart w:id="364" w:name="_Toc184648004"/>
      <w:r w:rsidRPr="00514090">
        <w:t>INDEMNI</w:t>
      </w:r>
      <w:bookmarkStart w:id="365" w:name="_Toc133215011"/>
      <w:r w:rsidRPr="00514090">
        <w:t>FICATION</w:t>
      </w:r>
      <w:bookmarkEnd w:id="361"/>
      <w:bookmarkEnd w:id="362"/>
      <w:bookmarkEnd w:id="363"/>
      <w:bookmarkEnd w:id="365"/>
      <w:bookmarkEnd w:id="364"/>
      <w:r w:rsidRPr="00514090">
        <w:t xml:space="preserve"> </w:t>
      </w:r>
    </w:p>
    <w:p w14:paraId="67FAC63B"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1A93C57D" w14:textId="35D9153D"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 xml:space="preserve">claims, liens, demands, damages, liability, actions, causes of action, losses, judgments, costs, and expenses </w:t>
      </w:r>
      <w:r w:rsidRPr="002B2CFA">
        <w:lastRenderedPageBreak/>
        <w:t>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320C1026" w14:textId="77777777" w:rsidR="00C661EC" w:rsidRPr="002B2CFA" w:rsidRDefault="00C661EC" w:rsidP="00B63AA9">
      <w:pPr>
        <w:pStyle w:val="Level3Body"/>
      </w:pPr>
    </w:p>
    <w:p w14:paraId="13D43D13" w14:textId="07056BE5"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5037CF61" w14:textId="103D2A3A"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081B8F0A" w14:textId="77777777" w:rsidR="00C661EC" w:rsidRPr="002B2CFA" w:rsidRDefault="00C661EC" w:rsidP="00B63AA9">
      <w:pPr>
        <w:pStyle w:val="Level3Body"/>
      </w:pPr>
    </w:p>
    <w:p w14:paraId="244B1B19" w14:textId="2BFD9011"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705B44DA" w14:textId="77777777" w:rsidR="00C661EC" w:rsidRPr="002B2CFA" w:rsidRDefault="00C661EC" w:rsidP="00D53335">
      <w:pPr>
        <w:pStyle w:val="Level3Body"/>
      </w:pPr>
    </w:p>
    <w:p w14:paraId="786D56ED"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15ACCC7E" w14:textId="18B1ECFF"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212DC422" w14:textId="77777777" w:rsidR="00C661EC" w:rsidRPr="002B2CFA" w:rsidRDefault="00C661EC" w:rsidP="00B63AA9">
      <w:pPr>
        <w:pStyle w:val="Level3Body"/>
      </w:pPr>
    </w:p>
    <w:p w14:paraId="73CA1554"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2AA13493" w14:textId="2024AE91"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366" w:name="_Hlk168652031"/>
      <w:r w:rsidR="00975E2F">
        <w:t>Neb. Rev. Stat. §</w:t>
      </w:r>
      <w:bookmarkEnd w:id="366"/>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056AA507" w14:textId="77777777" w:rsidR="00C661EC" w:rsidRPr="002B2CFA" w:rsidRDefault="00C661EC" w:rsidP="00B63AA9">
      <w:pPr>
        <w:pStyle w:val="Level3Body"/>
      </w:pPr>
    </w:p>
    <w:p w14:paraId="6749A4CE" w14:textId="77777777" w:rsidR="00C661EC" w:rsidRPr="00A54552" w:rsidRDefault="00C661EC" w:rsidP="00066A8A">
      <w:pPr>
        <w:pStyle w:val="Level3"/>
        <w:tabs>
          <w:tab w:val="num" w:pos="1440"/>
        </w:tabs>
        <w:jc w:val="both"/>
        <w:rPr>
          <w:rFonts w:cs="Arial"/>
          <w:b/>
          <w:szCs w:val="18"/>
        </w:rPr>
      </w:pPr>
      <w:r w:rsidRPr="00A54552">
        <w:rPr>
          <w:rFonts w:cs="Arial"/>
          <w:b/>
          <w:szCs w:val="18"/>
        </w:rPr>
        <w:t>ALL REMEDIES AT LAW</w:t>
      </w:r>
    </w:p>
    <w:p w14:paraId="4B46CE9F" w14:textId="720DA63A" w:rsidR="00C661EC" w:rsidRPr="002B2CFA" w:rsidRDefault="00C661EC" w:rsidP="00B63AA9">
      <w:pPr>
        <w:pStyle w:val="Level3Body"/>
      </w:pPr>
      <w:r w:rsidRPr="002B2CFA">
        <w:t xml:space="preserve">Nothing in this agreement shall be construed as an indemnification by one </w:t>
      </w:r>
      <w:r w:rsidR="00020A4A">
        <w:t>P</w:t>
      </w:r>
      <w:r w:rsidRPr="002B2CFA">
        <w:t xml:space="preserve">arty of the other for liabilities of a </w:t>
      </w:r>
      <w:r w:rsidR="00020A4A">
        <w:t>P</w:t>
      </w:r>
      <w:r w:rsidRPr="002B2CFA">
        <w:t xml:space="preserve">arty or third parties for property loss or damage or death or personal injury arising out of and during the performance of this </w:t>
      </w:r>
      <w:r w:rsidR="00BD3CFF">
        <w:t>contract</w:t>
      </w:r>
      <w:r w:rsidRPr="002B2CFA">
        <w:t xml:space="preserve">. Any liabilities or claims for property loss or damages or for death or personal injury by a </w:t>
      </w:r>
      <w:r w:rsidR="00020A4A">
        <w:t>P</w:t>
      </w:r>
      <w:r w:rsidRPr="002B2CFA">
        <w:t xml:space="preserve">arty or its agents, employees, </w:t>
      </w:r>
      <w:r w:rsidR="00854A18">
        <w:t>Vendor</w:t>
      </w:r>
      <w:r w:rsidRPr="002B2CFA">
        <w:t>s or assigns or by third persons</w:t>
      </w:r>
      <w:r w:rsidR="00BD3CFF">
        <w:t>,</w:t>
      </w:r>
      <w:r w:rsidRPr="002B2CFA">
        <w:t xml:space="preserve"> shall be determined according to applicable law.</w:t>
      </w:r>
    </w:p>
    <w:p w14:paraId="767187A5" w14:textId="77777777" w:rsidR="00AC172B" w:rsidRPr="002B2CFA" w:rsidRDefault="00AC172B" w:rsidP="00D53335">
      <w:pPr>
        <w:pStyle w:val="Level3Body"/>
      </w:pPr>
    </w:p>
    <w:p w14:paraId="7C6DB5A1"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17DDE8E3" w14:textId="77777777" w:rsidR="00C661EC" w:rsidRPr="002B2CFA" w:rsidRDefault="00C661EC" w:rsidP="002B2CFA">
      <w:pPr>
        <w:pStyle w:val="Level3Body"/>
      </w:pPr>
    </w:p>
    <w:p w14:paraId="373C08A2" w14:textId="07D8A66F" w:rsidR="00C661EC" w:rsidRPr="00773615" w:rsidRDefault="00C661EC" w:rsidP="00B63AA9">
      <w:pPr>
        <w:pStyle w:val="Level2"/>
        <w:numPr>
          <w:ilvl w:val="1"/>
          <w:numId w:val="13"/>
        </w:numPr>
      </w:pPr>
      <w:bookmarkStart w:id="367" w:name="_Toc126238552"/>
      <w:bookmarkStart w:id="368" w:name="_Toc129770810"/>
      <w:bookmarkStart w:id="369" w:name="_Toc169814800"/>
      <w:bookmarkStart w:id="370" w:name="_Toc184648005"/>
      <w:r w:rsidRPr="00773615">
        <w:t>ATTORNEY'S FEES</w:t>
      </w:r>
      <w:bookmarkEnd w:id="370"/>
      <w:r w:rsidR="00EA352C" w:rsidRPr="00773615">
        <w:t xml:space="preserve"> </w:t>
      </w:r>
      <w:bookmarkEnd w:id="367"/>
      <w:bookmarkEnd w:id="368"/>
      <w:bookmarkEnd w:id="369"/>
    </w:p>
    <w:p w14:paraId="4D886292"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043A534F" w14:textId="77777777" w:rsidR="00182091" w:rsidRPr="00514090" w:rsidRDefault="00182091" w:rsidP="002B2CFA">
      <w:pPr>
        <w:pStyle w:val="Level2Body"/>
      </w:pPr>
    </w:p>
    <w:p w14:paraId="05F7B949" w14:textId="77777777" w:rsidR="008B2116" w:rsidRPr="003763B4" w:rsidRDefault="008B2116" w:rsidP="00B63AA9">
      <w:pPr>
        <w:pStyle w:val="Level2"/>
        <w:numPr>
          <w:ilvl w:val="1"/>
          <w:numId w:val="13"/>
        </w:numPr>
      </w:pPr>
      <w:bookmarkStart w:id="371" w:name="_Toc461022345"/>
      <w:bookmarkStart w:id="372" w:name="_Toc461022451"/>
      <w:bookmarkStart w:id="373" w:name="_Toc461022648"/>
      <w:bookmarkStart w:id="374" w:name="_Toc461029558"/>
      <w:bookmarkStart w:id="375" w:name="_Toc461085153"/>
      <w:bookmarkStart w:id="376" w:name="_Toc461087305"/>
      <w:bookmarkStart w:id="377" w:name="_Toc461087406"/>
      <w:bookmarkStart w:id="378" w:name="_Toc461087550"/>
      <w:bookmarkStart w:id="379" w:name="_Toc461087729"/>
      <w:bookmarkStart w:id="380" w:name="_Toc461090017"/>
      <w:bookmarkStart w:id="381" w:name="_Toc461090120"/>
      <w:bookmarkStart w:id="382" w:name="_Toc461090223"/>
      <w:bookmarkStart w:id="383" w:name="_Toc461094041"/>
      <w:bookmarkStart w:id="384" w:name="_Toc461094143"/>
      <w:bookmarkStart w:id="385" w:name="_Toc461094245"/>
      <w:bookmarkStart w:id="386" w:name="_Toc461094348"/>
      <w:bookmarkStart w:id="387" w:name="_Toc461094459"/>
      <w:bookmarkStart w:id="388" w:name="_Toc464199451"/>
      <w:bookmarkStart w:id="389" w:name="_Toc464199553"/>
      <w:bookmarkStart w:id="390" w:name="_Toc464204905"/>
      <w:bookmarkStart w:id="391" w:name="_Toc464205042"/>
      <w:bookmarkStart w:id="392" w:name="_Toc464205147"/>
      <w:bookmarkStart w:id="393" w:name="_Toc464552523"/>
      <w:bookmarkStart w:id="394" w:name="_Toc464552737"/>
      <w:bookmarkStart w:id="395" w:name="_Toc464552843"/>
      <w:bookmarkStart w:id="396" w:name="_Toc464552950"/>
      <w:bookmarkStart w:id="397" w:name="_Toc178260387"/>
      <w:bookmarkStart w:id="398" w:name="_Toc178260593"/>
      <w:bookmarkStart w:id="399" w:name="_Toc181788320"/>
      <w:bookmarkStart w:id="400" w:name="_Toc184137654"/>
      <w:bookmarkStart w:id="401" w:name="_Toc184645631"/>
      <w:bookmarkStart w:id="402" w:name="_Toc178260388"/>
      <w:bookmarkStart w:id="403" w:name="_Toc178260594"/>
      <w:bookmarkStart w:id="404" w:name="_Toc181788321"/>
      <w:bookmarkStart w:id="405" w:name="_Toc184137655"/>
      <w:bookmarkStart w:id="406" w:name="_Toc184645632"/>
      <w:bookmarkStart w:id="407" w:name="_Toc178260389"/>
      <w:bookmarkStart w:id="408" w:name="_Toc178260595"/>
      <w:bookmarkStart w:id="409" w:name="_Toc181788322"/>
      <w:bookmarkStart w:id="410" w:name="_Toc184137656"/>
      <w:bookmarkStart w:id="411" w:name="_Toc184645633"/>
      <w:bookmarkStart w:id="412" w:name="_Toc178260390"/>
      <w:bookmarkStart w:id="413" w:name="_Toc178260596"/>
      <w:bookmarkStart w:id="414" w:name="_Toc181788323"/>
      <w:bookmarkStart w:id="415" w:name="_Toc184137657"/>
      <w:bookmarkStart w:id="416" w:name="_Toc184645634"/>
      <w:bookmarkStart w:id="417" w:name="_Toc178260391"/>
      <w:bookmarkStart w:id="418" w:name="_Toc178260597"/>
      <w:bookmarkStart w:id="419" w:name="_Toc181788324"/>
      <w:bookmarkStart w:id="420" w:name="_Toc184137658"/>
      <w:bookmarkStart w:id="421" w:name="_Toc184645635"/>
      <w:bookmarkStart w:id="422" w:name="_Toc126238556"/>
      <w:bookmarkStart w:id="423" w:name="_Toc129770814"/>
      <w:bookmarkStart w:id="424" w:name="_Toc169814802"/>
      <w:bookmarkStart w:id="425" w:name="_Toc184648006"/>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3763B4">
        <w:t>ASSIGNMENT</w:t>
      </w:r>
      <w:r w:rsidR="0016379C">
        <w:t>, SALE, OR MERGER</w:t>
      </w:r>
      <w:bookmarkEnd w:id="422"/>
      <w:bookmarkEnd w:id="423"/>
      <w:bookmarkEnd w:id="424"/>
      <w:bookmarkEnd w:id="425"/>
      <w:r w:rsidRPr="003763B4">
        <w:t xml:space="preserve"> </w:t>
      </w:r>
    </w:p>
    <w:p w14:paraId="4C31968A"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2568F6D7" w14:textId="77777777" w:rsidR="00543B44" w:rsidRPr="006D7D5F" w:rsidRDefault="00543B44" w:rsidP="00543B44">
      <w:pPr>
        <w:pStyle w:val="Level2Body"/>
      </w:pPr>
    </w:p>
    <w:p w14:paraId="46D24D41" w14:textId="77777777" w:rsidR="00543B44" w:rsidRPr="006D7D5F" w:rsidRDefault="00543B44" w:rsidP="00543B44">
      <w:pPr>
        <w:pStyle w:val="Level2Body"/>
      </w:pPr>
      <w:r w:rsidRPr="006D7D5F">
        <w:t xml:space="preserve">The </w:t>
      </w:r>
      <w:r>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518DB942" w14:textId="77777777" w:rsidR="00725AB1" w:rsidRPr="003763B4" w:rsidRDefault="00725AB1" w:rsidP="00725AB1">
      <w:pPr>
        <w:pStyle w:val="Level2Body"/>
        <w:rPr>
          <w:rFonts w:cs="Arial"/>
          <w:szCs w:val="18"/>
        </w:rPr>
      </w:pPr>
    </w:p>
    <w:p w14:paraId="4508EF5E" w14:textId="77777777" w:rsidR="00725AB1" w:rsidRPr="003763B4" w:rsidRDefault="00725AB1" w:rsidP="00B63AA9">
      <w:pPr>
        <w:pStyle w:val="Level2"/>
        <w:numPr>
          <w:ilvl w:val="1"/>
          <w:numId w:val="13"/>
        </w:numPr>
      </w:pPr>
      <w:bookmarkStart w:id="426" w:name="_Toc126238557"/>
      <w:bookmarkStart w:id="427" w:name="_Toc129770815"/>
      <w:bookmarkStart w:id="428" w:name="_Toc169814803"/>
      <w:bookmarkStart w:id="429" w:name="_Toc184648007"/>
      <w:r>
        <w:t>CONTRACTING WITH OTHER</w:t>
      </w:r>
      <w:r w:rsidR="00FC24CD">
        <w:t xml:space="preserve"> NEBRASKA</w:t>
      </w:r>
      <w:r>
        <w:t xml:space="preserve"> </w:t>
      </w:r>
      <w:r w:rsidRPr="003763B4">
        <w:t>POLITICAL SUBDIVISIONS</w:t>
      </w:r>
      <w:r w:rsidR="00110370">
        <w:t xml:space="preserve"> OF THE STATE OR ANOTHER STATE</w:t>
      </w:r>
      <w:bookmarkEnd w:id="426"/>
      <w:bookmarkEnd w:id="427"/>
      <w:bookmarkEnd w:id="428"/>
      <w:bookmarkEnd w:id="429"/>
    </w:p>
    <w:p w14:paraId="278F6888" w14:textId="0C10060A" w:rsidR="00725AB1" w:rsidRDefault="00725AB1" w:rsidP="00514090">
      <w:pPr>
        <w:pStyle w:val="Level2Body"/>
      </w:pPr>
      <w:bookmarkStart w:id="430"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w:t>
      </w:r>
      <w:proofErr w:type="gramStart"/>
      <w:r w:rsidRPr="002B2CFA">
        <w:t>entered into</w:t>
      </w:r>
      <w:proofErr w:type="gramEnd"/>
      <w:r w:rsidRPr="002B2CFA">
        <w:t xml:space="preserve"> </w:t>
      </w:r>
      <w:r w:rsidR="00FC24CD" w:rsidRPr="002B2CFA">
        <w:t xml:space="preserve">pursuant to this clause. </w:t>
      </w:r>
      <w:r w:rsidRPr="002B2CFA">
        <w:t>A listing of Nebraska political subdivisions may be found at the website of the Nebraska Auditor of Public Accounts.</w:t>
      </w:r>
    </w:p>
    <w:p w14:paraId="43A9FAB4" w14:textId="77777777" w:rsidR="00110370" w:rsidRDefault="00110370" w:rsidP="00514090">
      <w:pPr>
        <w:pStyle w:val="Level2Body"/>
      </w:pPr>
    </w:p>
    <w:p w14:paraId="6B03A84D" w14:textId="1FCA4EEC"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pursuant to this clause. The State shall be notified if a contract is executed based upon this contract.</w:t>
      </w:r>
    </w:p>
    <w:bookmarkEnd w:id="430"/>
    <w:p w14:paraId="23F9CCCB" w14:textId="77777777" w:rsidR="00725AB1" w:rsidRPr="002B2CFA" w:rsidRDefault="00725AB1" w:rsidP="002B2CFA">
      <w:pPr>
        <w:pStyle w:val="Level2Body"/>
      </w:pPr>
    </w:p>
    <w:p w14:paraId="413245F0" w14:textId="77777777" w:rsidR="008B2116" w:rsidRPr="003763B4" w:rsidRDefault="008B2116" w:rsidP="00B63AA9">
      <w:pPr>
        <w:pStyle w:val="Level2"/>
        <w:numPr>
          <w:ilvl w:val="1"/>
          <w:numId w:val="13"/>
        </w:numPr>
      </w:pPr>
      <w:bookmarkStart w:id="431" w:name="_Toc461021171"/>
      <w:bookmarkStart w:id="432" w:name="_Toc461021274"/>
      <w:bookmarkStart w:id="433" w:name="_Toc461021376"/>
      <w:bookmarkStart w:id="434" w:name="_Toc461021477"/>
      <w:bookmarkStart w:id="435" w:name="_Toc461021576"/>
      <w:bookmarkStart w:id="436" w:name="_Toc461021675"/>
      <w:bookmarkStart w:id="437" w:name="_Toc461022032"/>
      <w:bookmarkStart w:id="438" w:name="_Toc461022139"/>
      <w:bookmarkStart w:id="439" w:name="_Toc461022245"/>
      <w:bookmarkStart w:id="440" w:name="_Toc461022352"/>
      <w:bookmarkStart w:id="441" w:name="_Toc461022458"/>
      <w:bookmarkStart w:id="442" w:name="_Toc461022555"/>
      <w:bookmarkStart w:id="443" w:name="_Toc461022655"/>
      <w:bookmarkStart w:id="444" w:name="_Toc461029565"/>
      <w:bookmarkStart w:id="445" w:name="_Toc461085159"/>
      <w:bookmarkStart w:id="446" w:name="_Toc461087311"/>
      <w:bookmarkStart w:id="447" w:name="_Toc461087412"/>
      <w:bookmarkStart w:id="448" w:name="_Toc461087556"/>
      <w:bookmarkStart w:id="449" w:name="_Toc461087735"/>
      <w:bookmarkStart w:id="450" w:name="_Toc461090023"/>
      <w:bookmarkStart w:id="451" w:name="_Toc461090126"/>
      <w:bookmarkStart w:id="452" w:name="_Toc461090229"/>
      <w:bookmarkStart w:id="453" w:name="_Toc461094047"/>
      <w:bookmarkStart w:id="454" w:name="_Toc461094149"/>
      <w:bookmarkStart w:id="455" w:name="_Toc461094251"/>
      <w:bookmarkStart w:id="456" w:name="_Toc461094354"/>
      <w:bookmarkStart w:id="457" w:name="_Toc461094465"/>
      <w:bookmarkStart w:id="458" w:name="_Toc464199457"/>
      <w:bookmarkStart w:id="459" w:name="_Toc464199559"/>
      <w:bookmarkStart w:id="460" w:name="_Toc464204911"/>
      <w:bookmarkStart w:id="461" w:name="_Toc464205048"/>
      <w:bookmarkStart w:id="462" w:name="_Toc464205153"/>
      <w:bookmarkStart w:id="463" w:name="_Toc464552529"/>
      <w:bookmarkStart w:id="464" w:name="_Toc464552743"/>
      <w:bookmarkStart w:id="465" w:name="_Toc464552849"/>
      <w:bookmarkStart w:id="466" w:name="_Toc464552956"/>
      <w:bookmarkStart w:id="467" w:name="_Toc126238558"/>
      <w:bookmarkStart w:id="468" w:name="_Toc129770816"/>
      <w:bookmarkStart w:id="469" w:name="_Toc169814804"/>
      <w:bookmarkStart w:id="470" w:name="_Toc184648008"/>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3763B4">
        <w:t>FORCE MAJEURE</w:t>
      </w:r>
      <w:bookmarkEnd w:id="467"/>
      <w:bookmarkEnd w:id="468"/>
      <w:bookmarkEnd w:id="469"/>
      <w:bookmarkEnd w:id="470"/>
      <w:r w:rsidRPr="003763B4">
        <w:t xml:space="preserve"> </w:t>
      </w:r>
    </w:p>
    <w:p w14:paraId="19DF9F73"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32F4C92F" w14:textId="77777777" w:rsidR="008B2116" w:rsidRPr="003763B4" w:rsidRDefault="008B2116" w:rsidP="008B2116">
      <w:pPr>
        <w:pStyle w:val="Level2Body"/>
        <w:rPr>
          <w:rFonts w:cs="Arial"/>
          <w:szCs w:val="18"/>
        </w:rPr>
      </w:pPr>
    </w:p>
    <w:p w14:paraId="73D6D1B5" w14:textId="77777777" w:rsidR="008B2116" w:rsidRPr="003763B4" w:rsidRDefault="008B2116" w:rsidP="00B63AA9">
      <w:pPr>
        <w:pStyle w:val="Level2"/>
        <w:numPr>
          <w:ilvl w:val="1"/>
          <w:numId w:val="13"/>
        </w:numPr>
      </w:pPr>
      <w:bookmarkStart w:id="471" w:name="_Toc126238559"/>
      <w:bookmarkStart w:id="472" w:name="_Toc129770817"/>
      <w:bookmarkStart w:id="473" w:name="_Toc169814805"/>
      <w:bookmarkStart w:id="474" w:name="_Toc184648009"/>
      <w:r w:rsidRPr="003763B4">
        <w:t>CONFIDENTIALITY</w:t>
      </w:r>
      <w:bookmarkEnd w:id="471"/>
      <w:bookmarkEnd w:id="472"/>
      <w:bookmarkEnd w:id="473"/>
      <w:bookmarkEnd w:id="474"/>
      <w:r w:rsidRPr="003763B4">
        <w:t xml:space="preserve"> </w:t>
      </w:r>
    </w:p>
    <w:p w14:paraId="258614F5"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23DECE07" w14:textId="77777777" w:rsidR="008B2116" w:rsidRPr="001D380A" w:rsidRDefault="008B2116" w:rsidP="001D380A">
      <w:pPr>
        <w:pStyle w:val="Level2Body"/>
      </w:pPr>
    </w:p>
    <w:p w14:paraId="35929FE9"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w:t>
      </w:r>
      <w:proofErr w:type="spellStart"/>
      <w:r w:rsidRPr="001D380A">
        <w:t>i</w:t>
      </w:r>
      <w:proofErr w:type="spellEnd"/>
      <w:r w:rsidRPr="001D380A">
        <w:t>)(1),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D4B0CF8" w14:textId="77777777" w:rsidR="00C661EC" w:rsidRPr="002B2CFA" w:rsidRDefault="00C661EC" w:rsidP="002B2CFA">
      <w:pPr>
        <w:pStyle w:val="Level2Body"/>
      </w:pPr>
    </w:p>
    <w:p w14:paraId="033D6B07" w14:textId="77777777" w:rsidR="008B2116" w:rsidRPr="003763B4" w:rsidRDefault="008B2116" w:rsidP="00B63AA9">
      <w:pPr>
        <w:pStyle w:val="Level2"/>
        <w:numPr>
          <w:ilvl w:val="1"/>
          <w:numId w:val="13"/>
        </w:numPr>
      </w:pPr>
      <w:bookmarkStart w:id="475" w:name="_Toc126238562"/>
      <w:bookmarkStart w:id="476" w:name="_Toc129770820"/>
      <w:bookmarkStart w:id="477" w:name="_Toc169814806"/>
      <w:bookmarkStart w:id="478" w:name="_Toc184648010"/>
      <w:r w:rsidRPr="003763B4">
        <w:t>EARLY TERMINATION</w:t>
      </w:r>
      <w:bookmarkEnd w:id="475"/>
      <w:bookmarkEnd w:id="476"/>
      <w:bookmarkEnd w:id="477"/>
      <w:bookmarkEnd w:id="478"/>
      <w:r w:rsidRPr="003763B4">
        <w:t xml:space="preserve"> </w:t>
      </w:r>
    </w:p>
    <w:p w14:paraId="0BCF7F57" w14:textId="77777777" w:rsidR="008B2116" w:rsidRDefault="008B2116" w:rsidP="00514090">
      <w:pPr>
        <w:pStyle w:val="Level2Body"/>
      </w:pPr>
      <w:r w:rsidRPr="003763B4">
        <w:t>The contract may be terminated as follows:</w:t>
      </w:r>
    </w:p>
    <w:p w14:paraId="3254EFF8" w14:textId="77777777" w:rsidR="00DD20FF" w:rsidRPr="003763B4" w:rsidRDefault="00DD20FF" w:rsidP="00514090">
      <w:pPr>
        <w:pStyle w:val="Level2Body"/>
      </w:pPr>
    </w:p>
    <w:p w14:paraId="7F86BBE1" w14:textId="1456F141"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601CED03" w14:textId="2D866F7E"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50BD865F"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11D8D523" w14:textId="77777777" w:rsidR="00DD20FF" w:rsidRPr="003763B4" w:rsidRDefault="00DD20FF" w:rsidP="00B63AA9">
      <w:pPr>
        <w:pStyle w:val="Level3Body"/>
      </w:pPr>
    </w:p>
    <w:p w14:paraId="07863540" w14:textId="0C7821AC"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172826EA" w14:textId="2512FD7B"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793A437A" w14:textId="183C1621"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7335F1E4" w14:textId="2DD6D3C3"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6216C7B4" w14:textId="36CBFE42" w:rsidR="008B1D49" w:rsidRPr="003408BC" w:rsidRDefault="008B2116" w:rsidP="003408BC">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w:t>
      </w:r>
      <w:proofErr w:type="spellStart"/>
      <w:r w:rsidRPr="003763B4">
        <w:rPr>
          <w:rFonts w:cs="Arial"/>
          <w:szCs w:val="18"/>
        </w:rPr>
        <w:t>i</w:t>
      </w:r>
      <w:proofErr w:type="spellEnd"/>
      <w:r w:rsidRPr="003763B4">
        <w:rPr>
          <w:rFonts w:cs="Arial"/>
          <w:szCs w:val="18"/>
        </w:rPr>
        <w:t xml:space="preserve">)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676C34D6" w14:textId="18F99AB9"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27F76489" w14:textId="266A80FC"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64CE9A42" w14:textId="0E4FF0BE"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3DE0465A"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FF7CFEC" w14:textId="77777777" w:rsidR="00AE045B" w:rsidRDefault="00AE045B" w:rsidP="00D83826">
      <w:pPr>
        <w:pStyle w:val="Level2Body"/>
      </w:pPr>
    </w:p>
    <w:p w14:paraId="40F079C9" w14:textId="77777777" w:rsidR="00D00AD0" w:rsidRPr="003763B4" w:rsidRDefault="00D00AD0" w:rsidP="00B63AA9">
      <w:pPr>
        <w:pStyle w:val="Level2"/>
        <w:numPr>
          <w:ilvl w:val="1"/>
          <w:numId w:val="13"/>
        </w:numPr>
      </w:pPr>
      <w:bookmarkStart w:id="479" w:name="_Toc126238563"/>
      <w:bookmarkStart w:id="480" w:name="_Toc129770821"/>
      <w:bookmarkStart w:id="481" w:name="_Toc169814807"/>
      <w:bookmarkStart w:id="482" w:name="_Toc184648011"/>
      <w:r>
        <w:lastRenderedPageBreak/>
        <w:t>CONTRACT CLOSEOUT</w:t>
      </w:r>
      <w:bookmarkEnd w:id="479"/>
      <w:bookmarkEnd w:id="480"/>
      <w:bookmarkEnd w:id="481"/>
      <w:bookmarkEnd w:id="482"/>
    </w:p>
    <w:p w14:paraId="43E9AC48" w14:textId="49909382" w:rsidR="00F01CFC" w:rsidRDefault="00F01CFC" w:rsidP="00B63AA9">
      <w:pPr>
        <w:pStyle w:val="Level2Body"/>
      </w:pPr>
      <w:bookmarkStart w:id="483"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768312A8" w14:textId="77777777" w:rsidR="00F01CFC" w:rsidRDefault="00F01CFC" w:rsidP="00D53335">
      <w:pPr>
        <w:pStyle w:val="Level2Body"/>
      </w:pPr>
    </w:p>
    <w:p w14:paraId="2302D481" w14:textId="0D515148" w:rsidR="008B1D49" w:rsidRPr="003408BC" w:rsidRDefault="00705E0B" w:rsidP="003408BC">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013F8A3D" w14:textId="7D630910"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737257AA" w14:textId="64E95095" w:rsidR="008B1D49" w:rsidRPr="003408BC" w:rsidRDefault="00F01CFC" w:rsidP="003408BC">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w:t>
      </w:r>
      <w:proofErr w:type="gramStart"/>
      <w:r w:rsidR="00776920" w:rsidRPr="001D380A">
        <w:rPr>
          <w:rFonts w:cs="Arial"/>
          <w:szCs w:val="18"/>
        </w:rPr>
        <w:t>in the course of</w:t>
      </w:r>
      <w:proofErr w:type="gramEnd"/>
      <w:r w:rsidR="00776920" w:rsidRPr="001D380A">
        <w:rPr>
          <w:rFonts w:cs="Arial"/>
          <w:szCs w:val="18"/>
        </w:rPr>
        <w:t xml:space="preserve"> </w:t>
      </w:r>
      <w:r w:rsidR="00854A18">
        <w:rPr>
          <w:rFonts w:cs="Arial"/>
          <w:szCs w:val="18"/>
        </w:rPr>
        <w:t>Vendor</w:t>
      </w:r>
      <w:r w:rsidR="00776920" w:rsidRPr="001D380A">
        <w:rPr>
          <w:rFonts w:cs="Arial"/>
          <w:szCs w:val="18"/>
        </w:rPr>
        <w:t>’s routine back up procedures</w:t>
      </w:r>
      <w:r w:rsidR="00766016">
        <w:rPr>
          <w:rFonts w:cs="Arial"/>
          <w:szCs w:val="18"/>
        </w:rPr>
        <w:t>,</w:t>
      </w:r>
    </w:p>
    <w:p w14:paraId="11ED0C8A" w14:textId="0B39E299"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w:t>
      </w:r>
      <w:proofErr w:type="gramStart"/>
      <w:r w:rsidRPr="001D380A">
        <w:rPr>
          <w:rFonts w:cs="Arial"/>
          <w:szCs w:val="18"/>
        </w:rPr>
        <w:t>all of</w:t>
      </w:r>
      <w:proofErr w:type="gramEnd"/>
      <w:r w:rsidRPr="001D380A">
        <w:rPr>
          <w:rFonts w:cs="Arial"/>
          <w:szCs w:val="18"/>
        </w:rPr>
        <w:t xml:space="preserve"> the obligations of this contract</w:t>
      </w:r>
      <w:r w:rsidR="00766016">
        <w:rPr>
          <w:rFonts w:cs="Arial"/>
          <w:szCs w:val="18"/>
        </w:rPr>
        <w:t>,</w:t>
      </w:r>
    </w:p>
    <w:p w14:paraId="3E767948" w14:textId="2C652F8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137FA39C" w14:textId="2600C0D9"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2F2B4203"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99043C9" w14:textId="77777777" w:rsidR="00D00AD0" w:rsidRDefault="00D00AD0" w:rsidP="00B63AA9">
      <w:pPr>
        <w:pStyle w:val="Level2Body"/>
      </w:pPr>
    </w:p>
    <w:p w14:paraId="1E852F91" w14:textId="2C2E11A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73AF4109" w14:textId="4D91D8AE" w:rsidR="0091200A" w:rsidRDefault="0091200A" w:rsidP="00D53335">
      <w:pPr>
        <w:pStyle w:val="Level2Body"/>
      </w:pPr>
    </w:p>
    <w:p w14:paraId="010CF417" w14:textId="0FD460D3" w:rsidR="00CF14FC" w:rsidRDefault="00CF14FC" w:rsidP="002139EA">
      <w:pPr>
        <w:pStyle w:val="Level2"/>
        <w:numPr>
          <w:ilvl w:val="1"/>
          <w:numId w:val="13"/>
        </w:numPr>
        <w:ind w:hanging="576"/>
      </w:pPr>
      <w:bookmarkStart w:id="484" w:name="_Toc178260398"/>
      <w:bookmarkStart w:id="485" w:name="_Toc178260604"/>
      <w:bookmarkStart w:id="486" w:name="_Toc181788331"/>
      <w:bookmarkStart w:id="487" w:name="_Toc184137665"/>
      <w:bookmarkStart w:id="488" w:name="_Toc184645642"/>
      <w:bookmarkStart w:id="489" w:name="_Toc178260399"/>
      <w:bookmarkStart w:id="490" w:name="_Toc178260605"/>
      <w:bookmarkStart w:id="491" w:name="_Toc181788332"/>
      <w:bookmarkStart w:id="492" w:name="_Toc184137666"/>
      <w:bookmarkStart w:id="493" w:name="_Toc184645643"/>
      <w:bookmarkStart w:id="494" w:name="_Toc178260400"/>
      <w:bookmarkStart w:id="495" w:name="_Toc178260606"/>
      <w:bookmarkStart w:id="496" w:name="_Toc181788333"/>
      <w:bookmarkStart w:id="497" w:name="_Toc184137667"/>
      <w:bookmarkStart w:id="498" w:name="_Toc184645644"/>
      <w:bookmarkStart w:id="499" w:name="_Toc178260401"/>
      <w:bookmarkStart w:id="500" w:name="_Toc178260607"/>
      <w:bookmarkStart w:id="501" w:name="_Toc181788334"/>
      <w:bookmarkStart w:id="502" w:name="_Toc184137668"/>
      <w:bookmarkStart w:id="503" w:name="_Toc184645645"/>
      <w:bookmarkStart w:id="504" w:name="_Toc178260402"/>
      <w:bookmarkStart w:id="505" w:name="_Toc178260608"/>
      <w:bookmarkStart w:id="506" w:name="_Toc181788335"/>
      <w:bookmarkStart w:id="507" w:name="_Toc184137669"/>
      <w:bookmarkStart w:id="508" w:name="_Toc184645646"/>
      <w:bookmarkStart w:id="509" w:name="_Toc178260403"/>
      <w:bookmarkStart w:id="510" w:name="_Toc178260609"/>
      <w:bookmarkStart w:id="511" w:name="_Toc181788336"/>
      <w:bookmarkStart w:id="512" w:name="_Toc184137670"/>
      <w:bookmarkStart w:id="513" w:name="_Toc184645647"/>
      <w:bookmarkStart w:id="514" w:name="_Toc178260404"/>
      <w:bookmarkStart w:id="515" w:name="_Toc178260610"/>
      <w:bookmarkStart w:id="516" w:name="_Toc181788337"/>
      <w:bookmarkStart w:id="517" w:name="_Toc184137671"/>
      <w:bookmarkStart w:id="518" w:name="_Toc184645648"/>
      <w:bookmarkStart w:id="519" w:name="_Toc178260405"/>
      <w:bookmarkStart w:id="520" w:name="_Toc178260611"/>
      <w:bookmarkStart w:id="521" w:name="_Toc181788338"/>
      <w:bookmarkStart w:id="522" w:name="_Toc184137672"/>
      <w:bookmarkStart w:id="523" w:name="_Toc184645649"/>
      <w:bookmarkStart w:id="524" w:name="_Toc169814809"/>
      <w:bookmarkStart w:id="525" w:name="_Hlk168653897"/>
      <w:bookmarkStart w:id="526" w:name="_Toc18464801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9E67A3">
        <w:rPr>
          <w:iCs/>
        </w:rPr>
        <w:t>AMERICANS WITH DISABILITIES ACT</w:t>
      </w:r>
      <w:bookmarkEnd w:id="524"/>
      <w:bookmarkEnd w:id="526"/>
    </w:p>
    <w:p w14:paraId="68FCC961" w14:textId="771B3E6E"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w:t>
      </w:r>
      <w:proofErr w:type="spellStart"/>
      <w:r w:rsidR="00CF14FC" w:rsidRPr="00192398">
        <w:t>Pub.L</w:t>
      </w:r>
      <w:proofErr w:type="spellEnd"/>
      <w:r w:rsidR="00CF14FC" w:rsidRPr="00192398">
        <w:t xml:space="preserve">. 110–325, 122 Stat. 3553 (2008)), which prohibits discrimination </w:t>
      </w:r>
      <w:proofErr w:type="gramStart"/>
      <w:r w:rsidR="00CF14FC" w:rsidRPr="00192398">
        <w:t>on the basis of</w:t>
      </w:r>
      <w:proofErr w:type="gramEnd"/>
      <w:r w:rsidR="00CF14FC" w:rsidRPr="00192398">
        <w:t xml:space="preserve"> disability by public entities.</w:t>
      </w:r>
    </w:p>
    <w:bookmarkEnd w:id="525"/>
    <w:p w14:paraId="5C21C14D" w14:textId="77777777" w:rsidR="00CF14FC" w:rsidRDefault="00CF14FC" w:rsidP="0091200A">
      <w:pPr>
        <w:pStyle w:val="Level2Body"/>
        <w:keepNext/>
        <w:keepLines/>
      </w:pPr>
    </w:p>
    <w:p w14:paraId="00A605E8" w14:textId="462AA480" w:rsidR="00543B44" w:rsidRPr="003763B4" w:rsidRDefault="00543B44" w:rsidP="002139EA">
      <w:pPr>
        <w:pStyle w:val="Level2"/>
        <w:numPr>
          <w:ilvl w:val="1"/>
          <w:numId w:val="13"/>
        </w:numPr>
        <w:ind w:hanging="576"/>
      </w:pPr>
      <w:bookmarkStart w:id="527" w:name="_Toc169814810"/>
      <w:bookmarkStart w:id="528" w:name="_Toc184648013"/>
      <w:bookmarkEnd w:id="483"/>
      <w:r w:rsidRPr="003763B4">
        <w:t>LONG-TERM CARE OMBUDSMAN</w:t>
      </w:r>
      <w:r>
        <w:t xml:space="preserve"> (Nonnegotiable)</w:t>
      </w:r>
      <w:bookmarkEnd w:id="528"/>
      <w:r>
        <w:t xml:space="preserve"> </w:t>
      </w:r>
      <w:bookmarkEnd w:id="527"/>
    </w:p>
    <w:p w14:paraId="7C3D41C9" w14:textId="50013647" w:rsidR="00543B44" w:rsidRDefault="00854A18" w:rsidP="00543B44">
      <w:pPr>
        <w:pStyle w:val="Level2Body"/>
      </w:pPr>
      <w:r>
        <w:t>Vendor</w:t>
      </w:r>
      <w:r w:rsidR="00543B44" w:rsidRPr="002B2CFA">
        <w:t xml:space="preserve"> must comply with the Long-Term Care Ombudsman Act, </w:t>
      </w:r>
      <w:r w:rsidR="00543B44">
        <w:t xml:space="preserve">per </w:t>
      </w:r>
      <w:r w:rsidR="00543B44" w:rsidRPr="002B2CFA">
        <w:t>Neb. Rev. Stat. § 81-2237 et seq. This section shall survive the termination of this contract.</w:t>
      </w:r>
    </w:p>
    <w:p w14:paraId="4C8A8ACC" w14:textId="1A3E9B0B" w:rsidR="00543B44" w:rsidRDefault="00543B44" w:rsidP="00543B44">
      <w:pPr>
        <w:pStyle w:val="Level2Body"/>
      </w:pPr>
    </w:p>
    <w:p w14:paraId="1AB69607" w14:textId="3365BED2" w:rsidR="00543B44" w:rsidRPr="003763B4" w:rsidRDefault="00543B44" w:rsidP="002139EA">
      <w:pPr>
        <w:pStyle w:val="Level2"/>
        <w:numPr>
          <w:ilvl w:val="1"/>
          <w:numId w:val="13"/>
        </w:numPr>
        <w:ind w:hanging="630"/>
      </w:pPr>
      <w:bookmarkStart w:id="529" w:name="_Toc169814811"/>
      <w:bookmarkStart w:id="530" w:name="_Toc184648014"/>
      <w:r w:rsidRPr="003763B4">
        <w:t>OFFICE OF PUBLIC COUNSEL</w:t>
      </w:r>
      <w:r>
        <w:t xml:space="preserve"> (Nonnegotiable)</w:t>
      </w:r>
      <w:bookmarkEnd w:id="530"/>
      <w:r>
        <w:t xml:space="preserve"> </w:t>
      </w:r>
      <w:bookmarkEnd w:id="529"/>
    </w:p>
    <w:p w14:paraId="69A6449C" w14:textId="1072955C" w:rsidR="00543B44" w:rsidRDefault="00543B44" w:rsidP="00543B44">
      <w:pPr>
        <w:pStyle w:val="Level2Body"/>
      </w:pPr>
      <w:r w:rsidRPr="002B2CFA">
        <w:t xml:space="preserve">If it provides, under the terms of this contract and on behalf of the State of Nebraska, health and human services to individuals; service delivery; service coordination; or case management, </w:t>
      </w:r>
      <w:r w:rsidR="00854A18">
        <w:t>Vendor</w:t>
      </w:r>
      <w:r w:rsidRPr="002B2CFA">
        <w:t xml:space="preserve"> shall submit to the jurisdiction of the Office of Public Counsel, pursuant to Neb. Rev. Stat. § 81-8,240 et seq. This section shall survive the termination of this contract.</w:t>
      </w:r>
    </w:p>
    <w:p w14:paraId="16D8A518" w14:textId="23BD96A3" w:rsidR="00192398" w:rsidRDefault="00192398" w:rsidP="00543B44">
      <w:pPr>
        <w:pStyle w:val="Level2Body"/>
      </w:pPr>
    </w:p>
    <w:p w14:paraId="5213226C" w14:textId="2BB91338" w:rsidR="00192398" w:rsidRPr="003763B4" w:rsidRDefault="00192398" w:rsidP="002139EA">
      <w:pPr>
        <w:pStyle w:val="Level2"/>
        <w:numPr>
          <w:ilvl w:val="1"/>
          <w:numId w:val="13"/>
        </w:numPr>
        <w:ind w:hanging="630"/>
      </w:pPr>
      <w:bookmarkStart w:id="531" w:name="_Toc169814812"/>
      <w:bookmarkStart w:id="532" w:name="_Toc184648015"/>
      <w:r w:rsidRPr="009E67A3">
        <w:t>LOBBYING</w:t>
      </w:r>
      <w:bookmarkEnd w:id="532"/>
      <w:r>
        <w:rPr>
          <w:b w:val="0"/>
          <w:bCs w:val="0"/>
        </w:rPr>
        <w:t xml:space="preserve"> </w:t>
      </w:r>
      <w:bookmarkEnd w:id="531"/>
    </w:p>
    <w:p w14:paraId="4349D36B" w14:textId="784526AD" w:rsidR="00192398" w:rsidRDefault="00192398" w:rsidP="004305F7">
      <w:pPr>
        <w:pStyle w:val="Level3"/>
        <w:tabs>
          <w:tab w:val="num" w:pos="1440"/>
        </w:tabs>
        <w:jc w:val="both"/>
      </w:pPr>
      <w:r w:rsidRPr="009E67A3">
        <w:t>No federal or state funds paid under this RFQ shall be paid for any lobbying costs as set forth herein.</w:t>
      </w:r>
    </w:p>
    <w:p w14:paraId="0FE9C5B1" w14:textId="77777777" w:rsidR="006D094D" w:rsidRPr="009E67A3" w:rsidRDefault="006D094D" w:rsidP="004305F7">
      <w:pPr>
        <w:pStyle w:val="Level3"/>
        <w:numPr>
          <w:ilvl w:val="0"/>
          <w:numId w:val="0"/>
        </w:numPr>
        <w:ind w:left="1440"/>
        <w:jc w:val="both"/>
      </w:pPr>
    </w:p>
    <w:p w14:paraId="30E0FE6F" w14:textId="54FF46E7" w:rsidR="00192398" w:rsidRDefault="00192398" w:rsidP="004305F7">
      <w:pPr>
        <w:pStyle w:val="Level3"/>
        <w:tabs>
          <w:tab w:val="num" w:pos="1440"/>
        </w:tabs>
        <w:jc w:val="both"/>
      </w:pPr>
      <w:r w:rsidRPr="009E67A3">
        <w:t xml:space="preserve">Lobbying Prohibited by 31 U.S.C. § 1352 and 45 CFR §§ 93 et </w:t>
      </w:r>
      <w:proofErr w:type="gramStart"/>
      <w:r w:rsidRPr="009E67A3">
        <w:t>seq, and</w:t>
      </w:r>
      <w:proofErr w:type="gramEnd"/>
      <w:r w:rsidRPr="009E67A3">
        <w:t xml:space="preserve"> Required Disclosures. </w:t>
      </w:r>
    </w:p>
    <w:p w14:paraId="604FDDF6" w14:textId="77777777" w:rsidR="00192398" w:rsidRPr="009E67A3" w:rsidRDefault="00192398" w:rsidP="004305F7">
      <w:pPr>
        <w:pStyle w:val="Level3"/>
        <w:numPr>
          <w:ilvl w:val="0"/>
          <w:numId w:val="0"/>
        </w:numPr>
        <w:ind w:left="1800"/>
        <w:jc w:val="both"/>
      </w:pPr>
    </w:p>
    <w:p w14:paraId="428DC144" w14:textId="77777777" w:rsidR="00192398" w:rsidRPr="002139EA" w:rsidRDefault="00192398" w:rsidP="004305F7">
      <w:pPr>
        <w:numPr>
          <w:ilvl w:val="0"/>
          <w:numId w:val="39"/>
        </w:numPr>
        <w:rPr>
          <w:sz w:val="18"/>
          <w:szCs w:val="18"/>
        </w:rPr>
      </w:pPr>
      <w:r w:rsidRPr="002139EA">
        <w:rPr>
          <w:sz w:val="18"/>
          <w:szCs w:val="18"/>
        </w:rPr>
        <w:t>Contractor certifies that no federal or state appropriated funds shall be paid, by or on behalf of Contractor, to any person for influencing or attempting to influence an officer or employee of any agency, a Member of Congress, an officer or employee of Congress, or an employee of a Member of Congress in connection with this award for: (a) the awarding of any federal agreement; (b) the making of any federal grant; (c) the entering into of any cooperative agreement; and (d) the extension, continuation, renewal, amendment, or modification of any federal agreement, grant, loan, or cooperative agreement.</w:t>
      </w:r>
    </w:p>
    <w:p w14:paraId="533C187B" w14:textId="0C23721D" w:rsidR="00192398" w:rsidRDefault="00192398" w:rsidP="004305F7">
      <w:pPr>
        <w:numPr>
          <w:ilvl w:val="0"/>
          <w:numId w:val="39"/>
        </w:numPr>
        <w:rPr>
          <w:sz w:val="18"/>
          <w:szCs w:val="18"/>
        </w:rPr>
      </w:pPr>
      <w:r w:rsidRPr="002139EA">
        <w:rPr>
          <w:sz w:val="18"/>
          <w:szCs w:val="18"/>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Contractor, Contractor shall complete and submit Federal Standard Form</w:t>
      </w:r>
      <w:r w:rsidRPr="002139EA">
        <w:rPr>
          <w:sz w:val="18"/>
          <w:szCs w:val="18"/>
        </w:rPr>
        <w:noBreakHyphen/>
        <w:t>LLL, "Disclosure Form to Report Lobbying," in accordance with its instructions.</w:t>
      </w:r>
    </w:p>
    <w:p w14:paraId="46DD848C" w14:textId="77777777" w:rsidR="003408BC" w:rsidRPr="002139EA" w:rsidRDefault="003408BC" w:rsidP="004305F7">
      <w:pPr>
        <w:ind w:left="1440"/>
        <w:rPr>
          <w:sz w:val="18"/>
          <w:szCs w:val="18"/>
        </w:rPr>
      </w:pPr>
    </w:p>
    <w:p w14:paraId="43840B2A" w14:textId="3CB6DDA2" w:rsidR="00192398" w:rsidRDefault="00192398" w:rsidP="004305F7">
      <w:pPr>
        <w:pStyle w:val="Level3"/>
        <w:tabs>
          <w:tab w:val="num" w:pos="1440"/>
        </w:tabs>
        <w:jc w:val="both"/>
      </w:pPr>
      <w:r w:rsidRPr="009E67A3">
        <w:t>Lobbying Activities Prohibited under Federal Appropriations Bills.</w:t>
      </w:r>
    </w:p>
    <w:p w14:paraId="4E615FE0" w14:textId="77777777" w:rsidR="00192398" w:rsidRPr="009E67A3" w:rsidRDefault="00192398" w:rsidP="004305F7">
      <w:pPr>
        <w:pStyle w:val="Level3"/>
        <w:numPr>
          <w:ilvl w:val="0"/>
          <w:numId w:val="0"/>
        </w:numPr>
        <w:ind w:left="1800"/>
        <w:jc w:val="both"/>
      </w:pPr>
    </w:p>
    <w:p w14:paraId="3BAD13FD" w14:textId="7F443ADF" w:rsidR="00192398" w:rsidRPr="002139EA" w:rsidRDefault="00192398" w:rsidP="004305F7">
      <w:pPr>
        <w:numPr>
          <w:ilvl w:val="0"/>
          <w:numId w:val="40"/>
        </w:numPr>
        <w:rPr>
          <w:sz w:val="18"/>
          <w:szCs w:val="18"/>
        </w:rPr>
      </w:pPr>
      <w:r w:rsidRPr="002139EA">
        <w:rPr>
          <w:sz w:val="18"/>
          <w:szCs w:val="18"/>
        </w:rPr>
        <w:t xml:space="preserve">No </w:t>
      </w:r>
      <w:r w:rsidR="00FD3631">
        <w:rPr>
          <w:sz w:val="18"/>
          <w:szCs w:val="18"/>
        </w:rPr>
        <w:t xml:space="preserve">funds </w:t>
      </w:r>
      <w:r w:rsidRPr="002139EA">
        <w:rPr>
          <w:sz w:val="18"/>
          <w:szCs w:val="18"/>
        </w:rPr>
        <w:t>paid under this RFQ shall be used, other than for normal and recognized executive-legislative relationships, for publicity or propaganda purposes, for the preparation, distribution, or use of any kit, pamphlet, booklet, publication, electronic communication, radio, television, or video presentation designed to support or defeat the enactment of legislation before the Congress or any State or local legislature or legislative body, except in presentation of the Congress or any State or local legislature itself, or designed to support or defeat any proposed or pending regulation, administrative action, or order issued by the executive branch of any state or local government itself.</w:t>
      </w:r>
    </w:p>
    <w:p w14:paraId="79E4A08E" w14:textId="77777777" w:rsidR="00192398" w:rsidRPr="002139EA" w:rsidRDefault="00192398" w:rsidP="004305F7">
      <w:pPr>
        <w:numPr>
          <w:ilvl w:val="0"/>
          <w:numId w:val="40"/>
        </w:numPr>
        <w:rPr>
          <w:sz w:val="18"/>
          <w:szCs w:val="18"/>
        </w:rPr>
      </w:pPr>
      <w:r w:rsidRPr="002139EA">
        <w:rPr>
          <w:sz w:val="18"/>
          <w:szCs w:val="18"/>
        </w:rPr>
        <w:t xml:space="preserve">No funds paid under this RFQ shall be used to pay the salary or expenses of any grant or contract recipient, or agent acting for such recipient, related to any activity designed to influence the enactment of legislation, appropriations, regulation, administrative action, or Executive order proposed or pending </w:t>
      </w:r>
      <w:r w:rsidRPr="002139EA">
        <w:rPr>
          <w:sz w:val="18"/>
          <w:szCs w:val="18"/>
        </w:rPr>
        <w:lastRenderedPageBreak/>
        <w:t xml:space="preserve">before the Congress or any State government, State legislature or local legislature or legislative body, other than normal and recognized executive legislative relationships or participation by an agency or officer of an State, local or tribal government in policymaking and administrative processes within the executive branch of that government. </w:t>
      </w:r>
    </w:p>
    <w:p w14:paraId="52F06B02" w14:textId="242C7888" w:rsidR="00192398" w:rsidRDefault="00192398" w:rsidP="004305F7">
      <w:pPr>
        <w:numPr>
          <w:ilvl w:val="0"/>
          <w:numId w:val="40"/>
        </w:numPr>
        <w:rPr>
          <w:sz w:val="18"/>
          <w:szCs w:val="18"/>
        </w:rPr>
      </w:pPr>
      <w:r w:rsidRPr="002139EA">
        <w:rPr>
          <w:sz w:val="18"/>
          <w:szCs w:val="18"/>
        </w:rPr>
        <w:t xml:space="preserve">The prohibitions in the two sections immediately above shall include any activity to advocate or promote any proposed, </w:t>
      </w:r>
      <w:r w:rsidR="001F55FA" w:rsidRPr="002139EA">
        <w:rPr>
          <w:sz w:val="18"/>
          <w:szCs w:val="18"/>
        </w:rPr>
        <w:t>pending,</w:t>
      </w:r>
      <w:r w:rsidRPr="002139EA">
        <w:rPr>
          <w:sz w:val="18"/>
          <w:szCs w:val="18"/>
        </w:rPr>
        <w:t xml:space="preserve"> or future federal, state or local tax increase, or any proposed, pending, or future requirement or restriction on any legal consumer product, including its sale of marketing, including but not limited to the advocacy or promotion of gun control.</w:t>
      </w:r>
    </w:p>
    <w:p w14:paraId="09F1BDAE" w14:textId="77777777" w:rsidR="003408BC" w:rsidRPr="002139EA" w:rsidRDefault="003408BC" w:rsidP="004305F7">
      <w:pPr>
        <w:ind w:left="1440"/>
        <w:rPr>
          <w:sz w:val="18"/>
          <w:szCs w:val="18"/>
        </w:rPr>
      </w:pPr>
    </w:p>
    <w:p w14:paraId="6C461CA4" w14:textId="77777777" w:rsidR="00192398" w:rsidRPr="009E67A3" w:rsidRDefault="00192398" w:rsidP="004305F7">
      <w:pPr>
        <w:pStyle w:val="Level3"/>
        <w:tabs>
          <w:tab w:val="num" w:pos="1440"/>
        </w:tabs>
        <w:jc w:val="both"/>
      </w:pPr>
      <w:r w:rsidRPr="009E67A3">
        <w:t xml:space="preserve">Lobbying Costs Unallowable Under the Cost Principles. In addition to the above, no funds shall be paid for executive lobbying costs as set forth in 45 CFR § 75.450(b). If Contractor is a nonprofit organization or an Institute of Higher Education, other costs of lobbying are also unallowable as set forth in 45 CFR § 75.450(c). </w:t>
      </w:r>
    </w:p>
    <w:p w14:paraId="766F46DA" w14:textId="77777777" w:rsidR="00543B44" w:rsidRDefault="00543B44" w:rsidP="002139EA">
      <w:pPr>
        <w:pStyle w:val="Level2Body"/>
        <w:ind w:left="0"/>
      </w:pPr>
    </w:p>
    <w:p w14:paraId="767E9455" w14:textId="451FF7B9" w:rsidR="00705E0B" w:rsidRPr="003763B4" w:rsidRDefault="008642CD" w:rsidP="00D83826">
      <w:pPr>
        <w:pStyle w:val="Level2Body"/>
      </w:pPr>
      <w:r>
        <w:br w:type="page"/>
      </w:r>
    </w:p>
    <w:p w14:paraId="710D65BB" w14:textId="095B1EE7" w:rsidR="008B2116" w:rsidRPr="003E4D2F" w:rsidRDefault="00DD71D5" w:rsidP="00A4250E">
      <w:pPr>
        <w:pStyle w:val="Level1"/>
        <w:keepNext/>
        <w:keepLines/>
        <w:ind w:left="720" w:hanging="720"/>
        <w:rPr>
          <w:sz w:val="28"/>
          <w:szCs w:val="24"/>
        </w:rPr>
      </w:pPr>
      <w:bookmarkStart w:id="533" w:name="_Toc461029571"/>
      <w:bookmarkStart w:id="534" w:name="_Toc461085165"/>
      <w:bookmarkStart w:id="535" w:name="_Toc461087317"/>
      <w:bookmarkStart w:id="536" w:name="_Toc461087418"/>
      <w:bookmarkStart w:id="537" w:name="_Toc461087562"/>
      <w:bookmarkStart w:id="538" w:name="_Toc461087741"/>
      <w:bookmarkStart w:id="539" w:name="_Toc461090029"/>
      <w:bookmarkStart w:id="540" w:name="_Toc461090132"/>
      <w:bookmarkStart w:id="541" w:name="_Toc461090235"/>
      <w:bookmarkStart w:id="542" w:name="_Toc461094053"/>
      <w:bookmarkStart w:id="543" w:name="_Toc461094155"/>
      <w:bookmarkStart w:id="544" w:name="_Toc461094257"/>
      <w:bookmarkStart w:id="545" w:name="_Toc461094360"/>
      <w:bookmarkStart w:id="546" w:name="_Toc461094471"/>
      <w:bookmarkStart w:id="547" w:name="_Toc464199463"/>
      <w:bookmarkStart w:id="548" w:name="_Toc464199565"/>
      <w:bookmarkStart w:id="549" w:name="_Toc464204918"/>
      <w:bookmarkStart w:id="550" w:name="_Toc464205055"/>
      <w:bookmarkStart w:id="551" w:name="_Toc464205160"/>
      <w:bookmarkStart w:id="552" w:name="_Toc464552536"/>
      <w:bookmarkStart w:id="553" w:name="_Toc464552750"/>
      <w:bookmarkStart w:id="554" w:name="_Toc464552856"/>
      <w:bookmarkStart w:id="555" w:name="_Toc464552963"/>
      <w:bookmarkStart w:id="556" w:name="_Toc126238564"/>
      <w:bookmarkStart w:id="557" w:name="_Toc129770822"/>
      <w:bookmarkStart w:id="558" w:name="_Toc169814815"/>
      <w:bookmarkStart w:id="559" w:name="_Toc184648016"/>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Pr>
          <w:sz w:val="28"/>
          <w:szCs w:val="32"/>
        </w:rPr>
        <w:lastRenderedPageBreak/>
        <w:t>VENDOR</w:t>
      </w:r>
      <w:r w:rsidR="008B2116" w:rsidRPr="003E4D2F">
        <w:rPr>
          <w:sz w:val="28"/>
          <w:szCs w:val="32"/>
        </w:rPr>
        <w:t xml:space="preserve"> </w:t>
      </w:r>
      <w:r w:rsidR="00D00AD0" w:rsidRPr="003E4D2F">
        <w:rPr>
          <w:sz w:val="28"/>
          <w:szCs w:val="32"/>
        </w:rPr>
        <w:t>DUTIES</w:t>
      </w:r>
      <w:bookmarkEnd w:id="556"/>
      <w:bookmarkEnd w:id="557"/>
      <w:bookmarkEnd w:id="558"/>
      <w:bookmarkEnd w:id="559"/>
    </w:p>
    <w:p w14:paraId="2A04A3A8" w14:textId="7A392FC1" w:rsidR="00595F99" w:rsidRDefault="00595F99" w:rsidP="00D83826">
      <w:pPr>
        <w:pStyle w:val="Level1Body"/>
        <w:keepNext/>
        <w:keepLines/>
      </w:pPr>
    </w:p>
    <w:p w14:paraId="38D862C6" w14:textId="77777777" w:rsidR="00106CDC" w:rsidRPr="00442A87" w:rsidRDefault="00106CDC" w:rsidP="00106CDC">
      <w:pPr>
        <w:pStyle w:val="Level1Body"/>
      </w:pPr>
      <w:bookmarkStart w:id="560" w:name="_Hlk181198867"/>
      <w:bookmarkStart w:id="561" w:name="_Hlk170133577"/>
      <w:r w:rsidRPr="00B848BC">
        <w:t xml:space="preserve">Bidder should read the Terms and Conditions within this section and must initial either “Accept All Terms and Conditions Within Section as Written” or “Exceptions Taken to Terms and Conditions Within Section as Written” in the table below. </w:t>
      </w:r>
      <w:r w:rsidRPr="000C3400">
        <w:t>The state will only consider exceptions that are expressly noted. Any exceptions not taken to a provision shall be deemed accepted as stated.</w:t>
      </w:r>
      <w:r w:rsidRPr="00442A87">
        <w:t xml:space="preserve"> If the bidder takes any exceptions, they must provide the following within the “Exceptions” field of the table below (Bidder may provide responses in separate attachment if multiple exceptions are taken):</w:t>
      </w:r>
    </w:p>
    <w:bookmarkEnd w:id="560"/>
    <w:p w14:paraId="457CAC57" w14:textId="77777777" w:rsidR="00275B78" w:rsidRDefault="00275B78" w:rsidP="00275B78">
      <w:pPr>
        <w:pStyle w:val="Level1Body"/>
      </w:pPr>
    </w:p>
    <w:p w14:paraId="5AEC5A0C" w14:textId="77777777" w:rsidR="00275B78" w:rsidRDefault="00275B78" w:rsidP="00275B78">
      <w:pPr>
        <w:pStyle w:val="Level1Body"/>
        <w:numPr>
          <w:ilvl w:val="2"/>
          <w:numId w:val="46"/>
        </w:numPr>
        <w:ind w:left="1080"/>
      </w:pPr>
      <w:r>
        <w:t xml:space="preserve">The specific clause, including section reference, to which an exception has been </w:t>
      </w:r>
      <w:proofErr w:type="gramStart"/>
      <w:r>
        <w:t>taken;</w:t>
      </w:r>
      <w:proofErr w:type="gramEnd"/>
      <w:r>
        <w:t xml:space="preserve"> </w:t>
      </w:r>
    </w:p>
    <w:p w14:paraId="38477366" w14:textId="77777777" w:rsidR="00275B78" w:rsidRDefault="00275B78" w:rsidP="00275B78">
      <w:pPr>
        <w:pStyle w:val="Level1Body"/>
        <w:numPr>
          <w:ilvl w:val="2"/>
          <w:numId w:val="46"/>
        </w:numPr>
        <w:ind w:left="1080"/>
      </w:pPr>
      <w:r>
        <w:t xml:space="preserve">An explanation of why the bidder took exception to the clause; and </w:t>
      </w:r>
    </w:p>
    <w:p w14:paraId="2822DF41" w14:textId="77777777" w:rsidR="00275B78" w:rsidRDefault="00275B78" w:rsidP="00275B78">
      <w:pPr>
        <w:pStyle w:val="Level1Body"/>
        <w:numPr>
          <w:ilvl w:val="2"/>
          <w:numId w:val="46"/>
        </w:numPr>
        <w:ind w:left="1080"/>
      </w:pPr>
      <w:r>
        <w:t xml:space="preserve">Provide alternative language to the specific clause within the solicitation response. </w:t>
      </w:r>
    </w:p>
    <w:p w14:paraId="5CDB9A3A" w14:textId="77777777" w:rsidR="00275B78" w:rsidRDefault="00275B78" w:rsidP="00275B78">
      <w:pPr>
        <w:pStyle w:val="Level1Body"/>
      </w:pPr>
    </w:p>
    <w:p w14:paraId="6FB88633" w14:textId="0B0B2796"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61"/>
    <w:p w14:paraId="7EE9ED7B" w14:textId="3BD4D0B5"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50678CEF" w14:textId="77777777" w:rsidTr="00E30EEE">
        <w:tc>
          <w:tcPr>
            <w:tcW w:w="1435" w:type="dxa"/>
          </w:tcPr>
          <w:p w14:paraId="35D6E365"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0FDE7050" w14:textId="77777777" w:rsidR="008B1D49" w:rsidRDefault="008B1D49" w:rsidP="00E30EEE">
            <w:pPr>
              <w:pStyle w:val="Level1Body"/>
              <w:jc w:val="center"/>
            </w:pPr>
            <w:r w:rsidRPr="00A128D3">
              <w:rPr>
                <w:b/>
                <w:bCs/>
              </w:rPr>
              <w:t>(Initial)</w:t>
            </w:r>
          </w:p>
        </w:tc>
        <w:tc>
          <w:tcPr>
            <w:tcW w:w="1440" w:type="dxa"/>
          </w:tcPr>
          <w:p w14:paraId="63875FA3"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5B6CE15B" w14:textId="77777777" w:rsidR="008B1D49" w:rsidRDefault="008B1D49" w:rsidP="00E30EEE">
            <w:pPr>
              <w:pStyle w:val="Level1Body"/>
              <w:jc w:val="center"/>
            </w:pPr>
            <w:r w:rsidRPr="00A128D3">
              <w:rPr>
                <w:b/>
                <w:bCs/>
              </w:rPr>
              <w:t>(Initial)</w:t>
            </w:r>
          </w:p>
        </w:tc>
        <w:tc>
          <w:tcPr>
            <w:tcW w:w="7051" w:type="dxa"/>
            <w:vAlign w:val="center"/>
          </w:tcPr>
          <w:p w14:paraId="7B0E4489" w14:textId="77777777" w:rsidR="008B1D49" w:rsidRPr="00A128D3" w:rsidRDefault="008B1D49" w:rsidP="00E30EEE">
            <w:pPr>
              <w:pStyle w:val="Level1Body"/>
              <w:jc w:val="left"/>
              <w:rPr>
                <w:b/>
                <w:bCs/>
              </w:rPr>
            </w:pPr>
            <w:r w:rsidRPr="00A128D3">
              <w:rPr>
                <w:b/>
                <w:bCs/>
              </w:rPr>
              <w:t>Exceptions:</w:t>
            </w:r>
          </w:p>
          <w:p w14:paraId="6D682BDC"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648E75D7" w14:textId="77777777" w:rsidTr="00E30EEE">
        <w:trPr>
          <w:trHeight w:val="1223"/>
        </w:trPr>
        <w:tc>
          <w:tcPr>
            <w:tcW w:w="1435" w:type="dxa"/>
          </w:tcPr>
          <w:p w14:paraId="2F9689F6" w14:textId="77777777" w:rsidR="008B1D49" w:rsidRDefault="008B1D49" w:rsidP="00E30EEE">
            <w:pPr>
              <w:pStyle w:val="Level1Body"/>
            </w:pPr>
          </w:p>
        </w:tc>
        <w:tc>
          <w:tcPr>
            <w:tcW w:w="1440" w:type="dxa"/>
          </w:tcPr>
          <w:p w14:paraId="3D3773BD" w14:textId="77777777" w:rsidR="008B1D49" w:rsidRDefault="008B1D49" w:rsidP="00E30EEE">
            <w:pPr>
              <w:pStyle w:val="Level1Body"/>
            </w:pPr>
          </w:p>
        </w:tc>
        <w:tc>
          <w:tcPr>
            <w:tcW w:w="7051" w:type="dxa"/>
          </w:tcPr>
          <w:p w14:paraId="135FFD8B" w14:textId="77777777" w:rsidR="008B1D49" w:rsidRDefault="008B1D49" w:rsidP="00E30EEE">
            <w:pPr>
              <w:pStyle w:val="Level1Body"/>
            </w:pPr>
          </w:p>
        </w:tc>
      </w:tr>
    </w:tbl>
    <w:p w14:paraId="6E5776A2" w14:textId="77777777" w:rsidR="008B1D49" w:rsidRPr="003763B4" w:rsidRDefault="008B1D49" w:rsidP="00D83826">
      <w:pPr>
        <w:pStyle w:val="Level1Body"/>
        <w:keepNext/>
        <w:keepLines/>
      </w:pPr>
    </w:p>
    <w:p w14:paraId="0F072D17" w14:textId="54CDB525" w:rsidR="00D00AD0" w:rsidRPr="003763B4" w:rsidRDefault="00D00AD0" w:rsidP="00B63AA9">
      <w:pPr>
        <w:pStyle w:val="Level2"/>
        <w:numPr>
          <w:ilvl w:val="1"/>
          <w:numId w:val="28"/>
        </w:numPr>
      </w:pPr>
      <w:bookmarkStart w:id="562" w:name="_Toc126238565"/>
      <w:bookmarkStart w:id="563" w:name="_Toc129770823"/>
      <w:bookmarkStart w:id="564" w:name="_Toc169814816"/>
      <w:bookmarkStart w:id="565" w:name="_Toc184648017"/>
      <w:r w:rsidRPr="003763B4">
        <w:t xml:space="preserve">INDEPENDENT </w:t>
      </w:r>
      <w:r w:rsidR="00DD71D5">
        <w:t>VENDOR</w:t>
      </w:r>
      <w:r w:rsidR="00776920">
        <w:t xml:space="preserve"> / OBLIGATIONS</w:t>
      </w:r>
      <w:bookmarkEnd w:id="562"/>
      <w:bookmarkEnd w:id="563"/>
      <w:bookmarkEnd w:id="564"/>
      <w:bookmarkEnd w:id="565"/>
    </w:p>
    <w:p w14:paraId="51754229" w14:textId="0C93B032"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1A7809D2" w14:textId="77777777" w:rsidR="009B02E6" w:rsidRPr="001D380A" w:rsidRDefault="009B02E6" w:rsidP="00D53335">
      <w:pPr>
        <w:pStyle w:val="Level2Body"/>
      </w:pPr>
    </w:p>
    <w:p w14:paraId="0A1D787C" w14:textId="63F7A751"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27A3F38E" w14:textId="77777777" w:rsidR="009B02E6" w:rsidRPr="001D380A" w:rsidRDefault="009B02E6" w:rsidP="00EA352C">
      <w:pPr>
        <w:pStyle w:val="Level2Body"/>
      </w:pPr>
    </w:p>
    <w:p w14:paraId="57C36580" w14:textId="571BB0E5"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7E19D44F" w14:textId="77777777" w:rsidR="00D00AD0" w:rsidRPr="001D380A" w:rsidRDefault="00D00AD0" w:rsidP="00066A8A">
      <w:pPr>
        <w:pStyle w:val="Level2Body"/>
      </w:pPr>
    </w:p>
    <w:p w14:paraId="3FF2E1B8" w14:textId="2AD2F796"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A35F8" w14:textId="77777777" w:rsidR="005300E1" w:rsidRPr="001D380A" w:rsidRDefault="005300E1" w:rsidP="00066A8A">
      <w:pPr>
        <w:pStyle w:val="Level2Body"/>
      </w:pPr>
    </w:p>
    <w:p w14:paraId="5F855B09" w14:textId="3E08D538"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1A025059" w14:textId="77777777" w:rsidR="009B02E6" w:rsidRPr="001D380A" w:rsidRDefault="009B02E6" w:rsidP="00066A8A">
      <w:pPr>
        <w:pStyle w:val="Level2Body"/>
      </w:pPr>
    </w:p>
    <w:p w14:paraId="65D12545" w14:textId="21C9B9CB"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238FB816" w14:textId="77777777" w:rsidR="009B02E6" w:rsidRPr="001D380A" w:rsidRDefault="009B02E6" w:rsidP="00066A8A">
      <w:pPr>
        <w:pStyle w:val="Level2Body"/>
      </w:pPr>
    </w:p>
    <w:p w14:paraId="037FCC6F" w14:textId="2B5F1CD0" w:rsidR="008B1D49" w:rsidRPr="003408BC" w:rsidRDefault="00A423B7" w:rsidP="003408BC">
      <w:pPr>
        <w:pStyle w:val="Level3"/>
        <w:tabs>
          <w:tab w:val="num" w:pos="1440"/>
        </w:tabs>
        <w:jc w:val="both"/>
        <w:rPr>
          <w:rFonts w:cs="Arial"/>
          <w:szCs w:val="18"/>
        </w:rPr>
      </w:pPr>
      <w:bookmarkStart w:id="566" w:name="_Hlk167795161"/>
      <w:proofErr w:type="gramStart"/>
      <w:r w:rsidRPr="001D380A">
        <w:rPr>
          <w:rFonts w:cs="Arial"/>
          <w:szCs w:val="18"/>
        </w:rPr>
        <w:t>A</w:t>
      </w:r>
      <w:r w:rsidR="009B02E6" w:rsidRPr="001D380A">
        <w:rPr>
          <w:rFonts w:cs="Arial"/>
          <w:szCs w:val="18"/>
        </w:rPr>
        <w:t>ny and all</w:t>
      </w:r>
      <w:proofErr w:type="gramEnd"/>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390045E1" w14:textId="58009CEF" w:rsidR="008B1D49" w:rsidRPr="003408BC" w:rsidRDefault="00A423B7" w:rsidP="003408BC">
      <w:pPr>
        <w:pStyle w:val="Level3"/>
        <w:tabs>
          <w:tab w:val="num" w:pos="1440"/>
        </w:tabs>
        <w:jc w:val="both"/>
        <w:rPr>
          <w:rFonts w:cs="Arial"/>
          <w:szCs w:val="18"/>
        </w:rPr>
      </w:pPr>
      <w:proofErr w:type="gramStart"/>
      <w:r w:rsidRPr="001D380A">
        <w:rPr>
          <w:rFonts w:cs="Arial"/>
          <w:szCs w:val="18"/>
        </w:rPr>
        <w:t>A</w:t>
      </w:r>
      <w:r w:rsidR="009B02E6" w:rsidRPr="001D380A">
        <w:rPr>
          <w:rFonts w:cs="Arial"/>
          <w:szCs w:val="18"/>
        </w:rPr>
        <w:t>ny and all</w:t>
      </w:r>
      <w:proofErr w:type="gramEnd"/>
      <w:r w:rsidR="009B02E6" w:rsidRPr="001D380A">
        <w:rPr>
          <w:rFonts w:cs="Arial"/>
          <w:szCs w:val="18"/>
        </w:rPr>
        <w:t xml:space="preserve">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0745C178" w14:textId="631D514F"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2FC090E2" w14:textId="2B17CC2E"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36D14053" w14:textId="182F5F0F"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25EC859F" w14:textId="0EFBD30F" w:rsidR="00A96866" w:rsidRPr="001D380A" w:rsidRDefault="00D00AD0" w:rsidP="00066A8A">
      <w:pPr>
        <w:pStyle w:val="Level3"/>
        <w:tabs>
          <w:tab w:val="num" w:pos="1440"/>
        </w:tabs>
        <w:jc w:val="both"/>
        <w:rPr>
          <w:rFonts w:cs="Arial"/>
          <w:szCs w:val="18"/>
        </w:rPr>
      </w:pPr>
      <w:r w:rsidRPr="001D380A">
        <w:rPr>
          <w:rFonts w:cs="Arial"/>
          <w:szCs w:val="18"/>
        </w:rPr>
        <w:lastRenderedPageBreak/>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566"/>
    <w:p w14:paraId="7DCEFEBF" w14:textId="77777777" w:rsidR="00D00AD0" w:rsidRPr="001D380A" w:rsidRDefault="00D00AD0" w:rsidP="00B63AA9">
      <w:pPr>
        <w:pStyle w:val="Level2Body"/>
      </w:pPr>
    </w:p>
    <w:p w14:paraId="090FEB5D" w14:textId="0F0D4B8E" w:rsidR="009B02E6" w:rsidRPr="001D380A" w:rsidRDefault="009B02E6" w:rsidP="00D53335">
      <w:pPr>
        <w:pStyle w:val="Level2Body"/>
      </w:pPr>
      <w:bookmarkStart w:id="567"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w:t>
      </w:r>
      <w:proofErr w:type="gramStart"/>
      <w:r w:rsidR="00A52DA5">
        <w:t>any and all</w:t>
      </w:r>
      <w:proofErr w:type="gramEnd"/>
      <w:r w:rsidR="00A52DA5">
        <w:t xml:space="preserve"> subcontractors in accordance with the </w:t>
      </w:r>
      <w:r w:rsidR="00DD71D5">
        <w:t>Vendor</w:t>
      </w:r>
      <w:r w:rsidR="00A52DA5">
        <w:t>’s agreement with the respective subcontractor(s).</w:t>
      </w:r>
    </w:p>
    <w:bookmarkEnd w:id="567"/>
    <w:p w14:paraId="42C4F992" w14:textId="77777777" w:rsidR="00E0228D" w:rsidRPr="001D380A" w:rsidRDefault="00E0228D" w:rsidP="00EA352C">
      <w:pPr>
        <w:pStyle w:val="Level2Body"/>
      </w:pPr>
    </w:p>
    <w:p w14:paraId="19A72504" w14:textId="47ECE513"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3C43CF2A" w14:textId="77777777" w:rsidR="00FC6595" w:rsidRPr="001D380A" w:rsidRDefault="00FC6595" w:rsidP="007A5874">
      <w:pPr>
        <w:pStyle w:val="Level2Body"/>
      </w:pPr>
    </w:p>
    <w:p w14:paraId="106F4764" w14:textId="62100891"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18128599" w14:textId="77777777" w:rsidR="00D00AD0" w:rsidRPr="001D380A" w:rsidRDefault="00D00AD0" w:rsidP="00066A8A">
      <w:pPr>
        <w:pStyle w:val="Level2Body"/>
      </w:pPr>
    </w:p>
    <w:p w14:paraId="199BEFE3" w14:textId="05317586"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02281A92" w14:textId="1B5786AB" w:rsidR="009632D8" w:rsidRDefault="009632D8" w:rsidP="00066A8A">
      <w:pPr>
        <w:pStyle w:val="Level2Body"/>
      </w:pPr>
    </w:p>
    <w:p w14:paraId="020C9804" w14:textId="77777777" w:rsidR="00D00AD0" w:rsidRPr="003763B4" w:rsidRDefault="00D00AD0" w:rsidP="00B63AA9">
      <w:pPr>
        <w:pStyle w:val="Level2"/>
        <w:numPr>
          <w:ilvl w:val="1"/>
          <w:numId w:val="6"/>
        </w:numPr>
      </w:pPr>
      <w:bookmarkStart w:id="568" w:name="_Toc178260412"/>
      <w:bookmarkStart w:id="569" w:name="_Toc178260618"/>
      <w:bookmarkStart w:id="570" w:name="_Toc181788345"/>
      <w:bookmarkStart w:id="571" w:name="_Toc184137679"/>
      <w:bookmarkStart w:id="572" w:name="_Toc184645656"/>
      <w:bookmarkStart w:id="573" w:name="_Toc178260413"/>
      <w:bookmarkStart w:id="574" w:name="_Toc178260619"/>
      <w:bookmarkStart w:id="575" w:name="_Toc181788346"/>
      <w:bookmarkStart w:id="576" w:name="_Toc184137680"/>
      <w:bookmarkStart w:id="577" w:name="_Toc184645657"/>
      <w:bookmarkStart w:id="578" w:name="_Toc178260414"/>
      <w:bookmarkStart w:id="579" w:name="_Toc178260620"/>
      <w:bookmarkStart w:id="580" w:name="_Toc181788347"/>
      <w:bookmarkStart w:id="581" w:name="_Toc184137681"/>
      <w:bookmarkStart w:id="582" w:name="_Toc184645658"/>
      <w:bookmarkStart w:id="583" w:name="_Toc126238566"/>
      <w:bookmarkStart w:id="584" w:name="_Toc129770824"/>
      <w:bookmarkStart w:id="585" w:name="_Toc169814818"/>
      <w:bookmarkStart w:id="586" w:name="_Toc184648018"/>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3763B4">
        <w:t>EMPLOYEE WORK ELIGIBILITY STATUS</w:t>
      </w:r>
      <w:bookmarkEnd w:id="583"/>
      <w:bookmarkEnd w:id="584"/>
      <w:bookmarkEnd w:id="585"/>
      <w:bookmarkEnd w:id="586"/>
    </w:p>
    <w:p w14:paraId="112D597A" w14:textId="75255D0E" w:rsidR="00D00AD0" w:rsidRPr="001D380A" w:rsidRDefault="00D00AD0" w:rsidP="00B63AA9">
      <w:pPr>
        <w:pStyle w:val="Level2Body"/>
      </w:pPr>
      <w:bookmarkStart w:id="587"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3CE55AB" w14:textId="77777777" w:rsidR="00D00AD0" w:rsidRPr="001D380A" w:rsidRDefault="00D00AD0" w:rsidP="00D53335">
      <w:pPr>
        <w:pStyle w:val="Level2Body"/>
      </w:pPr>
    </w:p>
    <w:p w14:paraId="6DB94B5F" w14:textId="28C5E5D9"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788D7BF0" w14:textId="77777777" w:rsidR="00D00AD0" w:rsidRPr="001D380A" w:rsidRDefault="00D00AD0" w:rsidP="007A5874">
      <w:pPr>
        <w:pStyle w:val="Level2Body"/>
      </w:pPr>
    </w:p>
    <w:p w14:paraId="18848BF5" w14:textId="52BF0574"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588" w:name="_Hlk97302509"/>
    <w:p w14:paraId="1CA2C80C" w14:textId="033D7718"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589" w:name="_Toc122765341"/>
      <w:bookmarkEnd w:id="588"/>
      <w:r>
        <w:t xml:space="preserve"> </w:t>
      </w:r>
    </w:p>
    <w:p w14:paraId="7BBE8080" w14:textId="556BA3EC"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08E76AC4" w14:textId="28794940"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30F79667" w14:textId="0EFB3D42"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587"/>
    <w:p w14:paraId="2551C5E9" w14:textId="77777777" w:rsidR="00D00AD0" w:rsidRDefault="00D00AD0" w:rsidP="00B63AA9">
      <w:pPr>
        <w:pStyle w:val="Level2Body"/>
      </w:pPr>
    </w:p>
    <w:p w14:paraId="4D2242FA" w14:textId="77777777" w:rsidR="00CE5CB4" w:rsidRPr="003763B4" w:rsidRDefault="007036B3" w:rsidP="000D5553">
      <w:pPr>
        <w:pStyle w:val="Level2"/>
        <w:numPr>
          <w:ilvl w:val="1"/>
          <w:numId w:val="16"/>
        </w:numPr>
        <w:jc w:val="both"/>
      </w:pPr>
      <w:bookmarkStart w:id="590" w:name="_Toc126238567"/>
      <w:bookmarkStart w:id="591" w:name="_Toc129770825"/>
      <w:bookmarkStart w:id="592" w:name="_Toc169814819"/>
      <w:bookmarkStart w:id="593" w:name="_Hlk167800906"/>
      <w:bookmarkStart w:id="594" w:name="_Toc184648019"/>
      <w:r w:rsidRPr="003763B4">
        <w:t>COMPLIANCE WITH CIVIL RIGHTS LAWS AND EQUAL OPPORTUNITY EMPLOYMEN</w:t>
      </w:r>
      <w:bookmarkEnd w:id="589"/>
      <w:r w:rsidRPr="003763B4">
        <w:t>T / NOND</w:t>
      </w:r>
      <w:r w:rsidR="003174B2" w:rsidRPr="003763B4">
        <w:t>I</w:t>
      </w:r>
      <w:r w:rsidRPr="003763B4">
        <w:t xml:space="preserve">SCRIMINATION </w:t>
      </w:r>
      <w:r w:rsidR="00CD76F2">
        <w:t>(</w:t>
      </w:r>
      <w:r w:rsidR="002956A1">
        <w:t>Nonnegotiable</w:t>
      </w:r>
      <w:r w:rsidR="00CD76F2">
        <w:t>)</w:t>
      </w:r>
      <w:bookmarkEnd w:id="590"/>
      <w:bookmarkEnd w:id="591"/>
      <w:bookmarkEnd w:id="592"/>
      <w:bookmarkEnd w:id="594"/>
    </w:p>
    <w:p w14:paraId="367047AA" w14:textId="1949CAF4"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593"/>
    <w:p w14:paraId="0C7A0C3E" w14:textId="77777777" w:rsidR="00761444" w:rsidRPr="002B2CFA" w:rsidRDefault="00761444" w:rsidP="002B2CFA">
      <w:pPr>
        <w:pStyle w:val="Level2Body"/>
      </w:pPr>
    </w:p>
    <w:p w14:paraId="413464F0" w14:textId="50073E42" w:rsidR="00761444" w:rsidRPr="003763B4" w:rsidRDefault="00761444" w:rsidP="000D5553">
      <w:pPr>
        <w:pStyle w:val="Level2"/>
        <w:numPr>
          <w:ilvl w:val="1"/>
          <w:numId w:val="16"/>
        </w:numPr>
      </w:pPr>
      <w:bookmarkStart w:id="595" w:name="_Toc126238568"/>
      <w:bookmarkStart w:id="596" w:name="_Toc129770826"/>
      <w:bookmarkStart w:id="597" w:name="_Toc169814820"/>
      <w:bookmarkStart w:id="598" w:name="_Toc184648020"/>
      <w:r w:rsidRPr="003763B4">
        <w:t xml:space="preserve">COOPERATION WITH OTHER </w:t>
      </w:r>
      <w:r w:rsidR="00854A18">
        <w:t>VENDOR</w:t>
      </w:r>
      <w:r w:rsidRPr="003763B4">
        <w:t>S</w:t>
      </w:r>
      <w:bookmarkEnd w:id="595"/>
      <w:bookmarkEnd w:id="596"/>
      <w:bookmarkEnd w:id="597"/>
      <w:bookmarkEnd w:id="598"/>
      <w:r w:rsidRPr="003763B4">
        <w:t xml:space="preserve"> </w:t>
      </w:r>
    </w:p>
    <w:p w14:paraId="5A5D312F" w14:textId="44DF4581"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w:t>
      </w:r>
      <w:proofErr w:type="gramStart"/>
      <w:r w:rsidR="00330CCE">
        <w:rPr>
          <w:rFonts w:cs="Arial"/>
          <w:szCs w:val="18"/>
        </w:rPr>
        <w:t>in close proximity to</w:t>
      </w:r>
      <w:proofErr w:type="gramEnd"/>
      <w:r w:rsidR="00330CCE">
        <w:rPr>
          <w:rFonts w:cs="Arial"/>
          <w:szCs w:val="18"/>
        </w:rPr>
        <w:t xml:space="preserve">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73FBD247" w14:textId="77777777" w:rsidR="00444994" w:rsidRPr="003763B4" w:rsidRDefault="00444994" w:rsidP="00444994">
      <w:pPr>
        <w:pStyle w:val="Level2Body"/>
        <w:ind w:left="0"/>
      </w:pPr>
      <w:bookmarkStart w:id="599" w:name="_Toc126238569"/>
      <w:bookmarkStart w:id="600" w:name="_Toc129770827"/>
    </w:p>
    <w:p w14:paraId="1EBEE5C1" w14:textId="77777777" w:rsidR="00444994" w:rsidRPr="003763B4" w:rsidRDefault="00444994" w:rsidP="00C7550D">
      <w:pPr>
        <w:pStyle w:val="Level2"/>
        <w:numPr>
          <w:ilvl w:val="1"/>
          <w:numId w:val="6"/>
        </w:numPr>
      </w:pPr>
      <w:bookmarkStart w:id="601" w:name="_Toc169814821"/>
      <w:bookmarkStart w:id="602" w:name="_Toc184648021"/>
      <w:r>
        <w:t>DISCOUNTS</w:t>
      </w:r>
      <w:bookmarkEnd w:id="601"/>
      <w:bookmarkEnd w:id="602"/>
      <w:r>
        <w:t xml:space="preserve"> </w:t>
      </w:r>
    </w:p>
    <w:p w14:paraId="1C80EF9D" w14:textId="2E17379A"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3A800D2B" w14:textId="77777777" w:rsidR="00444994" w:rsidRPr="003763B4" w:rsidRDefault="00444994" w:rsidP="00C7550D">
      <w:pPr>
        <w:pStyle w:val="Level2"/>
        <w:numPr>
          <w:ilvl w:val="1"/>
          <w:numId w:val="6"/>
        </w:numPr>
      </w:pPr>
      <w:bookmarkStart w:id="603" w:name="_Toc184137686"/>
      <w:bookmarkStart w:id="604" w:name="_Toc184645663"/>
      <w:bookmarkStart w:id="605" w:name="_Toc169814822"/>
      <w:bookmarkStart w:id="606" w:name="_Toc184648022"/>
      <w:bookmarkEnd w:id="603"/>
      <w:bookmarkEnd w:id="604"/>
      <w:r>
        <w:lastRenderedPageBreak/>
        <w:t>PRICES</w:t>
      </w:r>
      <w:bookmarkEnd w:id="605"/>
      <w:bookmarkEnd w:id="606"/>
      <w:r>
        <w:t xml:space="preserve"> </w:t>
      </w:r>
    </w:p>
    <w:p w14:paraId="329AE01A" w14:textId="4C176A94" w:rsidR="00444994" w:rsidRDefault="00444994" w:rsidP="00444994">
      <w:pPr>
        <w:pStyle w:val="Level2Body"/>
      </w:pPr>
      <w:bookmarkStart w:id="607" w:name="_Hlk167801667"/>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3960937F" w14:textId="78D93F84" w:rsidR="004F31A3" w:rsidRDefault="004F31A3" w:rsidP="00444994">
      <w:pPr>
        <w:pStyle w:val="Level2Body"/>
      </w:pPr>
    </w:p>
    <w:p w14:paraId="35C3313D" w14:textId="25F231E2" w:rsidR="004F31A3" w:rsidRPr="00253C91" w:rsidRDefault="004F31A3" w:rsidP="004F31A3">
      <w:pPr>
        <w:pStyle w:val="Level2Body"/>
        <w:rPr>
          <w:szCs w:val="18"/>
        </w:rPr>
      </w:pPr>
      <w:r w:rsidRPr="00253C91">
        <w:rPr>
          <w:szCs w:val="18"/>
        </w:rPr>
        <w:t xml:space="preserve">All prices, costs, and terms and conditions submitted in the </w:t>
      </w:r>
      <w:r w:rsidR="00BB2836" w:rsidRPr="00253C91">
        <w:rPr>
          <w:szCs w:val="18"/>
        </w:rPr>
        <w:t>solicitation response</w:t>
      </w:r>
      <w:r w:rsidRPr="00253C91">
        <w:rPr>
          <w:szCs w:val="18"/>
        </w:rPr>
        <w:t xml:space="preserve"> shall remain fixed and valid commencing on the opening date of the </w:t>
      </w:r>
      <w:r w:rsidR="00BB2836" w:rsidRPr="00253C91">
        <w:rPr>
          <w:szCs w:val="18"/>
        </w:rPr>
        <w:t>solicitation</w:t>
      </w:r>
      <w:r w:rsidRPr="00253C91">
        <w:rPr>
          <w:szCs w:val="18"/>
        </w:rPr>
        <w:t xml:space="preserve"> until the contract terminates or expires.</w:t>
      </w:r>
    </w:p>
    <w:p w14:paraId="41669A5F" w14:textId="77777777" w:rsidR="004F31A3" w:rsidRDefault="004F31A3" w:rsidP="00444994">
      <w:pPr>
        <w:pStyle w:val="Level2Body"/>
        <w:rPr>
          <w:szCs w:val="18"/>
          <w:highlight w:val="green"/>
        </w:rPr>
      </w:pPr>
    </w:p>
    <w:p w14:paraId="6647D05C" w14:textId="191DD9E2" w:rsidR="00444994" w:rsidRDefault="00444994" w:rsidP="00444994">
      <w:pPr>
        <w:pStyle w:val="Level2Body"/>
        <w:rPr>
          <w:b/>
          <w:bCs/>
        </w:rPr>
      </w:pPr>
      <w:r w:rsidRPr="005B0D32">
        <w:rPr>
          <w:b/>
          <w:bCs/>
        </w:rPr>
        <w:t>The State will be given full proportionate benefit of any decreases for the term of the contract.</w:t>
      </w:r>
    </w:p>
    <w:bookmarkEnd w:id="607"/>
    <w:p w14:paraId="293C7B69" w14:textId="77777777" w:rsidR="00806323" w:rsidRPr="005B0D32" w:rsidRDefault="00806323" w:rsidP="00444994">
      <w:pPr>
        <w:pStyle w:val="Level2Body"/>
        <w:rPr>
          <w:b/>
          <w:bCs/>
        </w:rPr>
      </w:pPr>
    </w:p>
    <w:p w14:paraId="337925F7" w14:textId="77777777" w:rsidR="009B1BB8" w:rsidRPr="003763B4" w:rsidRDefault="009B1BB8" w:rsidP="000D5553">
      <w:pPr>
        <w:pStyle w:val="Level2"/>
        <w:numPr>
          <w:ilvl w:val="1"/>
          <w:numId w:val="16"/>
        </w:numPr>
      </w:pPr>
      <w:bookmarkStart w:id="608" w:name="_Toc169814823"/>
      <w:bookmarkStart w:id="609" w:name="_Toc184648023"/>
      <w:r w:rsidRPr="003763B4">
        <w:t>PERMITS, REGULATIONS,</w:t>
      </w:r>
      <w:r w:rsidR="008C1AFE" w:rsidRPr="003763B4">
        <w:t xml:space="preserve"> LAWS</w:t>
      </w:r>
      <w:bookmarkEnd w:id="599"/>
      <w:bookmarkEnd w:id="600"/>
      <w:bookmarkEnd w:id="608"/>
      <w:bookmarkEnd w:id="609"/>
    </w:p>
    <w:p w14:paraId="4F529765" w14:textId="2210EAAD" w:rsidR="00D67EFD" w:rsidRPr="002B2CFA" w:rsidRDefault="00D67EFD" w:rsidP="002B2CFA">
      <w:pPr>
        <w:pStyle w:val="Level2Body"/>
      </w:pPr>
      <w:bookmarkStart w:id="610"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610"/>
    <w:p w14:paraId="2E86E7DE" w14:textId="77777777" w:rsidR="00595F99" w:rsidRPr="002B2CFA" w:rsidRDefault="00595F99" w:rsidP="002B2CFA">
      <w:pPr>
        <w:pStyle w:val="Level2Body"/>
      </w:pPr>
    </w:p>
    <w:p w14:paraId="0879F1E4" w14:textId="59859E01" w:rsidR="00CE5CB4" w:rsidRPr="003763B4" w:rsidRDefault="008C1AFE" w:rsidP="000D5553">
      <w:pPr>
        <w:pStyle w:val="Level2"/>
        <w:numPr>
          <w:ilvl w:val="1"/>
          <w:numId w:val="16"/>
        </w:numPr>
      </w:pPr>
      <w:bookmarkStart w:id="611" w:name="_Toc126238570"/>
      <w:bookmarkStart w:id="612" w:name="_Toc129770828"/>
      <w:bookmarkStart w:id="613" w:name="_Toc169814824"/>
      <w:bookmarkStart w:id="614" w:name="_Toc184648024"/>
      <w:r w:rsidRPr="003763B4">
        <w:t xml:space="preserve">OWNERSHIP OF INFORMATION AND DATA </w:t>
      </w:r>
      <w:r w:rsidR="00D67EFD">
        <w:t>/ DELIVERABLES</w:t>
      </w:r>
      <w:bookmarkEnd w:id="614"/>
      <w:r w:rsidR="00CA476E">
        <w:t xml:space="preserve"> </w:t>
      </w:r>
      <w:bookmarkEnd w:id="611"/>
      <w:bookmarkEnd w:id="612"/>
      <w:bookmarkEnd w:id="613"/>
    </w:p>
    <w:p w14:paraId="5B533CE1" w14:textId="462D6226"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235373FC" w14:textId="77777777" w:rsidR="00D67EFD" w:rsidRPr="002B2CFA" w:rsidRDefault="00D67EFD" w:rsidP="002B2CFA">
      <w:pPr>
        <w:pStyle w:val="Level2Body"/>
      </w:pPr>
    </w:p>
    <w:p w14:paraId="539541C5" w14:textId="57D98662"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w:t>
      </w:r>
      <w:proofErr w:type="gramStart"/>
      <w:r w:rsidRPr="002B2CFA">
        <w:t>as a result of</w:t>
      </w:r>
      <w:proofErr w:type="gramEnd"/>
      <w:r w:rsidRPr="002B2CFA">
        <w:t xml:space="preserve">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2008F763" w14:textId="77777777" w:rsidR="008C1AFE" w:rsidRPr="002B2CFA" w:rsidRDefault="008C1AFE" w:rsidP="002B2CFA">
      <w:pPr>
        <w:pStyle w:val="Level2Body"/>
      </w:pPr>
    </w:p>
    <w:p w14:paraId="13075C1F" w14:textId="77777777" w:rsidR="00E826E8" w:rsidRPr="003763B4" w:rsidRDefault="009B1BB8" w:rsidP="000D5553">
      <w:pPr>
        <w:pStyle w:val="Level2"/>
        <w:numPr>
          <w:ilvl w:val="1"/>
          <w:numId w:val="16"/>
        </w:numPr>
      </w:pPr>
      <w:bookmarkStart w:id="615" w:name="_Toc126238571"/>
      <w:bookmarkStart w:id="616" w:name="_Toc129770829"/>
      <w:bookmarkStart w:id="617" w:name="_Toc169814825"/>
      <w:bookmarkStart w:id="618" w:name="_Toc184648025"/>
      <w:r w:rsidRPr="003763B4">
        <w:t>INSURANCE REQUIREMENTS</w:t>
      </w:r>
      <w:bookmarkEnd w:id="615"/>
      <w:bookmarkEnd w:id="616"/>
      <w:bookmarkEnd w:id="617"/>
      <w:bookmarkEnd w:id="618"/>
    </w:p>
    <w:p w14:paraId="56C9DFA3" w14:textId="105271F6" w:rsidR="007A161C" w:rsidRDefault="007A161C" w:rsidP="007A161C">
      <w:pPr>
        <w:pStyle w:val="Level2Body"/>
      </w:pPr>
      <w:bookmarkStart w:id="619"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199544BD" w14:textId="77777777" w:rsidR="001D380A" w:rsidRPr="002B2CFA" w:rsidRDefault="001D380A" w:rsidP="007A161C">
      <w:pPr>
        <w:pStyle w:val="Level2Body"/>
      </w:pPr>
    </w:p>
    <w:p w14:paraId="09AD2914" w14:textId="7B68CB4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49250247" w14:textId="0E5392DD" w:rsidR="001A093B" w:rsidRPr="003408BC" w:rsidRDefault="007A161C" w:rsidP="003408BC">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3F525F7A"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5625AAEE" w14:textId="77777777" w:rsidR="00EF178E" w:rsidRPr="00514090" w:rsidRDefault="00EF178E" w:rsidP="001D380A">
      <w:pPr>
        <w:pStyle w:val="Level3Body"/>
      </w:pPr>
    </w:p>
    <w:p w14:paraId="7E1B3D9B" w14:textId="432EAFD8"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761758A5" w14:textId="77777777" w:rsidR="007A161C" w:rsidRDefault="007A161C" w:rsidP="007A161C">
      <w:pPr>
        <w:pStyle w:val="Level2Body"/>
      </w:pPr>
    </w:p>
    <w:p w14:paraId="78B09D29" w14:textId="62CBB3FA" w:rsidR="007A161C" w:rsidRPr="002B2CFA" w:rsidRDefault="007A161C" w:rsidP="00B63AA9">
      <w:pPr>
        <w:pStyle w:val="Level2Body"/>
      </w:pPr>
      <w:r>
        <w:t xml:space="preserve">In the event that any policy written on a claims-made basis terminates or is canceled during the term of the contract or within </w:t>
      </w:r>
      <w:r w:rsidR="00444AE4">
        <w:t>one</w:t>
      </w:r>
      <w:r>
        <w:t xml:space="preserve"> </w:t>
      </w:r>
      <w:r w:rsidR="00444AE4">
        <w:t>(1)</w:t>
      </w:r>
      <w:r w:rsidR="00E75880">
        <w:t xml:space="preserve"> </w:t>
      </w:r>
      <w:r>
        <w:t xml:space="preserve">year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444AE4">
        <w:t>one</w:t>
      </w:r>
      <w:r>
        <w:t xml:space="preserve"> </w:t>
      </w:r>
      <w:r w:rsidR="00444AE4">
        <w:t>1</w:t>
      </w:r>
      <w:r>
        <w:t xml:space="preserve"> year following termination or expiration of the contract.</w:t>
      </w:r>
    </w:p>
    <w:p w14:paraId="2A8A2B67" w14:textId="77777777" w:rsidR="007A161C" w:rsidRPr="002B2CFA" w:rsidRDefault="007A161C" w:rsidP="00B63AA9">
      <w:pPr>
        <w:pStyle w:val="Level2Body"/>
      </w:pPr>
      <w:r w:rsidRPr="002B2CFA">
        <w:tab/>
      </w:r>
    </w:p>
    <w:p w14:paraId="11AFCB7D" w14:textId="6BF6BBFA"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201E2F50" w14:textId="77777777" w:rsidR="007A161C" w:rsidRPr="002B2CFA" w:rsidRDefault="007A161C" w:rsidP="00EA352C">
      <w:pPr>
        <w:pStyle w:val="Level2Body"/>
      </w:pPr>
    </w:p>
    <w:p w14:paraId="4109CCA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2FFE0707" w14:textId="77777777" w:rsidR="007A161C" w:rsidRPr="00514090" w:rsidRDefault="007A161C" w:rsidP="00066A8A">
      <w:pPr>
        <w:pStyle w:val="Level2Body"/>
      </w:pPr>
    </w:p>
    <w:p w14:paraId="3F606CE3" w14:textId="77777777" w:rsidR="007A161C" w:rsidRPr="00972534" w:rsidRDefault="007A161C" w:rsidP="00066A8A">
      <w:pPr>
        <w:pStyle w:val="Level3"/>
        <w:numPr>
          <w:ilvl w:val="2"/>
          <w:numId w:val="17"/>
        </w:numPr>
        <w:tabs>
          <w:tab w:val="num" w:pos="1440"/>
        </w:tabs>
        <w:jc w:val="both"/>
        <w:rPr>
          <w:rFonts w:cs="Arial"/>
          <w:b/>
          <w:szCs w:val="18"/>
        </w:rPr>
      </w:pPr>
      <w:r w:rsidRPr="00972534">
        <w:rPr>
          <w:rFonts w:cs="Arial"/>
          <w:b/>
          <w:szCs w:val="18"/>
        </w:rPr>
        <w:t>WORKERS’ COMPENSATION INSURANCE</w:t>
      </w:r>
    </w:p>
    <w:p w14:paraId="713E1608" w14:textId="3F46DD6A"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w:t>
      </w:r>
      <w:r>
        <w:rPr>
          <w:rFonts w:cs="Arial"/>
          <w:szCs w:val="18"/>
        </w:rPr>
        <w:lastRenderedPageBreak/>
        <w:t>authorized by the State of Nebraska Department of Insurance to write Workers’ Compensation and Employer’s Liability Insurance for Nebraska employees.</w:t>
      </w:r>
    </w:p>
    <w:p w14:paraId="75E01B60" w14:textId="77777777" w:rsidR="007A161C" w:rsidRPr="003763B4" w:rsidRDefault="007A161C" w:rsidP="00B63AA9">
      <w:pPr>
        <w:pStyle w:val="Level3Body"/>
        <w:tabs>
          <w:tab w:val="num" w:pos="1440"/>
        </w:tabs>
        <w:rPr>
          <w:rFonts w:cs="Arial"/>
          <w:szCs w:val="18"/>
        </w:rPr>
      </w:pPr>
    </w:p>
    <w:p w14:paraId="3187366D"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2B3FB383" w14:textId="255190B6"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45D6801B" w14:textId="77777777" w:rsidR="007A161C" w:rsidRPr="003763B4" w:rsidRDefault="007A161C" w:rsidP="00B63AA9">
      <w:pPr>
        <w:pStyle w:val="Level3Body"/>
        <w:tabs>
          <w:tab w:val="num" w:pos="1440"/>
        </w:tabs>
        <w:rPr>
          <w:rFonts w:cs="Arial"/>
          <w:szCs w:val="18"/>
        </w:rPr>
      </w:pPr>
    </w:p>
    <w:p w14:paraId="50FD6BA4" w14:textId="777D7364"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251758A2" w14:textId="77777777" w:rsidR="007A161C" w:rsidRPr="003763B4" w:rsidRDefault="007A161C" w:rsidP="00EA352C">
      <w:pPr>
        <w:pStyle w:val="Level3Body"/>
        <w:tabs>
          <w:tab w:val="num" w:pos="1440"/>
        </w:tabs>
        <w:rPr>
          <w:rFonts w:cs="Arial"/>
          <w:szCs w:val="18"/>
        </w:rPr>
      </w:pPr>
    </w:p>
    <w:p w14:paraId="5D1D62BD" w14:textId="3E576DEA"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4E5C1B0" w14:textId="77777777" w:rsidTr="00504324">
        <w:tc>
          <w:tcPr>
            <w:tcW w:w="8630" w:type="dxa"/>
            <w:gridSpan w:val="2"/>
            <w:shd w:val="clear" w:color="auto" w:fill="D8D8D8"/>
          </w:tcPr>
          <w:p w14:paraId="4B61E046" w14:textId="517B11F2" w:rsidR="007A161C" w:rsidRPr="005E0530" w:rsidRDefault="007A161C" w:rsidP="00EB4A97">
            <w:pPr>
              <w:keepNext/>
              <w:keepLines/>
              <w:rPr>
                <w:rStyle w:val="Glossary-Bold"/>
              </w:rPr>
            </w:pPr>
            <w:r>
              <w:rPr>
                <w:rFonts w:cs="Arial"/>
                <w:b/>
                <w:szCs w:val="18"/>
              </w:rPr>
              <w:t xml:space="preserve">REQUIRED INSURANCE COVERAGE </w:t>
            </w:r>
          </w:p>
        </w:tc>
      </w:tr>
      <w:tr w:rsidR="007A161C" w:rsidRPr="00731093" w14:paraId="3C35E1DA" w14:textId="77777777" w:rsidTr="00504324">
        <w:tc>
          <w:tcPr>
            <w:tcW w:w="8630" w:type="dxa"/>
            <w:gridSpan w:val="2"/>
            <w:shd w:val="clear" w:color="auto" w:fill="D8D8D8"/>
          </w:tcPr>
          <w:p w14:paraId="7D4431C2" w14:textId="77777777" w:rsidR="007A161C" w:rsidRPr="000C3400" w:rsidRDefault="007A161C" w:rsidP="00504324">
            <w:pPr>
              <w:keepNext/>
              <w:keepLines/>
              <w:rPr>
                <w:rStyle w:val="Glossary-Bold"/>
              </w:rPr>
            </w:pPr>
            <w:r w:rsidRPr="000C3400">
              <w:rPr>
                <w:rStyle w:val="Glossary-Bold"/>
              </w:rPr>
              <w:t xml:space="preserve">COMMERCIAL GENERAL LIABILITY </w:t>
            </w:r>
          </w:p>
        </w:tc>
      </w:tr>
      <w:tr w:rsidR="007A161C" w:rsidRPr="00731093" w14:paraId="7E09A006" w14:textId="77777777" w:rsidTr="00504324">
        <w:tc>
          <w:tcPr>
            <w:tcW w:w="4330" w:type="dxa"/>
            <w:shd w:val="clear" w:color="auto" w:fill="auto"/>
          </w:tcPr>
          <w:p w14:paraId="7A264421" w14:textId="77777777" w:rsidR="007A161C" w:rsidRPr="000C3400" w:rsidRDefault="007A161C" w:rsidP="00772580">
            <w:pPr>
              <w:pStyle w:val="Level2Body"/>
              <w:keepNext/>
              <w:keepLines/>
              <w:ind w:left="0"/>
              <w:rPr>
                <w:szCs w:val="18"/>
              </w:rPr>
            </w:pPr>
            <w:r w:rsidRPr="000C3400">
              <w:rPr>
                <w:szCs w:val="18"/>
              </w:rPr>
              <w:t>General Aggregate</w:t>
            </w:r>
            <w:r w:rsidRPr="000C3400">
              <w:rPr>
                <w:szCs w:val="18"/>
              </w:rPr>
              <w:tab/>
            </w:r>
          </w:p>
        </w:tc>
        <w:tc>
          <w:tcPr>
            <w:tcW w:w="4300" w:type="dxa"/>
            <w:shd w:val="clear" w:color="auto" w:fill="auto"/>
          </w:tcPr>
          <w:p w14:paraId="2910A152" w14:textId="77777777" w:rsidR="007A161C" w:rsidRPr="000C3400" w:rsidRDefault="007A161C" w:rsidP="00504324">
            <w:pPr>
              <w:pStyle w:val="Level2Body"/>
              <w:keepNext/>
              <w:keepLines/>
              <w:rPr>
                <w:szCs w:val="18"/>
              </w:rPr>
            </w:pPr>
            <w:r w:rsidRPr="000C3400">
              <w:rPr>
                <w:szCs w:val="18"/>
              </w:rPr>
              <w:t>$2,000,000</w:t>
            </w:r>
          </w:p>
        </w:tc>
      </w:tr>
      <w:tr w:rsidR="007A161C" w:rsidRPr="00731093" w14:paraId="283164DE" w14:textId="77777777" w:rsidTr="00504324">
        <w:tc>
          <w:tcPr>
            <w:tcW w:w="4330" w:type="dxa"/>
            <w:shd w:val="clear" w:color="auto" w:fill="auto"/>
          </w:tcPr>
          <w:p w14:paraId="524D1332" w14:textId="77777777" w:rsidR="007A161C" w:rsidRPr="000C3400" w:rsidRDefault="007A161C" w:rsidP="00772580">
            <w:pPr>
              <w:pStyle w:val="Level2Body"/>
              <w:keepNext/>
              <w:keepLines/>
              <w:ind w:left="0"/>
              <w:rPr>
                <w:szCs w:val="18"/>
              </w:rPr>
            </w:pPr>
            <w:r w:rsidRPr="000C3400">
              <w:rPr>
                <w:szCs w:val="18"/>
              </w:rPr>
              <w:t>Products/Completed Operations Aggregate</w:t>
            </w:r>
          </w:p>
        </w:tc>
        <w:tc>
          <w:tcPr>
            <w:tcW w:w="4300" w:type="dxa"/>
            <w:shd w:val="clear" w:color="auto" w:fill="auto"/>
          </w:tcPr>
          <w:p w14:paraId="71E6394E" w14:textId="77777777" w:rsidR="007A161C" w:rsidRPr="000C3400" w:rsidRDefault="007A161C" w:rsidP="00504324">
            <w:pPr>
              <w:pStyle w:val="Level2Body"/>
              <w:keepNext/>
              <w:keepLines/>
              <w:rPr>
                <w:szCs w:val="18"/>
              </w:rPr>
            </w:pPr>
            <w:r w:rsidRPr="000C3400">
              <w:rPr>
                <w:szCs w:val="18"/>
              </w:rPr>
              <w:t>$2,000,000</w:t>
            </w:r>
          </w:p>
        </w:tc>
      </w:tr>
      <w:tr w:rsidR="007A161C" w:rsidRPr="00731093" w14:paraId="1E140941" w14:textId="77777777" w:rsidTr="00504324">
        <w:tc>
          <w:tcPr>
            <w:tcW w:w="4330" w:type="dxa"/>
            <w:shd w:val="clear" w:color="auto" w:fill="auto"/>
          </w:tcPr>
          <w:p w14:paraId="09F7521F" w14:textId="77777777" w:rsidR="007A161C" w:rsidRPr="000C3400" w:rsidRDefault="007A161C" w:rsidP="00772580">
            <w:pPr>
              <w:pStyle w:val="Level2Body"/>
              <w:keepNext/>
              <w:keepLines/>
              <w:ind w:left="0"/>
              <w:rPr>
                <w:szCs w:val="18"/>
              </w:rPr>
            </w:pPr>
            <w:r w:rsidRPr="000C3400">
              <w:rPr>
                <w:szCs w:val="18"/>
              </w:rPr>
              <w:t>Personal/Advertising Injury</w:t>
            </w:r>
            <w:r w:rsidRPr="000C3400">
              <w:rPr>
                <w:szCs w:val="18"/>
              </w:rPr>
              <w:tab/>
            </w:r>
          </w:p>
        </w:tc>
        <w:tc>
          <w:tcPr>
            <w:tcW w:w="4300" w:type="dxa"/>
            <w:shd w:val="clear" w:color="auto" w:fill="auto"/>
          </w:tcPr>
          <w:p w14:paraId="70162EF3" w14:textId="77777777" w:rsidR="007A161C" w:rsidRPr="000C3400" w:rsidRDefault="007A161C" w:rsidP="00504324">
            <w:pPr>
              <w:pStyle w:val="Level2Body"/>
              <w:keepNext/>
              <w:keepLines/>
            </w:pPr>
            <w:r w:rsidRPr="000C3400">
              <w:t>$1,000,000 per occurrence</w:t>
            </w:r>
          </w:p>
        </w:tc>
      </w:tr>
      <w:tr w:rsidR="007A161C" w:rsidRPr="00731093" w14:paraId="1F30410A" w14:textId="77777777" w:rsidTr="00504324">
        <w:tc>
          <w:tcPr>
            <w:tcW w:w="4330" w:type="dxa"/>
            <w:shd w:val="clear" w:color="auto" w:fill="auto"/>
          </w:tcPr>
          <w:p w14:paraId="01B3C887" w14:textId="77777777" w:rsidR="007A161C" w:rsidRPr="000C3400" w:rsidRDefault="007A161C" w:rsidP="00772580">
            <w:pPr>
              <w:pStyle w:val="Level2Body"/>
              <w:keepNext/>
              <w:keepLines/>
              <w:ind w:left="0"/>
              <w:rPr>
                <w:szCs w:val="18"/>
              </w:rPr>
            </w:pPr>
            <w:r w:rsidRPr="000C3400">
              <w:rPr>
                <w:szCs w:val="18"/>
              </w:rPr>
              <w:t>Bodily Injury/Property Damage</w:t>
            </w:r>
            <w:r w:rsidRPr="000C3400">
              <w:rPr>
                <w:szCs w:val="18"/>
              </w:rPr>
              <w:tab/>
            </w:r>
          </w:p>
        </w:tc>
        <w:tc>
          <w:tcPr>
            <w:tcW w:w="4300" w:type="dxa"/>
            <w:shd w:val="clear" w:color="auto" w:fill="auto"/>
          </w:tcPr>
          <w:p w14:paraId="69208236" w14:textId="77777777" w:rsidR="007A161C" w:rsidRPr="000C3400" w:rsidRDefault="007A161C" w:rsidP="00504324">
            <w:pPr>
              <w:pStyle w:val="Level2Body"/>
              <w:keepNext/>
              <w:keepLines/>
              <w:rPr>
                <w:szCs w:val="18"/>
              </w:rPr>
            </w:pPr>
            <w:r w:rsidRPr="000C3400">
              <w:rPr>
                <w:szCs w:val="18"/>
              </w:rPr>
              <w:t>$1,000,000 per occurrence</w:t>
            </w:r>
          </w:p>
        </w:tc>
      </w:tr>
      <w:tr w:rsidR="007A161C" w:rsidRPr="00731093" w14:paraId="55CBB3B7" w14:textId="77777777" w:rsidTr="00504324">
        <w:tc>
          <w:tcPr>
            <w:tcW w:w="4330" w:type="dxa"/>
            <w:shd w:val="clear" w:color="auto" w:fill="auto"/>
          </w:tcPr>
          <w:p w14:paraId="193BEAF0" w14:textId="77777777" w:rsidR="007A161C" w:rsidRPr="000C3400" w:rsidRDefault="007A161C" w:rsidP="00772580">
            <w:pPr>
              <w:pStyle w:val="Level2Body"/>
              <w:keepNext/>
              <w:keepLines/>
              <w:ind w:left="0"/>
              <w:rPr>
                <w:szCs w:val="18"/>
              </w:rPr>
            </w:pPr>
            <w:r w:rsidRPr="000C3400">
              <w:rPr>
                <w:szCs w:val="18"/>
              </w:rPr>
              <w:t>Medical Payments</w:t>
            </w:r>
          </w:p>
        </w:tc>
        <w:tc>
          <w:tcPr>
            <w:tcW w:w="4300" w:type="dxa"/>
            <w:shd w:val="clear" w:color="auto" w:fill="auto"/>
          </w:tcPr>
          <w:p w14:paraId="2AB0A58C" w14:textId="77777777" w:rsidR="007A161C" w:rsidRPr="000C3400" w:rsidRDefault="007A161C" w:rsidP="00504324">
            <w:pPr>
              <w:pStyle w:val="Level2Body"/>
              <w:keepNext/>
              <w:keepLines/>
              <w:rPr>
                <w:szCs w:val="18"/>
              </w:rPr>
            </w:pPr>
            <w:r w:rsidRPr="000C3400">
              <w:rPr>
                <w:szCs w:val="18"/>
              </w:rPr>
              <w:t>$10,000 any one person</w:t>
            </w:r>
          </w:p>
        </w:tc>
      </w:tr>
      <w:tr w:rsidR="007A161C" w:rsidRPr="00731093" w14:paraId="7499BF6F" w14:textId="77777777" w:rsidTr="00504324">
        <w:tc>
          <w:tcPr>
            <w:tcW w:w="4330" w:type="dxa"/>
            <w:shd w:val="clear" w:color="auto" w:fill="auto"/>
          </w:tcPr>
          <w:p w14:paraId="02BA54BE" w14:textId="77777777" w:rsidR="007A161C" w:rsidRPr="000C3400" w:rsidRDefault="007A161C" w:rsidP="00772580">
            <w:pPr>
              <w:pStyle w:val="Level2Body"/>
              <w:keepNext/>
              <w:keepLines/>
              <w:ind w:left="0"/>
              <w:rPr>
                <w:szCs w:val="18"/>
              </w:rPr>
            </w:pPr>
            <w:r w:rsidRPr="000C3400">
              <w:rPr>
                <w:szCs w:val="18"/>
              </w:rPr>
              <w:t>Damage to Rented Premises</w:t>
            </w:r>
            <w:r w:rsidR="00EE05C6" w:rsidRPr="000C3400">
              <w:rPr>
                <w:szCs w:val="18"/>
              </w:rPr>
              <w:t xml:space="preserve"> (Fire)</w:t>
            </w:r>
          </w:p>
        </w:tc>
        <w:tc>
          <w:tcPr>
            <w:tcW w:w="4300" w:type="dxa"/>
            <w:shd w:val="clear" w:color="auto" w:fill="auto"/>
          </w:tcPr>
          <w:p w14:paraId="4151A7A8" w14:textId="77777777" w:rsidR="007A161C" w:rsidRPr="000C3400" w:rsidRDefault="007A161C" w:rsidP="00504324">
            <w:pPr>
              <w:pStyle w:val="Level2Body"/>
              <w:keepNext/>
              <w:keepLines/>
              <w:rPr>
                <w:szCs w:val="18"/>
              </w:rPr>
            </w:pPr>
            <w:r w:rsidRPr="000C3400">
              <w:rPr>
                <w:szCs w:val="18"/>
              </w:rPr>
              <w:t>$300,000 each occurrence</w:t>
            </w:r>
          </w:p>
        </w:tc>
      </w:tr>
      <w:tr w:rsidR="007A161C" w:rsidRPr="00731093" w14:paraId="525C5DD5" w14:textId="77777777" w:rsidTr="00504324">
        <w:tc>
          <w:tcPr>
            <w:tcW w:w="4330" w:type="dxa"/>
            <w:shd w:val="clear" w:color="auto" w:fill="auto"/>
          </w:tcPr>
          <w:p w14:paraId="4951E947" w14:textId="77777777" w:rsidR="007A161C" w:rsidRPr="000C3400" w:rsidRDefault="007A161C" w:rsidP="00772580">
            <w:pPr>
              <w:pStyle w:val="Level2Body"/>
              <w:keepNext/>
              <w:keepLines/>
              <w:ind w:left="0"/>
              <w:rPr>
                <w:szCs w:val="18"/>
              </w:rPr>
            </w:pPr>
            <w:r w:rsidRPr="000C3400">
              <w:rPr>
                <w:szCs w:val="18"/>
              </w:rPr>
              <w:t>Contractual</w:t>
            </w:r>
          </w:p>
        </w:tc>
        <w:tc>
          <w:tcPr>
            <w:tcW w:w="4300" w:type="dxa"/>
            <w:shd w:val="clear" w:color="auto" w:fill="auto"/>
          </w:tcPr>
          <w:p w14:paraId="666F2E9E" w14:textId="77777777" w:rsidR="007A161C" w:rsidRPr="000C3400" w:rsidRDefault="007A161C" w:rsidP="00504324">
            <w:pPr>
              <w:pStyle w:val="Level2Body"/>
              <w:keepNext/>
              <w:keepLines/>
              <w:rPr>
                <w:szCs w:val="18"/>
              </w:rPr>
            </w:pPr>
            <w:r w:rsidRPr="000C3400">
              <w:rPr>
                <w:szCs w:val="18"/>
              </w:rPr>
              <w:t>Included</w:t>
            </w:r>
          </w:p>
        </w:tc>
      </w:tr>
      <w:tr w:rsidR="007A161C" w:rsidRPr="00731093" w14:paraId="398FD622" w14:textId="77777777" w:rsidTr="00504324">
        <w:tc>
          <w:tcPr>
            <w:tcW w:w="4330" w:type="dxa"/>
            <w:shd w:val="clear" w:color="auto" w:fill="auto"/>
          </w:tcPr>
          <w:p w14:paraId="3BB3CE03" w14:textId="394EB410" w:rsidR="007A161C" w:rsidRPr="000C3400" w:rsidRDefault="007A161C" w:rsidP="00772580">
            <w:pPr>
              <w:pStyle w:val="Level2Body"/>
              <w:keepNext/>
              <w:keepLines/>
              <w:ind w:left="0"/>
              <w:rPr>
                <w:szCs w:val="18"/>
              </w:rPr>
            </w:pPr>
            <w:r w:rsidRPr="000C3400">
              <w:rPr>
                <w:szCs w:val="18"/>
              </w:rPr>
              <w:t xml:space="preserve">Independent </w:t>
            </w:r>
            <w:r w:rsidR="00854A18" w:rsidRPr="000C3400">
              <w:rPr>
                <w:szCs w:val="18"/>
              </w:rPr>
              <w:t>Vendor</w:t>
            </w:r>
            <w:r w:rsidRPr="000C3400">
              <w:rPr>
                <w:szCs w:val="18"/>
              </w:rPr>
              <w:t>s</w:t>
            </w:r>
          </w:p>
        </w:tc>
        <w:tc>
          <w:tcPr>
            <w:tcW w:w="4300" w:type="dxa"/>
            <w:shd w:val="clear" w:color="auto" w:fill="auto"/>
          </w:tcPr>
          <w:p w14:paraId="7BF322ED" w14:textId="77777777" w:rsidR="007A161C" w:rsidRPr="000C3400" w:rsidRDefault="007A161C" w:rsidP="00504324">
            <w:pPr>
              <w:pStyle w:val="Level2Body"/>
              <w:keepNext/>
              <w:keepLines/>
              <w:rPr>
                <w:szCs w:val="18"/>
              </w:rPr>
            </w:pPr>
            <w:r w:rsidRPr="000C3400">
              <w:rPr>
                <w:szCs w:val="18"/>
              </w:rPr>
              <w:t>Included</w:t>
            </w:r>
          </w:p>
        </w:tc>
      </w:tr>
      <w:tr w:rsidR="007A161C" w:rsidRPr="00731093" w14:paraId="262E68C9" w14:textId="77777777" w:rsidTr="00504324">
        <w:tc>
          <w:tcPr>
            <w:tcW w:w="4330" w:type="dxa"/>
            <w:shd w:val="clear" w:color="auto" w:fill="auto"/>
          </w:tcPr>
          <w:p w14:paraId="5E16AFE4" w14:textId="77777777" w:rsidR="007A161C" w:rsidRPr="000C3400" w:rsidRDefault="007A161C" w:rsidP="00772580">
            <w:pPr>
              <w:pStyle w:val="Level2Body"/>
              <w:keepNext/>
              <w:keepLines/>
              <w:ind w:left="0"/>
              <w:rPr>
                <w:szCs w:val="18"/>
              </w:rPr>
            </w:pPr>
            <w:r w:rsidRPr="000C3400">
              <w:rPr>
                <w:szCs w:val="18"/>
              </w:rPr>
              <w:t>Abuse &amp; Molestation</w:t>
            </w:r>
          </w:p>
        </w:tc>
        <w:tc>
          <w:tcPr>
            <w:tcW w:w="4300" w:type="dxa"/>
            <w:shd w:val="clear" w:color="auto" w:fill="auto"/>
          </w:tcPr>
          <w:p w14:paraId="276699FE" w14:textId="77777777" w:rsidR="007A161C" w:rsidRPr="000C3400" w:rsidRDefault="007A161C" w:rsidP="00504324">
            <w:pPr>
              <w:pStyle w:val="Level2Body"/>
              <w:keepNext/>
              <w:keepLines/>
              <w:rPr>
                <w:szCs w:val="18"/>
              </w:rPr>
            </w:pPr>
            <w:r w:rsidRPr="000C3400">
              <w:rPr>
                <w:szCs w:val="18"/>
              </w:rPr>
              <w:t>Included</w:t>
            </w:r>
          </w:p>
        </w:tc>
      </w:tr>
      <w:tr w:rsidR="007A161C" w:rsidRPr="00731093" w14:paraId="2DDA803A" w14:textId="77777777" w:rsidTr="006A03EA">
        <w:tc>
          <w:tcPr>
            <w:tcW w:w="8630" w:type="dxa"/>
            <w:gridSpan w:val="2"/>
            <w:shd w:val="clear" w:color="auto" w:fill="auto"/>
            <w:tcMar>
              <w:left w:w="0" w:type="dxa"/>
              <w:right w:w="0" w:type="dxa"/>
            </w:tcMar>
          </w:tcPr>
          <w:p w14:paraId="5D76B3BF" w14:textId="77777777" w:rsidR="007A161C" w:rsidRPr="000C3400" w:rsidRDefault="007A161C" w:rsidP="006A03EA">
            <w:pPr>
              <w:pStyle w:val="Level4"/>
              <w:keepNext/>
              <w:keepLines/>
              <w:numPr>
                <w:ilvl w:val="0"/>
                <w:numId w:val="0"/>
              </w:numPr>
              <w:jc w:val="center"/>
              <w:rPr>
                <w:rFonts w:ascii="Arial Bold" w:hAnsi="Arial Bold" w:cs="Arial"/>
                <w:b/>
                <w:i/>
                <w:spacing w:val="-2"/>
                <w:szCs w:val="18"/>
              </w:rPr>
            </w:pPr>
            <w:r w:rsidRPr="000C3400">
              <w:rPr>
                <w:rFonts w:ascii="Arial Bold" w:hAnsi="Arial Bold" w:cs="Arial"/>
                <w:b/>
                <w:i/>
                <w:spacing w:val="-2"/>
                <w:szCs w:val="18"/>
              </w:rPr>
              <w:t>If higher limits are required, the Umbrella/Excess Liability limits are allowed to satisfy the higher limit.</w:t>
            </w:r>
          </w:p>
        </w:tc>
      </w:tr>
      <w:tr w:rsidR="007A161C" w:rsidRPr="00731093" w14:paraId="74540C69" w14:textId="77777777" w:rsidTr="00504324">
        <w:tc>
          <w:tcPr>
            <w:tcW w:w="8630" w:type="dxa"/>
            <w:gridSpan w:val="2"/>
            <w:shd w:val="clear" w:color="auto" w:fill="D8D8D8"/>
          </w:tcPr>
          <w:p w14:paraId="327602BE" w14:textId="77777777" w:rsidR="007A161C" w:rsidRPr="000C3400" w:rsidRDefault="007A161C" w:rsidP="00504324">
            <w:pPr>
              <w:keepNext/>
              <w:keepLines/>
              <w:rPr>
                <w:rStyle w:val="Glossary-Bold"/>
              </w:rPr>
            </w:pPr>
            <w:r w:rsidRPr="000C3400">
              <w:rPr>
                <w:rStyle w:val="Glossary-Bold"/>
              </w:rPr>
              <w:t>WORKER’S COMPENSATION</w:t>
            </w:r>
          </w:p>
        </w:tc>
      </w:tr>
      <w:tr w:rsidR="007A161C" w:rsidRPr="00731093" w14:paraId="283B42B4" w14:textId="77777777" w:rsidTr="00504324">
        <w:tc>
          <w:tcPr>
            <w:tcW w:w="4330" w:type="dxa"/>
            <w:shd w:val="clear" w:color="auto" w:fill="auto"/>
          </w:tcPr>
          <w:p w14:paraId="576D0CBB" w14:textId="77777777" w:rsidR="007A161C" w:rsidRPr="000C3400" w:rsidRDefault="007A161C" w:rsidP="00772580">
            <w:pPr>
              <w:pStyle w:val="Level2Body"/>
              <w:keepNext/>
              <w:keepLines/>
              <w:ind w:left="0"/>
              <w:rPr>
                <w:szCs w:val="18"/>
              </w:rPr>
            </w:pPr>
            <w:r w:rsidRPr="000C3400">
              <w:rPr>
                <w:szCs w:val="18"/>
              </w:rPr>
              <w:t>Employers Liability Limits</w:t>
            </w:r>
          </w:p>
        </w:tc>
        <w:tc>
          <w:tcPr>
            <w:tcW w:w="4300" w:type="dxa"/>
            <w:shd w:val="clear" w:color="auto" w:fill="auto"/>
          </w:tcPr>
          <w:p w14:paraId="0D8E540E" w14:textId="77777777" w:rsidR="007A161C" w:rsidRPr="000C3400" w:rsidRDefault="007A161C" w:rsidP="00504324">
            <w:pPr>
              <w:pStyle w:val="Level2Body"/>
              <w:keepNext/>
              <w:keepLines/>
              <w:rPr>
                <w:szCs w:val="18"/>
              </w:rPr>
            </w:pPr>
            <w:r w:rsidRPr="000C3400">
              <w:rPr>
                <w:szCs w:val="18"/>
              </w:rPr>
              <w:t>$500K/$500K/$500K</w:t>
            </w:r>
          </w:p>
        </w:tc>
      </w:tr>
      <w:tr w:rsidR="007A161C" w:rsidRPr="00731093" w14:paraId="3AD058E7" w14:textId="77777777" w:rsidTr="00504324">
        <w:tc>
          <w:tcPr>
            <w:tcW w:w="4330" w:type="dxa"/>
            <w:shd w:val="clear" w:color="auto" w:fill="auto"/>
          </w:tcPr>
          <w:p w14:paraId="047AADEA" w14:textId="77777777" w:rsidR="007A161C" w:rsidRPr="000C3400" w:rsidRDefault="007A161C" w:rsidP="00772580">
            <w:pPr>
              <w:pStyle w:val="Level2Body"/>
              <w:keepNext/>
              <w:keepLines/>
              <w:ind w:left="0"/>
              <w:rPr>
                <w:szCs w:val="18"/>
              </w:rPr>
            </w:pPr>
            <w:r w:rsidRPr="000C3400">
              <w:rPr>
                <w:szCs w:val="18"/>
              </w:rPr>
              <w:t>Statutory Limits- All States</w:t>
            </w:r>
          </w:p>
        </w:tc>
        <w:tc>
          <w:tcPr>
            <w:tcW w:w="4300" w:type="dxa"/>
            <w:shd w:val="clear" w:color="auto" w:fill="auto"/>
          </w:tcPr>
          <w:p w14:paraId="716E9829" w14:textId="77777777" w:rsidR="007A161C" w:rsidRPr="000C3400" w:rsidRDefault="007A161C" w:rsidP="00504324">
            <w:pPr>
              <w:pStyle w:val="Level2Body"/>
              <w:keepNext/>
              <w:keepLines/>
              <w:rPr>
                <w:szCs w:val="18"/>
              </w:rPr>
            </w:pPr>
            <w:r w:rsidRPr="000C3400">
              <w:rPr>
                <w:szCs w:val="18"/>
              </w:rPr>
              <w:t>Statutory - State of Nebraska</w:t>
            </w:r>
          </w:p>
        </w:tc>
      </w:tr>
      <w:tr w:rsidR="007A161C" w:rsidRPr="00731093" w14:paraId="622A739F" w14:textId="77777777" w:rsidTr="000C3400">
        <w:trPr>
          <w:trHeight w:val="134"/>
        </w:trPr>
        <w:tc>
          <w:tcPr>
            <w:tcW w:w="4330" w:type="dxa"/>
            <w:shd w:val="clear" w:color="auto" w:fill="auto"/>
          </w:tcPr>
          <w:p w14:paraId="65EF6112" w14:textId="77777777" w:rsidR="007A161C" w:rsidRPr="000C3400" w:rsidRDefault="007A161C" w:rsidP="00772580">
            <w:pPr>
              <w:pStyle w:val="Level2Body"/>
              <w:keepNext/>
              <w:keepLines/>
              <w:ind w:left="0"/>
              <w:rPr>
                <w:szCs w:val="18"/>
              </w:rPr>
            </w:pPr>
            <w:r w:rsidRPr="000C3400">
              <w:rPr>
                <w:szCs w:val="18"/>
              </w:rPr>
              <w:t>Voluntary Compensation</w:t>
            </w:r>
          </w:p>
        </w:tc>
        <w:tc>
          <w:tcPr>
            <w:tcW w:w="4300" w:type="dxa"/>
            <w:shd w:val="clear" w:color="auto" w:fill="auto"/>
          </w:tcPr>
          <w:p w14:paraId="2B6BD07F" w14:textId="77777777" w:rsidR="007A161C" w:rsidRPr="000C3400" w:rsidRDefault="007A161C" w:rsidP="00504324">
            <w:pPr>
              <w:pStyle w:val="Level2Body"/>
              <w:keepNext/>
              <w:keepLines/>
              <w:rPr>
                <w:szCs w:val="18"/>
              </w:rPr>
            </w:pPr>
            <w:r w:rsidRPr="000C3400">
              <w:rPr>
                <w:szCs w:val="18"/>
              </w:rPr>
              <w:t>Statutory</w:t>
            </w:r>
          </w:p>
        </w:tc>
      </w:tr>
      <w:tr w:rsidR="007A161C" w:rsidRPr="00731093" w14:paraId="24E0B5C2" w14:textId="77777777" w:rsidTr="00504324">
        <w:tc>
          <w:tcPr>
            <w:tcW w:w="8630" w:type="dxa"/>
            <w:gridSpan w:val="2"/>
            <w:shd w:val="clear" w:color="auto" w:fill="D8D8D8"/>
          </w:tcPr>
          <w:p w14:paraId="11A292A6" w14:textId="77777777" w:rsidR="007A161C" w:rsidRPr="000C3400" w:rsidRDefault="007A161C" w:rsidP="00504324">
            <w:pPr>
              <w:keepNext/>
              <w:keepLines/>
              <w:rPr>
                <w:rStyle w:val="Glossary-Bold"/>
              </w:rPr>
            </w:pPr>
            <w:r w:rsidRPr="000C3400">
              <w:rPr>
                <w:rStyle w:val="Glossary-Bold"/>
              </w:rPr>
              <w:t xml:space="preserve">COMMERCIAL AUTOMOBILE LIABILITY </w:t>
            </w:r>
          </w:p>
        </w:tc>
      </w:tr>
      <w:tr w:rsidR="007A161C" w:rsidRPr="00731093" w14:paraId="1510D165" w14:textId="77777777" w:rsidTr="00504324">
        <w:tc>
          <w:tcPr>
            <w:tcW w:w="4330" w:type="dxa"/>
            <w:shd w:val="clear" w:color="auto" w:fill="auto"/>
          </w:tcPr>
          <w:p w14:paraId="5BA9A9F1" w14:textId="77777777" w:rsidR="007A161C" w:rsidRPr="000C3400" w:rsidRDefault="007A161C" w:rsidP="00772580">
            <w:pPr>
              <w:pStyle w:val="Level2Body"/>
              <w:keepNext/>
              <w:keepLines/>
              <w:ind w:left="0"/>
              <w:rPr>
                <w:szCs w:val="18"/>
              </w:rPr>
            </w:pPr>
            <w:r w:rsidRPr="000C3400">
              <w:rPr>
                <w:szCs w:val="18"/>
              </w:rPr>
              <w:t>Bodily Injury/Property Damage</w:t>
            </w:r>
            <w:r w:rsidRPr="000C3400">
              <w:rPr>
                <w:szCs w:val="18"/>
              </w:rPr>
              <w:tab/>
            </w:r>
          </w:p>
        </w:tc>
        <w:tc>
          <w:tcPr>
            <w:tcW w:w="4300" w:type="dxa"/>
            <w:shd w:val="clear" w:color="auto" w:fill="auto"/>
          </w:tcPr>
          <w:p w14:paraId="16E973EC" w14:textId="77777777" w:rsidR="007A161C" w:rsidRPr="000C3400" w:rsidRDefault="007A161C" w:rsidP="00504324">
            <w:pPr>
              <w:pStyle w:val="Level2Body"/>
              <w:keepNext/>
              <w:keepLines/>
              <w:rPr>
                <w:szCs w:val="18"/>
              </w:rPr>
            </w:pPr>
            <w:r w:rsidRPr="000C3400">
              <w:rPr>
                <w:szCs w:val="18"/>
              </w:rPr>
              <w:t>$1,000,000 combined single limit</w:t>
            </w:r>
          </w:p>
        </w:tc>
      </w:tr>
      <w:tr w:rsidR="007A161C" w:rsidRPr="00731093" w14:paraId="78CD2233" w14:textId="77777777" w:rsidTr="00504324">
        <w:tc>
          <w:tcPr>
            <w:tcW w:w="4330" w:type="dxa"/>
            <w:shd w:val="clear" w:color="auto" w:fill="auto"/>
          </w:tcPr>
          <w:p w14:paraId="413DCD0F" w14:textId="77777777" w:rsidR="007A161C" w:rsidRPr="000C3400" w:rsidRDefault="007A161C" w:rsidP="00772580">
            <w:pPr>
              <w:pStyle w:val="Level2Body"/>
              <w:keepNext/>
              <w:keepLines/>
              <w:ind w:left="0"/>
              <w:rPr>
                <w:szCs w:val="18"/>
              </w:rPr>
            </w:pPr>
            <w:r w:rsidRPr="000C3400">
              <w:rPr>
                <w:szCs w:val="18"/>
              </w:rPr>
              <w:t>Include All Owned, Hired &amp; Non-Owned Automobile liability</w:t>
            </w:r>
          </w:p>
        </w:tc>
        <w:tc>
          <w:tcPr>
            <w:tcW w:w="4300" w:type="dxa"/>
            <w:shd w:val="clear" w:color="auto" w:fill="auto"/>
          </w:tcPr>
          <w:p w14:paraId="7AF08938" w14:textId="77777777" w:rsidR="007A161C" w:rsidRPr="000C3400" w:rsidRDefault="007A161C" w:rsidP="00504324">
            <w:pPr>
              <w:pStyle w:val="Level2Body"/>
              <w:keepNext/>
              <w:keepLines/>
              <w:rPr>
                <w:szCs w:val="18"/>
              </w:rPr>
            </w:pPr>
            <w:r w:rsidRPr="000C3400">
              <w:rPr>
                <w:szCs w:val="18"/>
              </w:rPr>
              <w:t>Included</w:t>
            </w:r>
          </w:p>
        </w:tc>
      </w:tr>
      <w:tr w:rsidR="007A161C" w:rsidRPr="00731093" w14:paraId="741B014C" w14:textId="77777777" w:rsidTr="00504324">
        <w:tc>
          <w:tcPr>
            <w:tcW w:w="4330" w:type="dxa"/>
            <w:shd w:val="clear" w:color="auto" w:fill="auto"/>
          </w:tcPr>
          <w:p w14:paraId="70A5FE47" w14:textId="77777777" w:rsidR="007A161C" w:rsidRPr="000C3400" w:rsidRDefault="007A161C" w:rsidP="00772580">
            <w:pPr>
              <w:pStyle w:val="Level2Body"/>
              <w:keepNext/>
              <w:keepLines/>
              <w:ind w:left="0"/>
              <w:rPr>
                <w:szCs w:val="18"/>
              </w:rPr>
            </w:pPr>
            <w:r w:rsidRPr="000C3400">
              <w:rPr>
                <w:szCs w:val="18"/>
              </w:rPr>
              <w:t>Motor Carrier Act Endorsement</w:t>
            </w:r>
          </w:p>
        </w:tc>
        <w:tc>
          <w:tcPr>
            <w:tcW w:w="4300" w:type="dxa"/>
            <w:shd w:val="clear" w:color="auto" w:fill="auto"/>
          </w:tcPr>
          <w:p w14:paraId="2B18DE75" w14:textId="77777777" w:rsidR="007A161C" w:rsidRPr="000C3400" w:rsidRDefault="007A161C" w:rsidP="00504324">
            <w:pPr>
              <w:pStyle w:val="Level2Body"/>
              <w:keepNext/>
              <w:keepLines/>
              <w:rPr>
                <w:szCs w:val="18"/>
              </w:rPr>
            </w:pPr>
            <w:r w:rsidRPr="000C3400">
              <w:rPr>
                <w:szCs w:val="18"/>
              </w:rPr>
              <w:t>Where Applicable</w:t>
            </w:r>
          </w:p>
        </w:tc>
      </w:tr>
      <w:tr w:rsidR="007A161C" w:rsidRPr="00731093" w14:paraId="6804303E" w14:textId="77777777" w:rsidTr="00504324">
        <w:tc>
          <w:tcPr>
            <w:tcW w:w="8630" w:type="dxa"/>
            <w:gridSpan w:val="2"/>
            <w:shd w:val="clear" w:color="auto" w:fill="D8D8D8"/>
          </w:tcPr>
          <w:p w14:paraId="4B0DB5CC" w14:textId="77777777" w:rsidR="007A161C" w:rsidRPr="000C3400" w:rsidRDefault="007A161C" w:rsidP="00504324">
            <w:pPr>
              <w:keepNext/>
              <w:keepLines/>
              <w:rPr>
                <w:rStyle w:val="Glossary-Bold"/>
              </w:rPr>
            </w:pPr>
            <w:r w:rsidRPr="000C3400">
              <w:rPr>
                <w:rStyle w:val="Glossary-Bold"/>
              </w:rPr>
              <w:t>UMBRELLA/EXCESS LIABILITY</w:t>
            </w:r>
          </w:p>
        </w:tc>
      </w:tr>
      <w:tr w:rsidR="007A161C" w:rsidRPr="00731093" w14:paraId="22C6BD45" w14:textId="77777777" w:rsidTr="00504324">
        <w:tc>
          <w:tcPr>
            <w:tcW w:w="4330" w:type="dxa"/>
            <w:shd w:val="clear" w:color="auto" w:fill="auto"/>
          </w:tcPr>
          <w:p w14:paraId="03BBB243" w14:textId="77777777" w:rsidR="007A161C" w:rsidRPr="000C3400" w:rsidRDefault="007A161C" w:rsidP="00772580">
            <w:pPr>
              <w:pStyle w:val="Level2Body"/>
              <w:keepNext/>
              <w:keepLines/>
              <w:ind w:left="0"/>
              <w:rPr>
                <w:szCs w:val="18"/>
              </w:rPr>
            </w:pPr>
            <w:r w:rsidRPr="000C3400">
              <w:rPr>
                <w:szCs w:val="18"/>
              </w:rPr>
              <w:t>Over Primary Insurance</w:t>
            </w:r>
            <w:r w:rsidRPr="000C3400">
              <w:rPr>
                <w:szCs w:val="18"/>
              </w:rPr>
              <w:tab/>
            </w:r>
          </w:p>
        </w:tc>
        <w:tc>
          <w:tcPr>
            <w:tcW w:w="4300" w:type="dxa"/>
            <w:shd w:val="clear" w:color="auto" w:fill="auto"/>
          </w:tcPr>
          <w:p w14:paraId="52B271DB" w14:textId="77777777" w:rsidR="007A161C" w:rsidRPr="000C3400" w:rsidRDefault="007A161C" w:rsidP="00504324">
            <w:pPr>
              <w:pStyle w:val="Level2Body"/>
              <w:keepNext/>
              <w:keepLines/>
              <w:rPr>
                <w:szCs w:val="18"/>
              </w:rPr>
            </w:pPr>
            <w:r w:rsidRPr="000C3400">
              <w:rPr>
                <w:szCs w:val="18"/>
              </w:rPr>
              <w:t>$5,000,000 per occurrence</w:t>
            </w:r>
          </w:p>
        </w:tc>
      </w:tr>
      <w:tr w:rsidR="007A161C" w:rsidRPr="00731093" w14:paraId="6BF985DA" w14:textId="77777777" w:rsidTr="00504324">
        <w:tc>
          <w:tcPr>
            <w:tcW w:w="8630" w:type="dxa"/>
            <w:gridSpan w:val="2"/>
            <w:shd w:val="clear" w:color="auto" w:fill="D8D8D8"/>
          </w:tcPr>
          <w:p w14:paraId="3D57CA52" w14:textId="77777777" w:rsidR="007A161C" w:rsidRPr="000C3400" w:rsidRDefault="007A161C" w:rsidP="00504324">
            <w:pPr>
              <w:keepNext/>
              <w:keepLines/>
              <w:rPr>
                <w:rStyle w:val="Glossary-Bold"/>
              </w:rPr>
            </w:pPr>
            <w:r w:rsidRPr="000C3400">
              <w:rPr>
                <w:rStyle w:val="Glossary-Bold"/>
              </w:rPr>
              <w:t>PROFESSIONAL LIABILITY</w:t>
            </w:r>
          </w:p>
        </w:tc>
      </w:tr>
      <w:tr w:rsidR="007A161C" w:rsidRPr="00731093" w14:paraId="149A3EB7" w14:textId="77777777" w:rsidTr="00504324">
        <w:tc>
          <w:tcPr>
            <w:tcW w:w="4330" w:type="dxa"/>
            <w:shd w:val="clear" w:color="auto" w:fill="auto"/>
          </w:tcPr>
          <w:p w14:paraId="78BA1C49" w14:textId="77777777" w:rsidR="007A161C" w:rsidRPr="000C3400" w:rsidRDefault="007A161C" w:rsidP="00772580">
            <w:pPr>
              <w:pStyle w:val="Level2Body"/>
              <w:keepNext/>
              <w:keepLines/>
              <w:ind w:left="0"/>
            </w:pPr>
            <w:r w:rsidRPr="000C3400">
              <w:t xml:space="preserve">All Other Professional Liability (Errors &amp; Omissions) </w:t>
            </w:r>
          </w:p>
        </w:tc>
        <w:tc>
          <w:tcPr>
            <w:tcW w:w="4300" w:type="dxa"/>
            <w:shd w:val="clear" w:color="auto" w:fill="auto"/>
          </w:tcPr>
          <w:p w14:paraId="16DC183B" w14:textId="77777777" w:rsidR="007A161C" w:rsidRPr="000C3400" w:rsidRDefault="007A161C" w:rsidP="00504324">
            <w:pPr>
              <w:pStyle w:val="Level2Body"/>
              <w:keepNext/>
              <w:keepLines/>
            </w:pPr>
            <w:r w:rsidRPr="000C3400">
              <w:t>$1,000,000 Per Claim / Aggregate</w:t>
            </w:r>
          </w:p>
        </w:tc>
      </w:tr>
      <w:tr w:rsidR="007A161C" w:rsidRPr="00731093" w14:paraId="3FC8F0F0" w14:textId="77777777" w:rsidTr="00504324">
        <w:tc>
          <w:tcPr>
            <w:tcW w:w="8630" w:type="dxa"/>
            <w:gridSpan w:val="2"/>
            <w:shd w:val="clear" w:color="auto" w:fill="D8D8D8"/>
          </w:tcPr>
          <w:p w14:paraId="7C64BD8E" w14:textId="77777777" w:rsidR="007A161C" w:rsidRPr="000C3400" w:rsidRDefault="007A161C" w:rsidP="00504324">
            <w:pPr>
              <w:keepNext/>
              <w:keepLines/>
              <w:rPr>
                <w:rStyle w:val="Glossary-Bold"/>
              </w:rPr>
            </w:pPr>
            <w:r w:rsidRPr="000C3400">
              <w:rPr>
                <w:rStyle w:val="Glossary-Bold"/>
              </w:rPr>
              <w:t>COMMERCIAL CRIME</w:t>
            </w:r>
          </w:p>
        </w:tc>
      </w:tr>
      <w:tr w:rsidR="007A161C" w:rsidRPr="00731093" w14:paraId="7494C9D7" w14:textId="77777777" w:rsidTr="00504324">
        <w:tc>
          <w:tcPr>
            <w:tcW w:w="4330" w:type="dxa"/>
            <w:shd w:val="clear" w:color="auto" w:fill="auto"/>
          </w:tcPr>
          <w:p w14:paraId="1AD006E0" w14:textId="77777777" w:rsidR="007A161C" w:rsidRPr="000C3400" w:rsidRDefault="007A161C" w:rsidP="00772580">
            <w:pPr>
              <w:pStyle w:val="Level2Body"/>
              <w:keepNext/>
              <w:keepLines/>
              <w:ind w:left="0"/>
            </w:pPr>
            <w:r w:rsidRPr="000C3400">
              <w:t>Crime/Employee Dishonesty Including 3rd Party Fidelity</w:t>
            </w:r>
          </w:p>
        </w:tc>
        <w:tc>
          <w:tcPr>
            <w:tcW w:w="4300" w:type="dxa"/>
            <w:shd w:val="clear" w:color="auto" w:fill="auto"/>
          </w:tcPr>
          <w:p w14:paraId="39A47121" w14:textId="77777777" w:rsidR="007A161C" w:rsidRPr="000C3400" w:rsidRDefault="007A161C" w:rsidP="00504324">
            <w:pPr>
              <w:pStyle w:val="Level2Body"/>
              <w:keepNext/>
              <w:keepLines/>
            </w:pPr>
            <w:r w:rsidRPr="000C3400">
              <w:t>$1,000,000</w:t>
            </w:r>
          </w:p>
        </w:tc>
      </w:tr>
      <w:tr w:rsidR="007A161C" w:rsidRPr="00731093" w14:paraId="05F09559" w14:textId="77777777" w:rsidTr="008A1298">
        <w:trPr>
          <w:trHeight w:val="287"/>
        </w:trPr>
        <w:tc>
          <w:tcPr>
            <w:tcW w:w="8630" w:type="dxa"/>
            <w:gridSpan w:val="2"/>
            <w:shd w:val="clear" w:color="auto" w:fill="D8D8D8"/>
          </w:tcPr>
          <w:p w14:paraId="0B10288E" w14:textId="77777777" w:rsidR="007A161C" w:rsidRPr="000C3400" w:rsidRDefault="007A161C" w:rsidP="00504324">
            <w:pPr>
              <w:keepNext/>
              <w:keepLines/>
              <w:rPr>
                <w:rStyle w:val="Glossary-Bold"/>
              </w:rPr>
            </w:pPr>
            <w:r w:rsidRPr="000C3400">
              <w:rPr>
                <w:rStyle w:val="Glossary-Bold"/>
              </w:rPr>
              <w:t>CYBER LIABILITY</w:t>
            </w:r>
          </w:p>
        </w:tc>
      </w:tr>
      <w:tr w:rsidR="007A161C" w:rsidRPr="00731093" w14:paraId="4530BC76" w14:textId="77777777" w:rsidTr="00504324">
        <w:tc>
          <w:tcPr>
            <w:tcW w:w="4330" w:type="dxa"/>
            <w:shd w:val="clear" w:color="auto" w:fill="auto"/>
          </w:tcPr>
          <w:p w14:paraId="799E2EED" w14:textId="77777777" w:rsidR="007A161C" w:rsidRPr="000C3400" w:rsidRDefault="007A161C" w:rsidP="00772580">
            <w:pPr>
              <w:pStyle w:val="Level2Body"/>
              <w:keepNext/>
              <w:keepLines/>
              <w:ind w:left="0"/>
            </w:pPr>
            <w:r w:rsidRPr="000C3400">
              <w:t>Breach of Privacy, Security Breach, Denial of Service, Remediation, Fines and Penalties</w:t>
            </w:r>
          </w:p>
        </w:tc>
        <w:tc>
          <w:tcPr>
            <w:tcW w:w="4300" w:type="dxa"/>
            <w:shd w:val="clear" w:color="auto" w:fill="auto"/>
          </w:tcPr>
          <w:p w14:paraId="447B31C2" w14:textId="77777777" w:rsidR="007A161C" w:rsidRPr="000C3400" w:rsidRDefault="007A161C" w:rsidP="00504324">
            <w:pPr>
              <w:pStyle w:val="Level2Body"/>
              <w:keepNext/>
              <w:keepLines/>
            </w:pPr>
            <w:r w:rsidRPr="000C3400">
              <w:t>$</w:t>
            </w:r>
            <w:r w:rsidR="00556015" w:rsidRPr="000C3400">
              <w:t>5</w:t>
            </w:r>
            <w:r w:rsidRPr="000C3400">
              <w:t>,000,000</w:t>
            </w:r>
          </w:p>
        </w:tc>
      </w:tr>
      <w:tr w:rsidR="007A161C" w:rsidRPr="00731093" w14:paraId="261B773E" w14:textId="77777777" w:rsidTr="00504324">
        <w:tc>
          <w:tcPr>
            <w:tcW w:w="8630" w:type="dxa"/>
            <w:gridSpan w:val="2"/>
            <w:shd w:val="clear" w:color="auto" w:fill="D8D8D8"/>
          </w:tcPr>
          <w:p w14:paraId="3E503559" w14:textId="77777777" w:rsidR="007A161C" w:rsidRPr="0096670F" w:rsidRDefault="007A161C" w:rsidP="00E443C1">
            <w:pPr>
              <w:keepNext/>
              <w:keepLines/>
              <w:rPr>
                <w:rStyle w:val="Glossary-Bold"/>
              </w:rPr>
            </w:pPr>
            <w:r w:rsidRPr="0096670F">
              <w:rPr>
                <w:rStyle w:val="Glossary-Bold"/>
              </w:rPr>
              <w:t xml:space="preserve">MANDATORY COI SUBROGATION WAIVER LANGUAGE </w:t>
            </w:r>
            <w:r w:rsidRPr="0096670F">
              <w:rPr>
                <w:rStyle w:val="Glossary-Bold"/>
              </w:rPr>
              <w:tab/>
            </w:r>
          </w:p>
        </w:tc>
      </w:tr>
      <w:tr w:rsidR="007A161C" w:rsidRPr="00731093" w14:paraId="34096591" w14:textId="77777777" w:rsidTr="000C3400">
        <w:trPr>
          <w:trHeight w:val="80"/>
        </w:trPr>
        <w:tc>
          <w:tcPr>
            <w:tcW w:w="8630" w:type="dxa"/>
            <w:gridSpan w:val="2"/>
            <w:shd w:val="clear" w:color="auto" w:fill="auto"/>
          </w:tcPr>
          <w:p w14:paraId="06BA4C2F" w14:textId="77777777" w:rsidR="007A161C" w:rsidRPr="0096670F" w:rsidRDefault="007A161C" w:rsidP="00772580">
            <w:pPr>
              <w:pStyle w:val="Level2Body"/>
              <w:keepNext/>
              <w:keepLines/>
              <w:ind w:left="0"/>
            </w:pPr>
            <w:r w:rsidRPr="0096670F">
              <w:t>“Workers’ Compensation policy shall include a waiver of subrogation in favor of the State of Nebraska.”</w:t>
            </w:r>
          </w:p>
        </w:tc>
      </w:tr>
      <w:tr w:rsidR="007A161C" w:rsidRPr="00731093" w14:paraId="3BA88C82" w14:textId="77777777" w:rsidTr="00504324">
        <w:tc>
          <w:tcPr>
            <w:tcW w:w="8630" w:type="dxa"/>
            <w:gridSpan w:val="2"/>
            <w:shd w:val="clear" w:color="auto" w:fill="D8D8D8"/>
          </w:tcPr>
          <w:p w14:paraId="678A31E2" w14:textId="77777777" w:rsidR="007A161C" w:rsidRPr="0096670F" w:rsidRDefault="007A161C" w:rsidP="00E443C1">
            <w:pPr>
              <w:keepNext/>
              <w:keepLines/>
              <w:rPr>
                <w:rStyle w:val="Glossary-Bold"/>
              </w:rPr>
            </w:pPr>
            <w:r w:rsidRPr="0096670F">
              <w:rPr>
                <w:rStyle w:val="Glossary-Bold"/>
              </w:rPr>
              <w:t>MANDATORY COI LIABILITY WAIVER LANGUAGE</w:t>
            </w:r>
          </w:p>
        </w:tc>
      </w:tr>
      <w:tr w:rsidR="007A161C" w:rsidRPr="00731093" w14:paraId="7DE1A20D" w14:textId="77777777" w:rsidTr="00504324">
        <w:tc>
          <w:tcPr>
            <w:tcW w:w="8630" w:type="dxa"/>
            <w:gridSpan w:val="2"/>
            <w:shd w:val="clear" w:color="auto" w:fill="auto"/>
          </w:tcPr>
          <w:p w14:paraId="4C233629" w14:textId="77777777" w:rsidR="007A161C" w:rsidRPr="0096670F" w:rsidRDefault="007A161C" w:rsidP="00772580">
            <w:pPr>
              <w:pStyle w:val="Level2Body"/>
              <w:keepNext/>
              <w:keepLines/>
              <w:ind w:left="0"/>
            </w:pPr>
            <w:r w:rsidRPr="0096670F">
              <w:t xml:space="preserve">“Commercial General Liability &amp; Commercial Automobile Liability policies shall </w:t>
            </w:r>
            <w:r w:rsidR="00EE05C6" w:rsidRPr="0096670F">
              <w:t xml:space="preserve">name the State of Nebraska as an Additional </w:t>
            </w:r>
            <w:proofErr w:type="gramStart"/>
            <w:r w:rsidR="00EE05C6" w:rsidRPr="0096670F">
              <w:t>Insured</w:t>
            </w:r>
            <w:proofErr w:type="gramEnd"/>
            <w:r w:rsidR="00EE05C6" w:rsidRPr="0096670F">
              <w:t xml:space="preserve"> and the policies shall </w:t>
            </w:r>
            <w:r w:rsidRPr="0096670F">
              <w:t>be primary and any insurance or self-insurance carried by the State shall be considered secondary and non-contributory</w:t>
            </w:r>
            <w:r w:rsidR="00D95A44" w:rsidRPr="0096670F">
              <w:t xml:space="preserve"> as additionally insured</w:t>
            </w:r>
            <w:r w:rsidRPr="0096670F">
              <w:t>.”</w:t>
            </w:r>
          </w:p>
        </w:tc>
      </w:tr>
    </w:tbl>
    <w:p w14:paraId="5412C0C9" w14:textId="77777777" w:rsidR="007A161C" w:rsidRDefault="007A161C" w:rsidP="007A161C">
      <w:pPr>
        <w:pStyle w:val="Level2Body"/>
        <w:rPr>
          <w:szCs w:val="18"/>
        </w:rPr>
      </w:pPr>
    </w:p>
    <w:p w14:paraId="6E7AC6CB" w14:textId="77777777" w:rsidR="007A161C" w:rsidRPr="003763B4" w:rsidRDefault="007A161C" w:rsidP="001E00F5">
      <w:pPr>
        <w:pStyle w:val="Level3"/>
        <w:keepNext/>
        <w:keepLines/>
        <w:tabs>
          <w:tab w:val="num" w:pos="1440"/>
        </w:tabs>
        <w:rPr>
          <w:rFonts w:cs="Arial"/>
          <w:b/>
          <w:szCs w:val="18"/>
        </w:rPr>
      </w:pPr>
      <w:r w:rsidRPr="003763B4">
        <w:rPr>
          <w:rFonts w:cs="Arial"/>
          <w:b/>
          <w:szCs w:val="18"/>
        </w:rPr>
        <w:lastRenderedPageBreak/>
        <w:t>EVIDENCE OF COVERAGE</w:t>
      </w:r>
    </w:p>
    <w:p w14:paraId="77294989" w14:textId="35AFD9F1"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05F70D47" w14:textId="77777777" w:rsidR="007A161C" w:rsidRDefault="007A161C" w:rsidP="007A161C">
      <w:pPr>
        <w:pStyle w:val="Level3Body"/>
        <w:keepNext/>
        <w:keepLines/>
        <w:rPr>
          <w:rFonts w:cs="Arial"/>
          <w:szCs w:val="18"/>
        </w:rPr>
      </w:pPr>
    </w:p>
    <w:p w14:paraId="7F39B008" w14:textId="5A24BE0D" w:rsidR="007D2626" w:rsidRPr="009116F5" w:rsidRDefault="0008461A" w:rsidP="007D2626">
      <w:pPr>
        <w:pStyle w:val="Level3Body"/>
        <w:keepNext/>
        <w:keepLines/>
      </w:pPr>
      <w:r w:rsidRPr="008638FF">
        <w:t>120648</w:t>
      </w:r>
      <w:r>
        <w:t xml:space="preserve"> </w:t>
      </w:r>
      <w:r w:rsidR="005B4FCF">
        <w:t>O3</w:t>
      </w:r>
    </w:p>
    <w:p w14:paraId="632312C6" w14:textId="77777777" w:rsidR="007D2626" w:rsidRPr="00EE05C6" w:rsidRDefault="007D2626" w:rsidP="007D2626">
      <w:pPr>
        <w:pStyle w:val="Level3Body"/>
        <w:keepNext/>
        <w:keepLines/>
        <w:rPr>
          <w:highlight w:val="yellow"/>
        </w:rPr>
      </w:pPr>
    </w:p>
    <w:p w14:paraId="5394171C" w14:textId="4E9BDA81" w:rsidR="007D2626" w:rsidRPr="000C3400" w:rsidRDefault="005B4FCF" w:rsidP="007D2626">
      <w:pPr>
        <w:pStyle w:val="Level3Body"/>
        <w:keepNext/>
        <w:keepLines/>
      </w:pPr>
      <w:r w:rsidRPr="000C3400">
        <w:t>DHHS</w:t>
      </w:r>
    </w:p>
    <w:p w14:paraId="73477D90" w14:textId="3A775867" w:rsidR="007D2626" w:rsidRPr="000C3400" w:rsidRDefault="00E627EA" w:rsidP="007D2626">
      <w:pPr>
        <w:pStyle w:val="Level3Body"/>
        <w:keepNext/>
        <w:keepLines/>
      </w:pPr>
      <w:r w:rsidRPr="000C3400">
        <w:t>Attn: Jay</w:t>
      </w:r>
      <w:r w:rsidR="00293E76" w:rsidRPr="000C3400">
        <w:t xml:space="preserve"> Shulsinger</w:t>
      </w:r>
      <w:r w:rsidR="00293E76" w:rsidRPr="000C3400" w:rsidDel="00293E76">
        <w:t xml:space="preserve"> </w:t>
      </w:r>
    </w:p>
    <w:p w14:paraId="18A8E8D6" w14:textId="0F8728AF" w:rsidR="007D2626" w:rsidRPr="000C3400" w:rsidRDefault="005B4FCF" w:rsidP="007D2626">
      <w:pPr>
        <w:pStyle w:val="Level3Body"/>
        <w:keepNext/>
        <w:keepLines/>
      </w:pPr>
      <w:r w:rsidRPr="000C3400">
        <w:t xml:space="preserve">301 Centennial Mall South </w:t>
      </w:r>
    </w:p>
    <w:p w14:paraId="22F92665" w14:textId="4F307D11" w:rsidR="007D2626" w:rsidRPr="00C75509" w:rsidRDefault="005B4FCF" w:rsidP="007D2626">
      <w:pPr>
        <w:pStyle w:val="Level3Body"/>
        <w:keepNext/>
        <w:keepLines/>
      </w:pPr>
      <w:r w:rsidRPr="000C3400">
        <w:t>Lincoln, NE  68508</w:t>
      </w:r>
    </w:p>
    <w:p w14:paraId="4B42C390" w14:textId="123AD78F" w:rsidR="007D2626" w:rsidRPr="00EE05C6" w:rsidRDefault="005B4FCF" w:rsidP="007D2626">
      <w:pPr>
        <w:pStyle w:val="Level3Body"/>
        <w:keepNext/>
        <w:keepLines/>
        <w:rPr>
          <w:highlight w:val="yellow"/>
        </w:rPr>
      </w:pPr>
      <w:hyperlink r:id="rId29" w:history="1">
        <w:r w:rsidRPr="000C3400">
          <w:rPr>
            <w:rStyle w:val="Hyperlink"/>
            <w:sz w:val="18"/>
          </w:rPr>
          <w:t>dhhs.rfpquestions@nebraska.gov</w:t>
        </w:r>
      </w:hyperlink>
      <w:r w:rsidRPr="000C3400">
        <w:t xml:space="preserve"> </w:t>
      </w:r>
    </w:p>
    <w:p w14:paraId="768338D6" w14:textId="77777777" w:rsidR="007A161C" w:rsidRPr="003763B4" w:rsidRDefault="007A161C" w:rsidP="007A161C">
      <w:pPr>
        <w:pStyle w:val="Level3Body"/>
        <w:rPr>
          <w:rFonts w:cs="Arial"/>
          <w:szCs w:val="18"/>
        </w:rPr>
      </w:pPr>
    </w:p>
    <w:p w14:paraId="23286A79" w14:textId="5CFFD7D4"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608959D4" w14:textId="77777777" w:rsidR="007A161C" w:rsidRPr="003763B4" w:rsidRDefault="007A161C" w:rsidP="007A161C">
      <w:pPr>
        <w:pStyle w:val="Level3Body"/>
        <w:rPr>
          <w:rFonts w:cs="Arial"/>
          <w:szCs w:val="18"/>
        </w:rPr>
      </w:pPr>
    </w:p>
    <w:p w14:paraId="10480ADC"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53223C29" w14:textId="77777777" w:rsidR="00F54814" w:rsidRDefault="00F54814" w:rsidP="007A161C">
      <w:pPr>
        <w:pStyle w:val="Level3Body"/>
        <w:rPr>
          <w:rFonts w:cs="Arial"/>
          <w:szCs w:val="18"/>
        </w:rPr>
      </w:pPr>
    </w:p>
    <w:p w14:paraId="36D56287" w14:textId="77777777" w:rsidR="007A161C" w:rsidRDefault="007A161C" w:rsidP="007A161C">
      <w:pPr>
        <w:pStyle w:val="Level3Body"/>
        <w:rPr>
          <w:rFonts w:cs="Arial"/>
          <w:szCs w:val="18"/>
        </w:rPr>
      </w:pPr>
    </w:p>
    <w:p w14:paraId="3331AF42" w14:textId="77777777" w:rsidR="007A161C" w:rsidRPr="005E0530" w:rsidRDefault="007A161C" w:rsidP="001E00F5">
      <w:pPr>
        <w:pStyle w:val="Level3"/>
        <w:tabs>
          <w:tab w:val="num" w:pos="1440"/>
        </w:tabs>
        <w:rPr>
          <w:b/>
          <w:bCs/>
        </w:rPr>
      </w:pPr>
      <w:r w:rsidRPr="005E0530">
        <w:rPr>
          <w:b/>
          <w:bCs/>
        </w:rPr>
        <w:t>DEVIATIONS</w:t>
      </w:r>
    </w:p>
    <w:p w14:paraId="141D4521" w14:textId="4E83AD7C"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619"/>
    <w:p w14:paraId="41F1C7C6" w14:textId="77777777" w:rsidR="007F3FCB" w:rsidRDefault="007F3FCB" w:rsidP="00D06EE6">
      <w:pPr>
        <w:pStyle w:val="Level2Body"/>
      </w:pPr>
    </w:p>
    <w:p w14:paraId="7389C706" w14:textId="77777777" w:rsidR="00761444" w:rsidRPr="003763B4" w:rsidRDefault="00761444" w:rsidP="000D5553">
      <w:pPr>
        <w:pStyle w:val="Level2"/>
        <w:numPr>
          <w:ilvl w:val="1"/>
          <w:numId w:val="16"/>
        </w:numPr>
      </w:pPr>
      <w:bookmarkStart w:id="620" w:name="_Toc126238572"/>
      <w:bookmarkStart w:id="621" w:name="_Toc129770830"/>
      <w:bookmarkStart w:id="622" w:name="_Toc169814826"/>
      <w:bookmarkStart w:id="623" w:name="_Toc184648026"/>
      <w:r w:rsidRPr="003763B4">
        <w:t>ANTITRUST</w:t>
      </w:r>
      <w:bookmarkEnd w:id="620"/>
      <w:bookmarkEnd w:id="621"/>
      <w:bookmarkEnd w:id="622"/>
      <w:bookmarkEnd w:id="623"/>
    </w:p>
    <w:p w14:paraId="3A7A358D" w14:textId="7BE14A09" w:rsidR="00761444" w:rsidRDefault="00761444" w:rsidP="00761444">
      <w:pPr>
        <w:pStyle w:val="Level2Body"/>
        <w:rPr>
          <w:rFonts w:cs="Arial"/>
          <w:szCs w:val="18"/>
        </w:rPr>
      </w:pPr>
      <w:bookmarkStart w:id="624"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bookmarkEnd w:id="624"/>
    <w:p w14:paraId="7D652C79" w14:textId="77777777" w:rsidR="001E00F5" w:rsidRDefault="001E00F5" w:rsidP="003E4D2F">
      <w:pPr>
        <w:pStyle w:val="Level2Body"/>
        <w:ind w:left="0"/>
        <w:rPr>
          <w:rFonts w:cs="Arial"/>
          <w:szCs w:val="18"/>
        </w:rPr>
      </w:pPr>
    </w:p>
    <w:p w14:paraId="2D681E63" w14:textId="77777777" w:rsidR="00761444" w:rsidRPr="003763B4" w:rsidRDefault="00761444" w:rsidP="000D5553">
      <w:pPr>
        <w:pStyle w:val="Level2"/>
        <w:numPr>
          <w:ilvl w:val="1"/>
          <w:numId w:val="16"/>
        </w:numPr>
      </w:pPr>
      <w:bookmarkStart w:id="625" w:name="_Toc126238573"/>
      <w:bookmarkStart w:id="626" w:name="_Toc129770831"/>
      <w:bookmarkStart w:id="627" w:name="_Toc169814827"/>
      <w:bookmarkStart w:id="628" w:name="_Toc184648027"/>
      <w:r w:rsidRPr="003763B4">
        <w:t>CONFLICT OF INTEREST</w:t>
      </w:r>
      <w:bookmarkEnd w:id="625"/>
      <w:bookmarkEnd w:id="626"/>
      <w:bookmarkEnd w:id="627"/>
      <w:bookmarkEnd w:id="628"/>
      <w:r w:rsidRPr="003763B4">
        <w:t xml:space="preserve"> </w:t>
      </w:r>
    </w:p>
    <w:p w14:paraId="6E420743"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761D7AF1" w14:textId="77777777" w:rsidR="007D2626" w:rsidRDefault="007D2626" w:rsidP="007D2626">
      <w:pPr>
        <w:pStyle w:val="Level2Body"/>
      </w:pPr>
    </w:p>
    <w:p w14:paraId="64025514"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4886BEE6" w14:textId="77777777" w:rsidR="007D2626" w:rsidRDefault="007D2626" w:rsidP="007D2626">
      <w:pPr>
        <w:pStyle w:val="Level2Body"/>
      </w:pPr>
    </w:p>
    <w:p w14:paraId="74566733"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0AD8B2DA" w14:textId="77777777" w:rsidR="008C1AFE" w:rsidRPr="002B2CFA" w:rsidRDefault="008C1AFE" w:rsidP="002B2CFA">
      <w:pPr>
        <w:pStyle w:val="Level2Body"/>
      </w:pPr>
    </w:p>
    <w:p w14:paraId="36521B2E" w14:textId="525CC115" w:rsidR="00761444" w:rsidRPr="003763B4" w:rsidRDefault="00761444" w:rsidP="000D5553">
      <w:pPr>
        <w:pStyle w:val="Level2"/>
        <w:numPr>
          <w:ilvl w:val="1"/>
          <w:numId w:val="16"/>
        </w:numPr>
      </w:pPr>
      <w:bookmarkStart w:id="629" w:name="_Toc126238574"/>
      <w:bookmarkStart w:id="630" w:name="_Toc129770832"/>
      <w:bookmarkStart w:id="631" w:name="_Toc169814828"/>
      <w:bookmarkStart w:id="632" w:name="_Toc184648028"/>
      <w:r w:rsidRPr="003763B4">
        <w:t>STATE PROPERTY</w:t>
      </w:r>
      <w:bookmarkEnd w:id="632"/>
      <w:r w:rsidRPr="003763B4">
        <w:t xml:space="preserve"> </w:t>
      </w:r>
      <w:bookmarkEnd w:id="629"/>
      <w:bookmarkEnd w:id="630"/>
      <w:bookmarkEnd w:id="631"/>
    </w:p>
    <w:p w14:paraId="5C35D973" w14:textId="731A1CDB" w:rsidR="00761444" w:rsidRPr="002B2CFA" w:rsidRDefault="00761444" w:rsidP="002B2CFA">
      <w:pPr>
        <w:pStyle w:val="Level2Body"/>
      </w:pPr>
      <w:bookmarkStart w:id="633" w:name="_Hlk167802519"/>
      <w:r w:rsidRPr="002B2CFA">
        <w:t xml:space="preserve">The </w:t>
      </w:r>
      <w:r w:rsidR="00854A18">
        <w:t>Vendor</w:t>
      </w:r>
      <w:r w:rsidRPr="002B2CFA">
        <w:t xml:space="preserve"> shall be responsible for the proper care and custody of any State-owned property which is furnished for the </w:t>
      </w:r>
      <w:r w:rsidR="00854A18">
        <w:t>Vendor</w:t>
      </w:r>
      <w:r w:rsidRPr="002B2CFA">
        <w:t xml:space="preserve">'s use during the performance of the contract. The </w:t>
      </w:r>
      <w:r w:rsidR="00854A18">
        <w:t>Vendor</w:t>
      </w:r>
      <w:r w:rsidRPr="002B2CFA">
        <w:t xml:space="preserve"> shall reimburse the State for any loss or damage of such property; normal wear and tear is expected.</w:t>
      </w:r>
    </w:p>
    <w:bookmarkEnd w:id="633"/>
    <w:p w14:paraId="18E3F5DC" w14:textId="77777777" w:rsidR="00761444" w:rsidRPr="002B2CFA" w:rsidRDefault="00761444" w:rsidP="002B2CFA">
      <w:pPr>
        <w:pStyle w:val="Level2Body"/>
      </w:pPr>
    </w:p>
    <w:p w14:paraId="7C5BADAB" w14:textId="405CD4EA" w:rsidR="00761444" w:rsidRDefault="00761444" w:rsidP="000D5553">
      <w:pPr>
        <w:pStyle w:val="Level2"/>
        <w:numPr>
          <w:ilvl w:val="1"/>
          <w:numId w:val="16"/>
        </w:numPr>
      </w:pPr>
      <w:bookmarkStart w:id="634" w:name="_Toc126238575"/>
      <w:bookmarkStart w:id="635" w:name="_Toc129770833"/>
      <w:bookmarkStart w:id="636" w:name="_Toc169814829"/>
      <w:bookmarkStart w:id="637" w:name="_Toc184648029"/>
      <w:r w:rsidRPr="003763B4">
        <w:t>SITE RULES AND REGULATIONS</w:t>
      </w:r>
      <w:bookmarkEnd w:id="637"/>
      <w:r w:rsidRPr="003763B4">
        <w:t xml:space="preserve"> </w:t>
      </w:r>
      <w:bookmarkEnd w:id="634"/>
      <w:bookmarkEnd w:id="635"/>
      <w:bookmarkEnd w:id="636"/>
    </w:p>
    <w:p w14:paraId="57B28A91" w14:textId="51F2C83B" w:rsidR="00761444" w:rsidRDefault="00761444" w:rsidP="00514090">
      <w:pPr>
        <w:pStyle w:val="Level2Body"/>
      </w:pPr>
      <w:bookmarkStart w:id="638"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w:t>
      </w:r>
      <w:proofErr w:type="gramStart"/>
      <w:r w:rsidRPr="002B2CFA">
        <w:t>on the basis of</w:t>
      </w:r>
      <w:proofErr w:type="gramEnd"/>
      <w:r w:rsidRPr="002B2CFA">
        <w:t xml:space="preserve"> lack of access, unless the State fails to provide access as agreed to in writing between the State and the </w:t>
      </w:r>
      <w:r w:rsidR="00854A18">
        <w:t>Vendor</w:t>
      </w:r>
      <w:r w:rsidRPr="002B2CFA">
        <w:t>.</w:t>
      </w:r>
    </w:p>
    <w:bookmarkEnd w:id="638"/>
    <w:p w14:paraId="777AC4D3" w14:textId="77777777" w:rsidR="00761444" w:rsidRPr="002B2CFA" w:rsidRDefault="00761444" w:rsidP="002B2CFA">
      <w:pPr>
        <w:pStyle w:val="Level2Body"/>
      </w:pPr>
    </w:p>
    <w:p w14:paraId="3BDDBEED" w14:textId="77777777" w:rsidR="00CE5CB4" w:rsidRPr="003763B4" w:rsidRDefault="008C1AFE" w:rsidP="000D5553">
      <w:pPr>
        <w:pStyle w:val="Level2"/>
        <w:numPr>
          <w:ilvl w:val="1"/>
          <w:numId w:val="16"/>
        </w:numPr>
      </w:pPr>
      <w:bookmarkStart w:id="639" w:name="_Toc126238576"/>
      <w:bookmarkStart w:id="640" w:name="_Toc129770834"/>
      <w:bookmarkStart w:id="641" w:name="_Toc169814830"/>
      <w:bookmarkStart w:id="642" w:name="_Toc184648030"/>
      <w:r w:rsidRPr="003763B4">
        <w:t>ADVERTISING</w:t>
      </w:r>
      <w:bookmarkEnd w:id="639"/>
      <w:bookmarkEnd w:id="640"/>
      <w:bookmarkEnd w:id="641"/>
      <w:bookmarkEnd w:id="642"/>
      <w:r w:rsidRPr="003763B4">
        <w:t xml:space="preserve"> </w:t>
      </w:r>
    </w:p>
    <w:p w14:paraId="12182A27" w14:textId="0C936FCF" w:rsidR="0005592D" w:rsidRPr="002B2CFA" w:rsidRDefault="008C1AFE" w:rsidP="00B63AA9">
      <w:pPr>
        <w:pStyle w:val="Level2Body"/>
      </w:pPr>
      <w:bookmarkStart w:id="643"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4415E120" w14:textId="77777777" w:rsidR="008C1AFE" w:rsidRPr="002B2CFA" w:rsidRDefault="008C1AFE" w:rsidP="00B63AA9">
      <w:pPr>
        <w:pStyle w:val="Level2Body"/>
      </w:pPr>
      <w:bookmarkStart w:id="644" w:name="_Toc200361369"/>
      <w:bookmarkStart w:id="645" w:name="_Toc205105401"/>
      <w:bookmarkStart w:id="646" w:name="_Toc205112201"/>
      <w:bookmarkStart w:id="647" w:name="_Toc205263636"/>
      <w:bookmarkStart w:id="648" w:name="_Toc205264306"/>
      <w:bookmarkStart w:id="649" w:name="_Toc205264421"/>
      <w:bookmarkStart w:id="650" w:name="_Toc205264536"/>
      <w:bookmarkStart w:id="651" w:name="_Toc205264649"/>
      <w:bookmarkStart w:id="652" w:name="_Toc205264762"/>
      <w:bookmarkStart w:id="653" w:name="_Toc205264876"/>
      <w:bookmarkStart w:id="654" w:name="_Toc205265440"/>
      <w:bookmarkEnd w:id="643"/>
      <w:bookmarkEnd w:id="644"/>
      <w:bookmarkEnd w:id="645"/>
      <w:bookmarkEnd w:id="646"/>
      <w:bookmarkEnd w:id="647"/>
      <w:bookmarkEnd w:id="648"/>
      <w:bookmarkEnd w:id="649"/>
      <w:bookmarkEnd w:id="650"/>
      <w:bookmarkEnd w:id="651"/>
      <w:bookmarkEnd w:id="652"/>
      <w:bookmarkEnd w:id="653"/>
      <w:bookmarkEnd w:id="654"/>
    </w:p>
    <w:p w14:paraId="5CD65584" w14:textId="77777777" w:rsidR="00D00AD0" w:rsidRPr="002B2CFA" w:rsidRDefault="00D00AD0" w:rsidP="002B2CFA">
      <w:pPr>
        <w:pStyle w:val="Level2Body"/>
      </w:pPr>
    </w:p>
    <w:p w14:paraId="259B96F3" w14:textId="77777777" w:rsidR="00D00AD0" w:rsidRPr="003763B4" w:rsidRDefault="00D00AD0" w:rsidP="000D5553">
      <w:pPr>
        <w:pStyle w:val="Level2"/>
        <w:numPr>
          <w:ilvl w:val="1"/>
          <w:numId w:val="16"/>
        </w:numPr>
      </w:pPr>
      <w:bookmarkStart w:id="655" w:name="_Toc126238578"/>
      <w:bookmarkStart w:id="656" w:name="_Toc129770836"/>
      <w:bookmarkStart w:id="657" w:name="_Toc169814832"/>
      <w:bookmarkStart w:id="658" w:name="_Toc184648031"/>
      <w:r w:rsidRPr="003763B4">
        <w:lastRenderedPageBreak/>
        <w:t>DISASTER RECOVERY/BACK UP PLAN</w:t>
      </w:r>
      <w:bookmarkEnd w:id="655"/>
      <w:bookmarkEnd w:id="656"/>
      <w:bookmarkEnd w:id="657"/>
      <w:bookmarkEnd w:id="658"/>
      <w:r w:rsidR="007F3FCB">
        <w:t xml:space="preserve"> </w:t>
      </w:r>
    </w:p>
    <w:p w14:paraId="3C81222C" w14:textId="69862B46" w:rsidR="00D00AD0" w:rsidRPr="002B2CFA" w:rsidRDefault="00D00AD0" w:rsidP="002B2CFA">
      <w:pPr>
        <w:pStyle w:val="Level2Body"/>
      </w:pPr>
      <w:bookmarkStart w:id="659"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rsidR="007F3FCB">
        <w:t xml:space="preserve">delivery of goods and </w:t>
      </w:r>
      <w:r w:rsidRPr="002B2CFA">
        <w:t xml:space="preserve">services as specified under the specifications in the contract in the event of a disaster. </w:t>
      </w:r>
    </w:p>
    <w:bookmarkEnd w:id="659"/>
    <w:p w14:paraId="4108B951" w14:textId="77777777" w:rsidR="00D00AD0" w:rsidRPr="002B2CFA" w:rsidRDefault="00D00AD0" w:rsidP="002B2CFA">
      <w:pPr>
        <w:pStyle w:val="Level2Body"/>
      </w:pPr>
    </w:p>
    <w:p w14:paraId="06BA2F46" w14:textId="77777777" w:rsidR="00D00AD0" w:rsidRPr="003763B4" w:rsidRDefault="00D00AD0" w:rsidP="000D5553">
      <w:pPr>
        <w:pStyle w:val="Level2"/>
        <w:numPr>
          <w:ilvl w:val="1"/>
          <w:numId w:val="16"/>
        </w:numPr>
      </w:pPr>
      <w:bookmarkStart w:id="660" w:name="_Toc126238579"/>
      <w:bookmarkStart w:id="661" w:name="_Toc129770837"/>
      <w:bookmarkStart w:id="662" w:name="_Toc169814833"/>
      <w:bookmarkStart w:id="663" w:name="_Toc184648032"/>
      <w:r w:rsidRPr="003763B4">
        <w:t>DRUG POLICY</w:t>
      </w:r>
      <w:bookmarkEnd w:id="660"/>
      <w:bookmarkEnd w:id="661"/>
      <w:bookmarkEnd w:id="662"/>
      <w:bookmarkEnd w:id="663"/>
    </w:p>
    <w:p w14:paraId="7DB4D3F8" w14:textId="20FD60A7" w:rsidR="00D00AD0" w:rsidRDefault="00854A18" w:rsidP="002B2CFA">
      <w:pPr>
        <w:pStyle w:val="Level2Body"/>
      </w:pPr>
      <w:bookmarkStart w:id="664"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664"/>
    <w:p w14:paraId="1D34BC18" w14:textId="77777777" w:rsidR="004D66DF" w:rsidRPr="002B2CFA" w:rsidRDefault="004D66DF" w:rsidP="002B2CFA">
      <w:pPr>
        <w:pStyle w:val="Level2Body"/>
      </w:pPr>
    </w:p>
    <w:p w14:paraId="0B20A6E2" w14:textId="77777777" w:rsidR="004D66DF" w:rsidRPr="004D66DF" w:rsidRDefault="004D66DF" w:rsidP="000D5553">
      <w:pPr>
        <w:pStyle w:val="Level2"/>
        <w:numPr>
          <w:ilvl w:val="1"/>
          <w:numId w:val="16"/>
        </w:numPr>
      </w:pPr>
      <w:bookmarkStart w:id="665" w:name="_Toc126238580"/>
      <w:bookmarkStart w:id="666" w:name="_Toc129770838"/>
      <w:bookmarkStart w:id="667" w:name="_Toc169814834"/>
      <w:bookmarkStart w:id="668" w:name="_Toc184648033"/>
      <w:r>
        <w:t>WARRANTY</w:t>
      </w:r>
      <w:bookmarkEnd w:id="665"/>
      <w:bookmarkEnd w:id="666"/>
      <w:bookmarkEnd w:id="667"/>
      <w:bookmarkEnd w:id="668"/>
    </w:p>
    <w:p w14:paraId="1BE43FD2" w14:textId="47C650B5" w:rsidR="004D66DF" w:rsidRDefault="004D66DF" w:rsidP="001E00F5">
      <w:pPr>
        <w:pStyle w:val="Level2Body"/>
        <w:rPr>
          <w:szCs w:val="18"/>
        </w:rPr>
      </w:pPr>
      <w:bookmarkStart w:id="669"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2B0B7176" w14:textId="390004B8" w:rsidR="00B20EAD" w:rsidRDefault="00B20EAD" w:rsidP="001E00F5">
      <w:pPr>
        <w:pStyle w:val="Level2Body"/>
        <w:rPr>
          <w:szCs w:val="18"/>
        </w:rPr>
      </w:pPr>
    </w:p>
    <w:p w14:paraId="77272F22" w14:textId="77777777" w:rsidR="00660568" w:rsidRPr="008A1298" w:rsidRDefault="00660568" w:rsidP="00C7550D">
      <w:pPr>
        <w:pStyle w:val="Level2"/>
        <w:numPr>
          <w:ilvl w:val="1"/>
          <w:numId w:val="16"/>
        </w:numPr>
        <w:rPr>
          <w:szCs w:val="18"/>
        </w:rPr>
      </w:pPr>
      <w:bookmarkStart w:id="670" w:name="_Toc178260431"/>
      <w:bookmarkStart w:id="671" w:name="_Toc178260637"/>
      <w:bookmarkStart w:id="672" w:name="_Toc181788364"/>
      <w:bookmarkStart w:id="673" w:name="_Toc184137699"/>
      <w:bookmarkStart w:id="674" w:name="_Toc184645676"/>
      <w:bookmarkStart w:id="675" w:name="_Toc178260432"/>
      <w:bookmarkStart w:id="676" w:name="_Toc178260638"/>
      <w:bookmarkStart w:id="677" w:name="_Toc181788365"/>
      <w:bookmarkStart w:id="678" w:name="_Toc184137700"/>
      <w:bookmarkStart w:id="679" w:name="_Toc184645677"/>
      <w:bookmarkStart w:id="680" w:name="_Toc178260433"/>
      <w:bookmarkStart w:id="681" w:name="_Toc178260639"/>
      <w:bookmarkStart w:id="682" w:name="_Toc181788366"/>
      <w:bookmarkStart w:id="683" w:name="_Toc184137701"/>
      <w:bookmarkStart w:id="684" w:name="_Toc184645678"/>
      <w:bookmarkStart w:id="685" w:name="_Toc169814835"/>
      <w:bookmarkStart w:id="686" w:name="_Toc184648034"/>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69"/>
      <w:r w:rsidRPr="003402FD">
        <w:t>TIME IS OF THE ESSENCE</w:t>
      </w:r>
      <w:bookmarkEnd w:id="685"/>
      <w:bookmarkEnd w:id="686"/>
    </w:p>
    <w:p w14:paraId="35481FA4" w14:textId="2BDCBC29" w:rsidR="00660568" w:rsidRDefault="00660568" w:rsidP="00660568">
      <w:pPr>
        <w:pStyle w:val="Level2Body"/>
        <w:rPr>
          <w:szCs w:val="18"/>
        </w:rPr>
      </w:pPr>
      <w:bookmarkStart w:id="687"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p w14:paraId="44413522" w14:textId="77777777" w:rsidR="00076A8A" w:rsidRPr="001E00F5" w:rsidRDefault="008C3187" w:rsidP="00A4250E">
      <w:pPr>
        <w:pStyle w:val="Level1"/>
        <w:ind w:left="720" w:hanging="720"/>
        <w:rPr>
          <w:szCs w:val="24"/>
        </w:rPr>
      </w:pPr>
      <w:bookmarkStart w:id="688" w:name="_Toc181788368"/>
      <w:bookmarkStart w:id="689" w:name="_Toc184137703"/>
      <w:bookmarkStart w:id="690" w:name="_Toc184645680"/>
      <w:bookmarkEnd w:id="687"/>
      <w:bookmarkEnd w:id="688"/>
      <w:bookmarkEnd w:id="689"/>
      <w:bookmarkEnd w:id="690"/>
      <w:r>
        <w:br w:type="page"/>
      </w:r>
      <w:bookmarkStart w:id="691" w:name="_Toc126238581"/>
      <w:bookmarkStart w:id="692" w:name="_Toc129770839"/>
      <w:bookmarkStart w:id="693" w:name="_Toc169814836"/>
      <w:bookmarkStart w:id="694" w:name="_Toc184648035"/>
      <w:r w:rsidR="00D00AD0" w:rsidRPr="008E1D23">
        <w:rPr>
          <w:sz w:val="28"/>
          <w:szCs w:val="32"/>
        </w:rPr>
        <w:lastRenderedPageBreak/>
        <w:t>PAYMENT</w:t>
      </w:r>
      <w:bookmarkEnd w:id="691"/>
      <w:bookmarkEnd w:id="692"/>
      <w:bookmarkEnd w:id="693"/>
      <w:bookmarkEnd w:id="694"/>
    </w:p>
    <w:p w14:paraId="14A03BF6" w14:textId="716AF681" w:rsidR="00485691" w:rsidRDefault="00485691" w:rsidP="00D83826">
      <w:pPr>
        <w:pStyle w:val="Level1Body"/>
      </w:pPr>
    </w:p>
    <w:p w14:paraId="3F70A275" w14:textId="77777777" w:rsidR="007D4453" w:rsidRPr="00B848BC" w:rsidRDefault="007D4453" w:rsidP="007D4453">
      <w:pPr>
        <w:pStyle w:val="Level1Body"/>
      </w:pPr>
      <w:bookmarkStart w:id="695" w:name="_Hlk170133532"/>
      <w:r w:rsidRPr="00B848BC">
        <w:t xml:space="preserve">Bidder should read the Terms and Conditions within this section and must initial either “Accept All Terms and Conditions Within Section as Written” or “Exceptions Taken to Terms and Conditions Within Section as Written” in the table below. </w:t>
      </w:r>
      <w:r w:rsidRPr="000C3400">
        <w:t>The state will only consider exceptions that are expressly noted. Any exceptions not taken to a provision shall be deemed accepted as stated.</w:t>
      </w:r>
      <w:r w:rsidRPr="00442A87">
        <w:t xml:space="preserve"> If the bidder takes any exceptions, they must provide the following within the “Exceptions” field of the table below (Bidder may provide responses in separate attachment if multiple exceptions are taken):</w:t>
      </w:r>
    </w:p>
    <w:p w14:paraId="5F153FB7" w14:textId="77777777" w:rsidR="007D4453" w:rsidRDefault="007D4453" w:rsidP="007D4453">
      <w:pPr>
        <w:pStyle w:val="Level1Body"/>
      </w:pPr>
    </w:p>
    <w:p w14:paraId="44638772" w14:textId="77777777" w:rsidR="00275B78" w:rsidRDefault="00275B78" w:rsidP="00275B78">
      <w:pPr>
        <w:pStyle w:val="Level1Body"/>
      </w:pPr>
    </w:p>
    <w:p w14:paraId="395007E4" w14:textId="77777777" w:rsidR="00275B78" w:rsidRDefault="00275B78" w:rsidP="00275B78">
      <w:pPr>
        <w:pStyle w:val="Level1Body"/>
        <w:numPr>
          <w:ilvl w:val="2"/>
          <w:numId w:val="47"/>
        </w:numPr>
        <w:ind w:left="1080"/>
      </w:pPr>
      <w:r>
        <w:t xml:space="preserve">The specific clause, including section reference, to which an exception has been </w:t>
      </w:r>
      <w:proofErr w:type="gramStart"/>
      <w:r>
        <w:t>taken;</w:t>
      </w:r>
      <w:proofErr w:type="gramEnd"/>
      <w:r>
        <w:t xml:space="preserve"> </w:t>
      </w:r>
    </w:p>
    <w:p w14:paraId="4E4B89BF" w14:textId="77777777" w:rsidR="00275B78" w:rsidRDefault="00275B78" w:rsidP="00275B78">
      <w:pPr>
        <w:pStyle w:val="Level1Body"/>
        <w:numPr>
          <w:ilvl w:val="2"/>
          <w:numId w:val="47"/>
        </w:numPr>
        <w:ind w:left="1080"/>
      </w:pPr>
      <w:r>
        <w:t xml:space="preserve">An explanation of why the bidder took exception to the clause; and </w:t>
      </w:r>
    </w:p>
    <w:p w14:paraId="42F04F03" w14:textId="77777777" w:rsidR="00275B78" w:rsidRDefault="00275B78" w:rsidP="00275B78">
      <w:pPr>
        <w:pStyle w:val="Level1Body"/>
        <w:numPr>
          <w:ilvl w:val="2"/>
          <w:numId w:val="47"/>
        </w:numPr>
        <w:ind w:left="1080"/>
      </w:pPr>
      <w:r>
        <w:t xml:space="preserve">Provide alternative language to the specific clause within the solicitation response. </w:t>
      </w:r>
    </w:p>
    <w:p w14:paraId="1813EBC7" w14:textId="77777777" w:rsidR="00275B78" w:rsidRDefault="00275B78" w:rsidP="00275B78">
      <w:pPr>
        <w:pStyle w:val="Level1Body"/>
      </w:pPr>
    </w:p>
    <w:p w14:paraId="4F48E1EC"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695"/>
    <w:p w14:paraId="2F7F9E3D" w14:textId="1DE14FBA"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389135A" w14:textId="77777777" w:rsidTr="00E30EEE">
        <w:tc>
          <w:tcPr>
            <w:tcW w:w="1435" w:type="dxa"/>
          </w:tcPr>
          <w:p w14:paraId="40D94F9C"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6BCFDCCD" w14:textId="77777777" w:rsidR="008B1D49" w:rsidRDefault="008B1D49" w:rsidP="00E30EEE">
            <w:pPr>
              <w:pStyle w:val="Level1Body"/>
              <w:jc w:val="center"/>
            </w:pPr>
            <w:r w:rsidRPr="00A128D3">
              <w:rPr>
                <w:b/>
                <w:bCs/>
              </w:rPr>
              <w:t>(Initial)</w:t>
            </w:r>
          </w:p>
        </w:tc>
        <w:tc>
          <w:tcPr>
            <w:tcW w:w="1440" w:type="dxa"/>
          </w:tcPr>
          <w:p w14:paraId="2056891B"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32D68230" w14:textId="77777777" w:rsidR="008B1D49" w:rsidRDefault="008B1D49" w:rsidP="00E30EEE">
            <w:pPr>
              <w:pStyle w:val="Level1Body"/>
              <w:jc w:val="center"/>
            </w:pPr>
            <w:r w:rsidRPr="00A128D3">
              <w:rPr>
                <w:b/>
                <w:bCs/>
              </w:rPr>
              <w:t>(Initial)</w:t>
            </w:r>
          </w:p>
        </w:tc>
        <w:tc>
          <w:tcPr>
            <w:tcW w:w="7051" w:type="dxa"/>
            <w:vAlign w:val="center"/>
          </w:tcPr>
          <w:p w14:paraId="6A4D39CF" w14:textId="77777777" w:rsidR="008B1D49" w:rsidRPr="00A128D3" w:rsidRDefault="008B1D49" w:rsidP="00E30EEE">
            <w:pPr>
              <w:pStyle w:val="Level1Body"/>
              <w:jc w:val="left"/>
              <w:rPr>
                <w:b/>
                <w:bCs/>
              </w:rPr>
            </w:pPr>
            <w:r w:rsidRPr="00A128D3">
              <w:rPr>
                <w:b/>
                <w:bCs/>
              </w:rPr>
              <w:t>Exceptions:</w:t>
            </w:r>
          </w:p>
          <w:p w14:paraId="2FAFBA41"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824A49F" w14:textId="77777777" w:rsidTr="00E30EEE">
        <w:trPr>
          <w:trHeight w:val="1223"/>
        </w:trPr>
        <w:tc>
          <w:tcPr>
            <w:tcW w:w="1435" w:type="dxa"/>
          </w:tcPr>
          <w:p w14:paraId="3CB81EF7" w14:textId="77777777" w:rsidR="008B1D49" w:rsidRDefault="008B1D49" w:rsidP="00E30EEE">
            <w:pPr>
              <w:pStyle w:val="Level1Body"/>
            </w:pPr>
          </w:p>
        </w:tc>
        <w:tc>
          <w:tcPr>
            <w:tcW w:w="1440" w:type="dxa"/>
          </w:tcPr>
          <w:p w14:paraId="7E88B734" w14:textId="77777777" w:rsidR="008B1D49" w:rsidRDefault="008B1D49" w:rsidP="00E30EEE">
            <w:pPr>
              <w:pStyle w:val="Level1Body"/>
            </w:pPr>
          </w:p>
        </w:tc>
        <w:tc>
          <w:tcPr>
            <w:tcW w:w="7051" w:type="dxa"/>
          </w:tcPr>
          <w:p w14:paraId="5DE93F0C" w14:textId="77777777" w:rsidR="008B1D49" w:rsidRDefault="008B1D49" w:rsidP="00E30EEE">
            <w:pPr>
              <w:pStyle w:val="Level1Body"/>
            </w:pPr>
          </w:p>
        </w:tc>
      </w:tr>
    </w:tbl>
    <w:p w14:paraId="67BC5628" w14:textId="77777777" w:rsidR="008B1D49" w:rsidRPr="003763B4" w:rsidRDefault="008B1D49" w:rsidP="00D83826">
      <w:pPr>
        <w:pStyle w:val="Level1Body"/>
      </w:pPr>
    </w:p>
    <w:p w14:paraId="62290157" w14:textId="77777777" w:rsidR="006C06F4" w:rsidRPr="003763B4" w:rsidRDefault="008C1AFE" w:rsidP="003E4D2F">
      <w:pPr>
        <w:pStyle w:val="Level2"/>
        <w:numPr>
          <w:ilvl w:val="1"/>
          <w:numId w:val="29"/>
        </w:numPr>
      </w:pPr>
      <w:bookmarkStart w:id="696" w:name="_Toc126238582"/>
      <w:bookmarkStart w:id="697" w:name="_Toc129770840"/>
      <w:bookmarkStart w:id="698" w:name="_Toc169814837"/>
      <w:bookmarkStart w:id="699" w:name="_Toc184648036"/>
      <w:r w:rsidRPr="003763B4">
        <w:t>PROHIBITION AGAINST ADVANCE PAYMENT</w:t>
      </w:r>
      <w:r w:rsidR="00EB4E7B">
        <w:t xml:space="preserve"> (</w:t>
      </w:r>
      <w:r w:rsidR="00B63F02">
        <w:t>Nonnegotiable</w:t>
      </w:r>
      <w:r w:rsidR="00EB4E7B">
        <w:t>)</w:t>
      </w:r>
      <w:bookmarkEnd w:id="696"/>
      <w:bookmarkEnd w:id="697"/>
      <w:bookmarkEnd w:id="698"/>
      <w:bookmarkEnd w:id="699"/>
    </w:p>
    <w:p w14:paraId="64902B47"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09D93EE1" w14:textId="77777777" w:rsidR="00D00AD0" w:rsidRPr="002B2CFA" w:rsidRDefault="00D00AD0" w:rsidP="002B2CFA">
      <w:pPr>
        <w:pStyle w:val="Level2Body"/>
      </w:pPr>
    </w:p>
    <w:p w14:paraId="6E4DE96B" w14:textId="77777777" w:rsidR="00D00AD0" w:rsidRPr="003763B4" w:rsidRDefault="00D00AD0" w:rsidP="00360C6A">
      <w:pPr>
        <w:pStyle w:val="Level2"/>
        <w:numPr>
          <w:ilvl w:val="1"/>
          <w:numId w:val="14"/>
        </w:numPr>
      </w:pPr>
      <w:bookmarkStart w:id="700" w:name="_Toc126238583"/>
      <w:bookmarkStart w:id="701" w:name="_Toc129770841"/>
      <w:bookmarkStart w:id="702" w:name="_Toc169814838"/>
      <w:bookmarkStart w:id="703" w:name="_Toc184648037"/>
      <w:r w:rsidRPr="003763B4">
        <w:t xml:space="preserve">TAXES </w:t>
      </w:r>
      <w:r w:rsidR="00FB6C44">
        <w:t>(</w:t>
      </w:r>
      <w:r w:rsidR="002956A1">
        <w:t>Nonnegotiable</w:t>
      </w:r>
      <w:r w:rsidR="00FB6C44">
        <w:t>)</w:t>
      </w:r>
      <w:bookmarkEnd w:id="700"/>
      <w:bookmarkEnd w:id="701"/>
      <w:bookmarkEnd w:id="702"/>
      <w:bookmarkEnd w:id="703"/>
    </w:p>
    <w:p w14:paraId="3E00AA1A" w14:textId="6F368AFA" w:rsidR="0017237F" w:rsidRPr="00832A62" w:rsidRDefault="00DD20FF" w:rsidP="00832A62">
      <w:pPr>
        <w:pStyle w:val="Level2Body"/>
      </w:pPr>
      <w:bookmarkStart w:id="704" w:name="_Hlk167803142"/>
      <w:r w:rsidRPr="00832A62">
        <w:t xml:space="preserve">The State is not required to pay taxes and assumes no such liability </w:t>
      </w:r>
      <w:proofErr w:type="gramStart"/>
      <w:r w:rsidRPr="00832A62">
        <w:t>as a result of</w:t>
      </w:r>
      <w:proofErr w:type="gramEnd"/>
      <w:r w:rsidRPr="00832A62">
        <w:t xml:space="preserve">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704"/>
    <w:p w14:paraId="3A8A8794" w14:textId="77777777" w:rsidR="00DD20FF" w:rsidRPr="00832A62" w:rsidRDefault="00DD20FF" w:rsidP="00832A62">
      <w:pPr>
        <w:pStyle w:val="Level2Body"/>
      </w:pPr>
    </w:p>
    <w:p w14:paraId="6F801453" w14:textId="77777777" w:rsidR="00D00AD0" w:rsidRPr="003763B4" w:rsidRDefault="00D00AD0" w:rsidP="00B63AA9">
      <w:pPr>
        <w:pStyle w:val="Level2"/>
        <w:numPr>
          <w:ilvl w:val="1"/>
          <w:numId w:val="14"/>
        </w:numPr>
      </w:pPr>
      <w:bookmarkStart w:id="705" w:name="_Toc126238584"/>
      <w:bookmarkStart w:id="706" w:name="_Toc129770842"/>
      <w:bookmarkStart w:id="707" w:name="_Toc169814839"/>
      <w:bookmarkStart w:id="708" w:name="_Toc184648038"/>
      <w:r w:rsidRPr="003763B4">
        <w:t>INVOICES</w:t>
      </w:r>
      <w:bookmarkEnd w:id="705"/>
      <w:bookmarkEnd w:id="706"/>
      <w:bookmarkEnd w:id="707"/>
      <w:bookmarkEnd w:id="708"/>
      <w:r w:rsidRPr="003763B4">
        <w:t xml:space="preserve"> </w:t>
      </w:r>
    </w:p>
    <w:p w14:paraId="1AE80C67" w14:textId="5DEC023B" w:rsidR="00D00AD0" w:rsidRDefault="00D00AD0" w:rsidP="002B2CFA">
      <w:pPr>
        <w:pStyle w:val="Level2Body"/>
        <w:rPr>
          <w:b/>
          <w:bCs/>
        </w:rPr>
      </w:pPr>
      <w:bookmarkStart w:id="709" w:name="_Hlk167803334"/>
      <w:r w:rsidRPr="002B2CFA">
        <w:t xml:space="preserve">Invoices for payments must be submitted by the </w:t>
      </w:r>
      <w:r w:rsidR="00854A18">
        <w:t>Vendor</w:t>
      </w:r>
      <w:r w:rsidRPr="002B2CFA">
        <w:t xml:space="preserve"> to the agency requesting the services with sufficient detail to support </w:t>
      </w:r>
      <w:proofErr w:type="gramStart"/>
      <w:r w:rsidRPr="002B2CFA">
        <w:t>payment.</w:t>
      </w:r>
      <w:r w:rsidR="000223B4">
        <w:t>*</w:t>
      </w:r>
      <w:proofErr w:type="gramEnd"/>
      <w:r w:rsidRPr="002B2CFA">
        <w:t xml:space="preserve"> </w:t>
      </w:r>
      <w:r w:rsidRPr="00514090">
        <w:t xml:space="preserve">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p w14:paraId="53BE5C42" w14:textId="77777777" w:rsidR="000223B4" w:rsidRDefault="000223B4" w:rsidP="002B2CFA">
      <w:pPr>
        <w:pStyle w:val="Level2Body"/>
        <w:rPr>
          <w:b/>
          <w:bCs/>
        </w:rPr>
      </w:pPr>
    </w:p>
    <w:p w14:paraId="08DB820F" w14:textId="1DBFE5D1" w:rsidR="000223B4" w:rsidRPr="000C3400" w:rsidRDefault="000223B4" w:rsidP="000223B4">
      <w:pPr>
        <w:ind w:left="720"/>
        <w:rPr>
          <w:rFonts w:eastAsia="Calibri" w:cs="Arial"/>
          <w:b/>
          <w:bCs/>
          <w:sz w:val="18"/>
          <w:szCs w:val="18"/>
        </w:rPr>
      </w:pPr>
      <w:r w:rsidRPr="000C3400">
        <w:rPr>
          <w:rFonts w:eastAsia="Calibri" w:cs="Arial"/>
          <w:b/>
          <w:bCs/>
          <w:sz w:val="18"/>
          <w:szCs w:val="18"/>
        </w:rPr>
        <w:t>*Vendor to invoice in accordance with completion of the deliverables</w:t>
      </w:r>
      <w:r w:rsidR="000D29A4">
        <w:rPr>
          <w:rFonts w:eastAsia="Calibri" w:cs="Arial"/>
          <w:b/>
          <w:bCs/>
          <w:sz w:val="18"/>
          <w:szCs w:val="18"/>
        </w:rPr>
        <w:t xml:space="preserve"> </w:t>
      </w:r>
      <w:r w:rsidR="0069211E">
        <w:rPr>
          <w:rFonts w:eastAsia="Calibri" w:cs="Arial"/>
          <w:b/>
          <w:bCs/>
          <w:sz w:val="18"/>
          <w:szCs w:val="18"/>
        </w:rPr>
        <w:t>outlined</w:t>
      </w:r>
      <w:r w:rsidR="000D29A4">
        <w:rPr>
          <w:rFonts w:eastAsia="Calibri" w:cs="Arial"/>
          <w:b/>
          <w:bCs/>
          <w:sz w:val="18"/>
          <w:szCs w:val="18"/>
        </w:rPr>
        <w:t xml:space="preserve"> in Section (VI(E)</w:t>
      </w:r>
      <w:r w:rsidRPr="000C3400">
        <w:rPr>
          <w:rFonts w:eastAsia="Calibri" w:cs="Arial"/>
          <w:b/>
          <w:bCs/>
          <w:sz w:val="18"/>
          <w:szCs w:val="18"/>
        </w:rPr>
        <w:t xml:space="preserve">.  </w:t>
      </w:r>
    </w:p>
    <w:p w14:paraId="475B5E90" w14:textId="77777777" w:rsidR="00E97502" w:rsidRDefault="00E97502" w:rsidP="00E97502">
      <w:pPr>
        <w:ind w:left="720"/>
        <w:rPr>
          <w:rFonts w:eastAsia="Calibri" w:cs="Arial"/>
          <w:sz w:val="18"/>
          <w:szCs w:val="18"/>
        </w:rPr>
      </w:pPr>
    </w:p>
    <w:p w14:paraId="27EF892C" w14:textId="7D30F0B3" w:rsidR="00E97502" w:rsidRDefault="00E97502" w:rsidP="00E97502">
      <w:pPr>
        <w:ind w:left="720"/>
        <w:rPr>
          <w:rFonts w:eastAsia="Calibri" w:cs="Arial"/>
          <w:sz w:val="18"/>
          <w:szCs w:val="18"/>
        </w:rPr>
      </w:pPr>
      <w:r w:rsidRPr="00E97502">
        <w:rPr>
          <w:rFonts w:eastAsia="Calibri" w:cs="Arial"/>
          <w:sz w:val="18"/>
          <w:szCs w:val="18"/>
        </w:rPr>
        <w:t xml:space="preserve">Invoices shall be sent to Davidson Wissing via email to the following: </w:t>
      </w:r>
      <w:hyperlink r:id="rId30" w:history="1">
        <w:r w:rsidRPr="006D660E">
          <w:rPr>
            <w:rStyle w:val="Hyperlink"/>
            <w:rFonts w:eastAsia="Calibri" w:cs="Arial"/>
            <w:sz w:val="18"/>
            <w:szCs w:val="18"/>
          </w:rPr>
          <w:t>Davidson.Wissing@Nebraska.gov</w:t>
        </w:r>
      </w:hyperlink>
    </w:p>
    <w:p w14:paraId="2B6E20CC" w14:textId="77777777" w:rsidR="00E97502" w:rsidRPr="00E97502" w:rsidRDefault="00E97502" w:rsidP="00E97502">
      <w:pPr>
        <w:ind w:left="720"/>
        <w:rPr>
          <w:rFonts w:eastAsia="Calibri" w:cs="Arial"/>
          <w:sz w:val="18"/>
          <w:szCs w:val="18"/>
        </w:rPr>
      </w:pPr>
      <w:r w:rsidRPr="00E97502">
        <w:rPr>
          <w:rFonts w:eastAsia="Calibri" w:cs="Arial"/>
          <w:sz w:val="18"/>
          <w:szCs w:val="18"/>
        </w:rPr>
        <w:t xml:space="preserve">            </w:t>
      </w:r>
    </w:p>
    <w:p w14:paraId="3AECF459" w14:textId="77777777" w:rsidR="00E97502" w:rsidRPr="00E97502" w:rsidRDefault="00E97502" w:rsidP="00E97502">
      <w:pPr>
        <w:ind w:left="720"/>
        <w:rPr>
          <w:rFonts w:eastAsia="Calibri" w:cs="Arial"/>
          <w:sz w:val="18"/>
          <w:szCs w:val="18"/>
        </w:rPr>
      </w:pPr>
      <w:r w:rsidRPr="00E97502">
        <w:rPr>
          <w:rFonts w:eastAsia="Calibri" w:cs="Arial"/>
          <w:sz w:val="18"/>
          <w:szCs w:val="18"/>
        </w:rPr>
        <w:t>In the case of unforeseen circumstances not allowing the invoice to be sent via email, please send to:</w:t>
      </w:r>
    </w:p>
    <w:p w14:paraId="146E0A1C" w14:textId="77777777" w:rsidR="00E97502" w:rsidRPr="00E97502" w:rsidRDefault="00E97502" w:rsidP="00E97502">
      <w:pPr>
        <w:ind w:left="720"/>
        <w:rPr>
          <w:rFonts w:eastAsia="Calibri" w:cs="Arial"/>
          <w:sz w:val="18"/>
          <w:szCs w:val="18"/>
        </w:rPr>
      </w:pPr>
    </w:p>
    <w:p w14:paraId="5C869F79" w14:textId="77777777" w:rsidR="00E97502" w:rsidRPr="00E97502" w:rsidRDefault="00E97502" w:rsidP="00E97502">
      <w:pPr>
        <w:ind w:left="720"/>
        <w:rPr>
          <w:rFonts w:eastAsia="Calibri" w:cs="Arial"/>
          <w:sz w:val="18"/>
          <w:szCs w:val="18"/>
        </w:rPr>
      </w:pPr>
      <w:r w:rsidRPr="00E97502">
        <w:rPr>
          <w:rFonts w:eastAsia="Calibri" w:cs="Arial"/>
          <w:sz w:val="18"/>
          <w:szCs w:val="18"/>
        </w:rPr>
        <w:t xml:space="preserve">DHHS Injury Prevention Program, </w:t>
      </w:r>
    </w:p>
    <w:p w14:paraId="3BEC2571" w14:textId="77777777" w:rsidR="00E97502" w:rsidRPr="00E97502" w:rsidRDefault="00E97502" w:rsidP="00E97502">
      <w:pPr>
        <w:ind w:left="720"/>
        <w:rPr>
          <w:rFonts w:eastAsia="Calibri" w:cs="Arial"/>
          <w:sz w:val="18"/>
          <w:szCs w:val="18"/>
        </w:rPr>
      </w:pPr>
      <w:r w:rsidRPr="00E97502">
        <w:rPr>
          <w:rFonts w:eastAsia="Calibri" w:cs="Arial"/>
          <w:sz w:val="18"/>
          <w:szCs w:val="18"/>
        </w:rPr>
        <w:t>301 Centennial Mall South</w:t>
      </w:r>
    </w:p>
    <w:p w14:paraId="6D653252" w14:textId="18DEF16A" w:rsidR="00E97502" w:rsidRPr="00E97502" w:rsidRDefault="00E97502" w:rsidP="00E97502">
      <w:pPr>
        <w:ind w:left="720"/>
        <w:rPr>
          <w:rFonts w:eastAsia="Calibri" w:cs="Arial"/>
          <w:sz w:val="18"/>
          <w:szCs w:val="18"/>
        </w:rPr>
      </w:pPr>
      <w:r w:rsidRPr="00E97502">
        <w:rPr>
          <w:rFonts w:eastAsia="Calibri" w:cs="Arial"/>
          <w:sz w:val="18"/>
          <w:szCs w:val="18"/>
        </w:rPr>
        <w:t>P.O. Box No.</w:t>
      </w:r>
      <w:r>
        <w:rPr>
          <w:rFonts w:eastAsia="Calibri" w:cs="Arial"/>
          <w:sz w:val="18"/>
          <w:szCs w:val="18"/>
        </w:rPr>
        <w:t xml:space="preserve"> </w:t>
      </w:r>
      <w:r w:rsidRPr="00E97502">
        <w:rPr>
          <w:rFonts w:eastAsia="Calibri" w:cs="Arial"/>
          <w:sz w:val="18"/>
          <w:szCs w:val="18"/>
        </w:rPr>
        <w:t>95026</w:t>
      </w:r>
    </w:p>
    <w:p w14:paraId="4CED1ABA" w14:textId="5E485E8F" w:rsidR="00E97502" w:rsidRDefault="00E97502" w:rsidP="00E97502">
      <w:pPr>
        <w:ind w:left="720"/>
        <w:rPr>
          <w:rFonts w:eastAsia="Calibri" w:cs="Arial"/>
          <w:sz w:val="18"/>
          <w:szCs w:val="18"/>
        </w:rPr>
      </w:pPr>
      <w:r w:rsidRPr="00E97502">
        <w:rPr>
          <w:rFonts w:eastAsia="Calibri" w:cs="Arial"/>
          <w:sz w:val="18"/>
          <w:szCs w:val="18"/>
        </w:rPr>
        <w:t>Lincoln, NE 68509</w:t>
      </w:r>
    </w:p>
    <w:p w14:paraId="078DC7F8" w14:textId="77777777" w:rsidR="00E97502" w:rsidRDefault="00E97502" w:rsidP="000223B4">
      <w:pPr>
        <w:ind w:left="720"/>
        <w:rPr>
          <w:rFonts w:eastAsia="Calibri" w:cs="Arial"/>
          <w:sz w:val="18"/>
          <w:szCs w:val="18"/>
        </w:rPr>
      </w:pPr>
    </w:p>
    <w:p w14:paraId="0D24AFB0" w14:textId="77777777" w:rsidR="0080465B" w:rsidRDefault="0080465B" w:rsidP="000223B4">
      <w:pPr>
        <w:ind w:left="720"/>
        <w:rPr>
          <w:rFonts w:eastAsia="Calibri" w:cs="Arial"/>
          <w:sz w:val="18"/>
          <w:szCs w:val="18"/>
        </w:rPr>
      </w:pPr>
    </w:p>
    <w:p w14:paraId="063BEBF9" w14:textId="77777777" w:rsidR="00D00AD0" w:rsidRPr="003763B4" w:rsidRDefault="00D00AD0" w:rsidP="00B63AA9">
      <w:pPr>
        <w:pStyle w:val="Level2"/>
        <w:numPr>
          <w:ilvl w:val="1"/>
          <w:numId w:val="14"/>
        </w:numPr>
      </w:pPr>
      <w:bookmarkStart w:id="710" w:name="_Toc178260439"/>
      <w:bookmarkStart w:id="711" w:name="_Toc178260645"/>
      <w:bookmarkStart w:id="712" w:name="_Toc181788373"/>
      <w:bookmarkStart w:id="713" w:name="_Toc184137708"/>
      <w:bookmarkStart w:id="714" w:name="_Toc184645685"/>
      <w:bookmarkStart w:id="715" w:name="_Toc178260440"/>
      <w:bookmarkStart w:id="716" w:name="_Toc178260646"/>
      <w:bookmarkStart w:id="717" w:name="_Toc181788374"/>
      <w:bookmarkStart w:id="718" w:name="_Toc184137709"/>
      <w:bookmarkStart w:id="719" w:name="_Toc184645686"/>
      <w:bookmarkStart w:id="720" w:name="_Toc178260441"/>
      <w:bookmarkStart w:id="721" w:name="_Toc178260647"/>
      <w:bookmarkStart w:id="722" w:name="_Toc181788375"/>
      <w:bookmarkStart w:id="723" w:name="_Toc184137710"/>
      <w:bookmarkStart w:id="724" w:name="_Toc184645687"/>
      <w:bookmarkStart w:id="725" w:name="_Toc126238585"/>
      <w:bookmarkStart w:id="726" w:name="_Toc129770843"/>
      <w:bookmarkStart w:id="727" w:name="_Toc169814840"/>
      <w:bookmarkStart w:id="728" w:name="_Toc184648039"/>
      <w:bookmarkEnd w:id="710"/>
      <w:bookmarkEnd w:id="711"/>
      <w:bookmarkEnd w:id="712"/>
      <w:bookmarkEnd w:id="713"/>
      <w:bookmarkEnd w:id="714"/>
      <w:bookmarkEnd w:id="715"/>
      <w:bookmarkEnd w:id="716"/>
      <w:bookmarkEnd w:id="717"/>
      <w:bookmarkEnd w:id="718"/>
      <w:bookmarkEnd w:id="719"/>
      <w:bookmarkEnd w:id="709"/>
      <w:bookmarkEnd w:id="720"/>
      <w:bookmarkEnd w:id="721"/>
      <w:bookmarkEnd w:id="722"/>
      <w:bookmarkEnd w:id="723"/>
      <w:bookmarkEnd w:id="724"/>
      <w:r w:rsidRPr="003763B4">
        <w:t>INSPECTION AND APPROVAL</w:t>
      </w:r>
      <w:bookmarkEnd w:id="725"/>
      <w:bookmarkEnd w:id="726"/>
      <w:bookmarkEnd w:id="727"/>
      <w:bookmarkEnd w:id="728"/>
      <w:r w:rsidRPr="003763B4">
        <w:t xml:space="preserve"> </w:t>
      </w:r>
    </w:p>
    <w:p w14:paraId="7C6EE473" w14:textId="77777777" w:rsidR="009F6B22" w:rsidRPr="002B2CFA" w:rsidRDefault="00D00AD0" w:rsidP="00514090">
      <w:pPr>
        <w:pStyle w:val="Level2Body"/>
      </w:pPr>
      <w:bookmarkStart w:id="729" w:name="_Hlk167803369"/>
      <w:r w:rsidRPr="00514090">
        <w:t xml:space="preserve">Final inspection and approval of all work required under the contract shall be performed by the designated State officials. </w:t>
      </w:r>
    </w:p>
    <w:bookmarkEnd w:id="729"/>
    <w:p w14:paraId="55D90CFA" w14:textId="77777777" w:rsidR="001E00F5" w:rsidRPr="002B2CFA" w:rsidRDefault="001E00F5" w:rsidP="00B63F02">
      <w:pPr>
        <w:pStyle w:val="Level2Body"/>
        <w:ind w:left="0"/>
      </w:pPr>
    </w:p>
    <w:p w14:paraId="02D3BC19" w14:textId="77777777" w:rsidR="00D00AD0" w:rsidRPr="003763B4" w:rsidRDefault="00D00AD0" w:rsidP="00360C6A">
      <w:pPr>
        <w:pStyle w:val="Level2"/>
        <w:numPr>
          <w:ilvl w:val="1"/>
          <w:numId w:val="14"/>
        </w:numPr>
      </w:pPr>
      <w:bookmarkStart w:id="730" w:name="_Toc126238586"/>
      <w:bookmarkStart w:id="731" w:name="_Toc129770844"/>
      <w:bookmarkStart w:id="732" w:name="_Toc169814841"/>
      <w:bookmarkStart w:id="733" w:name="_Toc184648040"/>
      <w:r w:rsidRPr="003763B4">
        <w:t xml:space="preserve">PAYMENT </w:t>
      </w:r>
      <w:r w:rsidR="00033666">
        <w:t>(</w:t>
      </w:r>
      <w:r w:rsidR="002956A1">
        <w:t>Nonnegotiable</w:t>
      </w:r>
      <w:r w:rsidR="00033666">
        <w:t>)</w:t>
      </w:r>
      <w:bookmarkEnd w:id="730"/>
      <w:bookmarkEnd w:id="731"/>
      <w:bookmarkEnd w:id="732"/>
      <w:bookmarkEnd w:id="733"/>
    </w:p>
    <w:p w14:paraId="0FE3C66E" w14:textId="53E1550E" w:rsidR="00D00AD0" w:rsidRDefault="00D00AD0" w:rsidP="006F518E">
      <w:pPr>
        <w:pStyle w:val="Level2Body"/>
      </w:pPr>
      <w:bookmarkStart w:id="734"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734"/>
    <w:p w14:paraId="3040180C" w14:textId="77777777" w:rsidR="001714C8" w:rsidRDefault="001714C8" w:rsidP="006F518E">
      <w:pPr>
        <w:pStyle w:val="Level2Body"/>
      </w:pPr>
    </w:p>
    <w:p w14:paraId="25E743AD" w14:textId="77777777" w:rsidR="001714C8" w:rsidRPr="000C4633" w:rsidRDefault="001714C8" w:rsidP="00360C6A">
      <w:pPr>
        <w:pStyle w:val="Level2"/>
        <w:numPr>
          <w:ilvl w:val="1"/>
          <w:numId w:val="14"/>
        </w:numPr>
      </w:pPr>
      <w:bookmarkStart w:id="735" w:name="_Toc126238587"/>
      <w:bookmarkStart w:id="736" w:name="_Toc129770845"/>
      <w:bookmarkStart w:id="737" w:name="_Toc169814842"/>
      <w:bookmarkStart w:id="738" w:name="_Toc184648041"/>
      <w:r>
        <w:t>LATE PAYMENT</w:t>
      </w:r>
      <w:r w:rsidR="00FB6C44">
        <w:t xml:space="preserve"> (</w:t>
      </w:r>
      <w:r w:rsidR="002956A1">
        <w:t>Nonnegotiable</w:t>
      </w:r>
      <w:r w:rsidR="00FB6C44">
        <w:t>)</w:t>
      </w:r>
      <w:bookmarkEnd w:id="735"/>
      <w:bookmarkEnd w:id="736"/>
      <w:bookmarkEnd w:id="737"/>
      <w:bookmarkEnd w:id="738"/>
    </w:p>
    <w:p w14:paraId="341C09FB" w14:textId="65183664" w:rsidR="001714C8" w:rsidRPr="007E74A2" w:rsidRDefault="001714C8" w:rsidP="00D83826">
      <w:pPr>
        <w:pStyle w:val="Level2Body"/>
      </w:pPr>
      <w:bookmarkStart w:id="739"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739"/>
    <w:p w14:paraId="32B7BCA0" w14:textId="77777777" w:rsidR="00F01CFC" w:rsidRPr="00D83826" w:rsidRDefault="00F01CFC" w:rsidP="00D83826">
      <w:pPr>
        <w:pStyle w:val="Level2Body"/>
      </w:pPr>
    </w:p>
    <w:p w14:paraId="4DCC02D1" w14:textId="77777777" w:rsidR="00F01CFC" w:rsidRPr="00514090" w:rsidRDefault="00F01CFC" w:rsidP="00360C6A">
      <w:pPr>
        <w:pStyle w:val="Level2"/>
        <w:numPr>
          <w:ilvl w:val="1"/>
          <w:numId w:val="14"/>
        </w:numPr>
      </w:pPr>
      <w:bookmarkStart w:id="740" w:name="_Toc126238588"/>
      <w:bookmarkStart w:id="741" w:name="_Toc129770846"/>
      <w:bookmarkStart w:id="742" w:name="_Toc169814843"/>
      <w:bookmarkStart w:id="743" w:name="_Toc184648042"/>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740"/>
      <w:bookmarkEnd w:id="741"/>
      <w:bookmarkEnd w:id="742"/>
      <w:bookmarkEnd w:id="743"/>
    </w:p>
    <w:p w14:paraId="2694EAB6" w14:textId="78676995" w:rsidR="00F01CFC" w:rsidRPr="002B2CFA" w:rsidRDefault="00F01CFC" w:rsidP="002B2CFA">
      <w:pPr>
        <w:pStyle w:val="Level2Body"/>
      </w:pPr>
      <w:bookmarkStart w:id="744"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744"/>
    <w:p w14:paraId="39FD1957" w14:textId="77777777" w:rsidR="00D00AD0" w:rsidRPr="002B2CFA" w:rsidRDefault="00D00AD0" w:rsidP="002B2CFA">
      <w:pPr>
        <w:pStyle w:val="Level2Body"/>
      </w:pPr>
    </w:p>
    <w:p w14:paraId="3DC1F48C" w14:textId="77777777" w:rsidR="00E35EA8" w:rsidRPr="00514090" w:rsidRDefault="00872349" w:rsidP="00360C6A">
      <w:pPr>
        <w:pStyle w:val="Level2"/>
        <w:numPr>
          <w:ilvl w:val="1"/>
          <w:numId w:val="14"/>
        </w:numPr>
      </w:pPr>
      <w:bookmarkStart w:id="745" w:name="_Toc126238589"/>
      <w:bookmarkStart w:id="746" w:name="_Toc129770847"/>
      <w:bookmarkStart w:id="747" w:name="_Toc169814844"/>
      <w:bookmarkStart w:id="748" w:name="_Toc184648043"/>
      <w:r w:rsidRPr="003763B4">
        <w:t>RIGHT TO AUDIT</w:t>
      </w:r>
      <w:r w:rsidR="005D0CB5">
        <w:t xml:space="preserve"> (</w:t>
      </w:r>
      <w:r w:rsidR="000052B0">
        <w:t xml:space="preserve">First Paragraph is </w:t>
      </w:r>
      <w:r w:rsidR="002956A1">
        <w:t>Nonnegotiable</w:t>
      </w:r>
      <w:r w:rsidR="005D0CB5">
        <w:t>)</w:t>
      </w:r>
      <w:bookmarkEnd w:id="745"/>
      <w:bookmarkEnd w:id="746"/>
      <w:bookmarkEnd w:id="747"/>
      <w:bookmarkEnd w:id="748"/>
    </w:p>
    <w:p w14:paraId="54CF85CF" w14:textId="20089AC3" w:rsidR="00EB4E7B" w:rsidRDefault="00EB4E7B" w:rsidP="002B2CFA">
      <w:pPr>
        <w:pStyle w:val="Level2Body"/>
      </w:pPr>
      <w:bookmarkStart w:id="749"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35737D7A" w14:textId="77777777" w:rsidR="00EB4E7B" w:rsidRPr="002B2CFA" w:rsidRDefault="00EB4E7B" w:rsidP="00D83826">
      <w:pPr>
        <w:pStyle w:val="Level2Body"/>
      </w:pPr>
      <w:r w:rsidRPr="002B2CFA">
        <w:t xml:space="preserve"> </w:t>
      </w:r>
    </w:p>
    <w:p w14:paraId="2AA17E80" w14:textId="611CB339" w:rsidR="0024053D"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007C6E9C" w:rsidRPr="000C3400">
        <w:t xml:space="preserve">one (1) </w:t>
      </w:r>
      <w:r w:rsidR="00130FD2" w:rsidRPr="000C3400">
        <w:t>percent</w:t>
      </w:r>
      <w:r w:rsidRPr="008C0097">
        <w:t xml:space="preserve"> </w:t>
      </w:r>
      <w:r w:rsidR="008C0097" w:rsidRPr="008C0097">
        <w:t>(</w:t>
      </w:r>
      <w:r w:rsidR="008C0097" w:rsidRPr="000C3400">
        <w:t>1</w:t>
      </w:r>
      <w:r w:rsidRPr="000C3400">
        <w:t>%</w:t>
      </w:r>
      <w:r w:rsidR="008C0097" w:rsidRPr="000C3400">
        <w:t>)</w:t>
      </w:r>
      <w:r w:rsidR="008C0097">
        <w:t xml:space="preserve"> </w:t>
      </w:r>
      <w:r w:rsidRPr="002B2CFA">
        <w:t xml:space="preserve">of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w:t>
      </w:r>
      <w:proofErr w:type="gramStart"/>
      <w:r w:rsidRPr="002B2CFA">
        <w:t>as a result of</w:t>
      </w:r>
      <w:proofErr w:type="gramEnd"/>
      <w:r w:rsidRPr="002B2CFA">
        <w:t xml:space="preserve"> the audit.</w:t>
      </w:r>
    </w:p>
    <w:p w14:paraId="7490D35A" w14:textId="77777777" w:rsidR="0024053D" w:rsidRDefault="0024053D">
      <w:pPr>
        <w:jc w:val="left"/>
        <w:rPr>
          <w:color w:val="000000"/>
          <w:sz w:val="18"/>
          <w:szCs w:val="24"/>
        </w:rPr>
      </w:pPr>
      <w:r>
        <w:br w:type="page"/>
      </w:r>
    </w:p>
    <w:p w14:paraId="62ADEB54" w14:textId="7CA5B98B" w:rsidR="00EB4E7B" w:rsidRPr="000C3400" w:rsidRDefault="0024053D" w:rsidP="000C3400">
      <w:pPr>
        <w:pStyle w:val="Level1"/>
        <w:ind w:left="720" w:hanging="720"/>
        <w:rPr>
          <w:sz w:val="28"/>
          <w:szCs w:val="32"/>
        </w:rPr>
      </w:pPr>
      <w:bookmarkStart w:id="750" w:name="_Toc184648044"/>
      <w:r w:rsidRPr="000C3400">
        <w:rPr>
          <w:sz w:val="28"/>
          <w:szCs w:val="32"/>
        </w:rPr>
        <w:lastRenderedPageBreak/>
        <w:t>PROJECT INFORMATION</w:t>
      </w:r>
      <w:bookmarkEnd w:id="750"/>
      <w:r w:rsidRPr="000C3400">
        <w:rPr>
          <w:sz w:val="28"/>
          <w:szCs w:val="32"/>
        </w:rPr>
        <w:t xml:space="preserve"> </w:t>
      </w:r>
    </w:p>
    <w:bookmarkEnd w:id="749"/>
    <w:p w14:paraId="107EAB6D" w14:textId="77777777" w:rsidR="001E00F5" w:rsidRPr="002B2CFA" w:rsidRDefault="001E00F5" w:rsidP="001E00F5">
      <w:pPr>
        <w:pStyle w:val="Level2Body"/>
      </w:pPr>
    </w:p>
    <w:p w14:paraId="54B4CB31" w14:textId="77777777" w:rsidR="0024053D" w:rsidRPr="000C3400" w:rsidRDefault="0024053D">
      <w:pPr>
        <w:pStyle w:val="Level2"/>
        <w:numPr>
          <w:ilvl w:val="1"/>
          <w:numId w:val="14"/>
        </w:numPr>
        <w:rPr>
          <w:b w:val="0"/>
          <w:bCs w:val="0"/>
        </w:rPr>
      </w:pPr>
      <w:bookmarkStart w:id="751" w:name="_Toc184648045"/>
      <w:r w:rsidRPr="000C3400">
        <w:t>PROJECT OVERVIEW</w:t>
      </w:r>
      <w:bookmarkEnd w:id="751"/>
    </w:p>
    <w:p w14:paraId="36E3F98F" w14:textId="3D80BC3D" w:rsidR="0024053D" w:rsidRPr="000C3400" w:rsidRDefault="0024053D" w:rsidP="000C3400">
      <w:pPr>
        <w:ind w:left="720"/>
        <w:rPr>
          <w:rFonts w:cs="Arial"/>
          <w:color w:val="000000"/>
          <w:sz w:val="18"/>
          <w:szCs w:val="18"/>
        </w:rPr>
      </w:pPr>
      <w:r w:rsidRPr="000C3400">
        <w:rPr>
          <w:rFonts w:cs="Arial"/>
          <w:color w:val="000000"/>
          <w:sz w:val="18"/>
          <w:szCs w:val="18"/>
        </w:rPr>
        <w:t xml:space="preserve">The Nebraska Department of Health and Human Services, Division of Public Health, has received federal funding from the Centers for Disease Control (CDC) for the </w:t>
      </w:r>
      <w:bookmarkStart w:id="752" w:name="_Hlk174366644"/>
      <w:r w:rsidRPr="000C3400">
        <w:rPr>
          <w:rFonts w:cs="Arial"/>
          <w:color w:val="000000"/>
          <w:sz w:val="18"/>
          <w:szCs w:val="18"/>
        </w:rPr>
        <w:t xml:space="preserve">Overdose Data to Action (OD2A) </w:t>
      </w:r>
      <w:bookmarkEnd w:id="752"/>
      <w:r w:rsidRPr="000C3400">
        <w:rPr>
          <w:rFonts w:cs="Arial"/>
          <w:color w:val="000000"/>
          <w:sz w:val="18"/>
          <w:szCs w:val="18"/>
        </w:rPr>
        <w:t>program.  Among the requirements for CDC funding, this project requires a program evaluation that includes Program Performance Measurement and Evaluation.</w:t>
      </w:r>
    </w:p>
    <w:p w14:paraId="62E9A5DC" w14:textId="77777777" w:rsidR="0024053D" w:rsidRPr="000C3400" w:rsidRDefault="0024053D" w:rsidP="0024053D">
      <w:pPr>
        <w:spacing w:before="100" w:beforeAutospacing="1" w:after="100" w:afterAutospacing="1"/>
        <w:ind w:left="720"/>
        <w:jc w:val="left"/>
        <w:rPr>
          <w:rFonts w:cs="Arial"/>
          <w:sz w:val="18"/>
          <w:szCs w:val="18"/>
        </w:rPr>
      </w:pPr>
      <w:r w:rsidRPr="000C3400">
        <w:rPr>
          <w:rFonts w:cs="Arial"/>
          <w:b/>
          <w:bCs/>
          <w:sz w:val="18"/>
          <w:szCs w:val="18"/>
        </w:rPr>
        <w:t>**IMPORTANT NOTE**</w:t>
      </w:r>
      <w:r w:rsidRPr="000C3400">
        <w:rPr>
          <w:rFonts w:cs="Arial"/>
          <w:sz w:val="18"/>
          <w:szCs w:val="18"/>
        </w:rPr>
        <w:t xml:space="preserve"> The State of Nebraska will have already completed the first year of the five (5) year grant when the Contractor begins working on this project.  The Evaluation Plan for Year One will have been completed and will be updated annually by the successful contractor as part of this Program Evaluation.</w:t>
      </w:r>
    </w:p>
    <w:p w14:paraId="388CCAA1" w14:textId="77777777" w:rsidR="0024053D" w:rsidRPr="000C3400" w:rsidRDefault="0024053D" w:rsidP="000C3400">
      <w:pPr>
        <w:pStyle w:val="Level2"/>
        <w:numPr>
          <w:ilvl w:val="1"/>
          <w:numId w:val="14"/>
        </w:numPr>
      </w:pPr>
      <w:bookmarkStart w:id="753" w:name="_Toc184648046"/>
      <w:r w:rsidRPr="000C3400">
        <w:t>BACKGROUND INFORMATION</w:t>
      </w:r>
      <w:bookmarkEnd w:id="753"/>
    </w:p>
    <w:p w14:paraId="0C4656F0" w14:textId="77777777" w:rsidR="0024053D" w:rsidRPr="000C3400" w:rsidRDefault="0024053D" w:rsidP="0024053D">
      <w:pPr>
        <w:ind w:left="720"/>
        <w:rPr>
          <w:rFonts w:cs="Arial"/>
          <w:color w:val="000000"/>
          <w:sz w:val="18"/>
          <w:szCs w:val="18"/>
        </w:rPr>
      </w:pPr>
      <w:r w:rsidRPr="000C3400">
        <w:rPr>
          <w:rFonts w:cs="Arial"/>
          <w:color w:val="000000"/>
          <w:sz w:val="18"/>
          <w:szCs w:val="18"/>
        </w:rPr>
        <w:t>Drug overdose is an emerging and imperative public health threat in Nebraska. Nebraska, like other states, has seen an increase in the total number of people suffering a drug overdose fatality over the past five years with a mortality rate of 14.0 per 100,000 people in 2021, up from 9.9 per 100,000 in 2017. This accounts for 995 individual deaths and countless others affected by these deaths. Stimulant use and poly drug use have been identified as areas of concern in the state of Nebraska.</w:t>
      </w:r>
    </w:p>
    <w:p w14:paraId="0181DD81" w14:textId="77777777" w:rsidR="0024053D" w:rsidRPr="000C3400" w:rsidRDefault="0024053D" w:rsidP="0024053D">
      <w:pPr>
        <w:ind w:left="720"/>
        <w:rPr>
          <w:rFonts w:cs="Arial"/>
          <w:color w:val="000000"/>
          <w:sz w:val="18"/>
          <w:szCs w:val="18"/>
        </w:rPr>
      </w:pPr>
    </w:p>
    <w:p w14:paraId="6E1B46B2" w14:textId="77777777" w:rsidR="0024053D" w:rsidRPr="000C3400" w:rsidRDefault="0024053D" w:rsidP="0024053D">
      <w:pPr>
        <w:ind w:left="720"/>
        <w:rPr>
          <w:rFonts w:cs="Arial"/>
          <w:color w:val="000000"/>
          <w:sz w:val="18"/>
          <w:szCs w:val="18"/>
        </w:rPr>
      </w:pPr>
      <w:r w:rsidRPr="000C3400">
        <w:rPr>
          <w:rFonts w:cs="Arial"/>
          <w:color w:val="000000"/>
          <w:sz w:val="18"/>
          <w:szCs w:val="18"/>
        </w:rPr>
        <w:t>The Overdose Data to Action in States (OD2A</w:t>
      </w:r>
      <w:r w:rsidRPr="000C3400">
        <w:rPr>
          <w:rFonts w:ascii="Cambria Math" w:hAnsi="Cambria Math" w:cs="Cambria Math"/>
          <w:color w:val="000000"/>
          <w:sz w:val="18"/>
          <w:szCs w:val="18"/>
        </w:rPr>
        <w:t>‐</w:t>
      </w:r>
      <w:r w:rsidRPr="000C3400">
        <w:rPr>
          <w:rFonts w:cs="Arial"/>
          <w:color w:val="000000"/>
          <w:sz w:val="18"/>
          <w:szCs w:val="18"/>
        </w:rPr>
        <w:t>S) funding opportunity through the Centers for Disease Control and Prevention (CDC) is open to all state health departments. The goal of this funding is to enhance the ability of state health departments to track and prevent nonfatal and fatal overdoses while also identifying emerging drug threats. The funding opportunity emphasizes surveillance strategies and the promotion of evidence</w:t>
      </w:r>
      <w:r w:rsidRPr="000C3400">
        <w:rPr>
          <w:rFonts w:ascii="Cambria Math" w:hAnsi="Cambria Math" w:cs="Cambria Math"/>
          <w:color w:val="000000"/>
          <w:sz w:val="18"/>
          <w:szCs w:val="18"/>
        </w:rPr>
        <w:t>‐</w:t>
      </w:r>
      <w:r w:rsidRPr="000C3400">
        <w:rPr>
          <w:rFonts w:cs="Arial"/>
          <w:color w:val="000000"/>
          <w:sz w:val="18"/>
          <w:szCs w:val="18"/>
        </w:rPr>
        <w:t>based and evidence-informed interventions that have an immediate impact on reducing overdose morbidity and mortality, with a focus on opioids, stimulants, and poly drug use (if addressed in combination with opioids and stimulants). OD2A</w:t>
      </w:r>
      <w:r w:rsidRPr="000C3400">
        <w:rPr>
          <w:rFonts w:ascii="Cambria Math" w:hAnsi="Cambria Math" w:cs="Cambria Math"/>
          <w:color w:val="000000"/>
          <w:sz w:val="18"/>
          <w:szCs w:val="18"/>
        </w:rPr>
        <w:t>‐</w:t>
      </w:r>
      <w:r w:rsidRPr="000C3400">
        <w:rPr>
          <w:rFonts w:cs="Arial"/>
          <w:color w:val="000000"/>
          <w:sz w:val="18"/>
          <w:szCs w:val="18"/>
        </w:rPr>
        <w:t>S is underpinned by a data to action framework that reinforces the use of surveillance and other data to inform and drive prevention efforts and policies, with an emphasis on addressing health equity and health disparities. This funding opportunity builds off work and gains from previous overdose surveillance and prevention investments supporting State Health Departments.</w:t>
      </w:r>
    </w:p>
    <w:p w14:paraId="27741AA5" w14:textId="77777777" w:rsidR="0024053D" w:rsidRPr="0024053D" w:rsidRDefault="0024053D" w:rsidP="0024053D">
      <w:pPr>
        <w:ind w:left="360"/>
        <w:rPr>
          <w:rFonts w:cs="Arial"/>
          <w:b/>
          <w:bCs/>
          <w:sz w:val="18"/>
          <w:szCs w:val="18"/>
        </w:rPr>
      </w:pPr>
      <w:r w:rsidRPr="0024053D">
        <w:rPr>
          <w:rFonts w:cs="Arial"/>
          <w:sz w:val="20"/>
          <w:szCs w:val="20"/>
        </w:rPr>
        <w:t xml:space="preserve"> </w:t>
      </w:r>
    </w:p>
    <w:p w14:paraId="2C2EF440" w14:textId="77777777" w:rsidR="0024053D" w:rsidRPr="0024053D" w:rsidRDefault="0024053D" w:rsidP="000C3400">
      <w:pPr>
        <w:pStyle w:val="Level2"/>
        <w:numPr>
          <w:ilvl w:val="1"/>
          <w:numId w:val="14"/>
        </w:numPr>
        <w:rPr>
          <w:sz w:val="20"/>
        </w:rPr>
      </w:pPr>
      <w:bookmarkStart w:id="754" w:name="_Toc184648047"/>
      <w:r w:rsidRPr="000C3400">
        <w:t>OTHER INFORMATION AVAILABILE AND/OR RELATED DOCUMENTS:</w:t>
      </w:r>
      <w:bookmarkEnd w:id="754"/>
    </w:p>
    <w:p w14:paraId="205CF998" w14:textId="77777777" w:rsidR="0024053D" w:rsidRPr="0024053D" w:rsidRDefault="0024053D" w:rsidP="0024053D">
      <w:pPr>
        <w:ind w:left="720"/>
        <w:rPr>
          <w:rFonts w:cs="Arial"/>
          <w:sz w:val="18"/>
          <w:szCs w:val="18"/>
        </w:rPr>
      </w:pPr>
      <w:r w:rsidRPr="0024053D">
        <w:rPr>
          <w:rFonts w:cs="Arial"/>
          <w:sz w:val="18"/>
          <w:szCs w:val="18"/>
        </w:rPr>
        <w:t xml:space="preserve">Bidders are highly encouraged to review other information related to this solicitation.   </w:t>
      </w:r>
    </w:p>
    <w:p w14:paraId="29DFF47E" w14:textId="77777777" w:rsidR="0024053D" w:rsidRPr="0024053D" w:rsidRDefault="0024053D" w:rsidP="0024053D">
      <w:pPr>
        <w:ind w:left="360"/>
        <w:rPr>
          <w:rFonts w:eastAsia="Calibri" w:cs="Arial"/>
          <w:sz w:val="18"/>
          <w:szCs w:val="18"/>
        </w:rPr>
      </w:pPr>
    </w:p>
    <w:p w14:paraId="0FB34910" w14:textId="77777777" w:rsidR="0024053D" w:rsidRPr="0024053D" w:rsidRDefault="0024053D" w:rsidP="0024053D">
      <w:pPr>
        <w:ind w:left="810" w:hanging="90"/>
        <w:rPr>
          <w:rFonts w:cs="Arial"/>
          <w:b/>
          <w:bCs/>
          <w:sz w:val="18"/>
          <w:szCs w:val="18"/>
        </w:rPr>
      </w:pPr>
      <w:r w:rsidRPr="0024053D">
        <w:rPr>
          <w:rFonts w:cs="Arial"/>
          <w:sz w:val="18"/>
          <w:szCs w:val="18"/>
        </w:rPr>
        <w:t xml:space="preserve">See the following link to access the related attachments referenced below:  </w:t>
      </w:r>
    </w:p>
    <w:p w14:paraId="6C06A2A2" w14:textId="77777777" w:rsidR="0024053D" w:rsidRPr="0024053D" w:rsidRDefault="0024053D" w:rsidP="000C3400">
      <w:pPr>
        <w:ind w:left="720"/>
        <w:rPr>
          <w:color w:val="0000FF"/>
          <w:sz w:val="18"/>
          <w:u w:val="single"/>
        </w:rPr>
      </w:pPr>
      <w:r w:rsidRPr="0024053D">
        <w:rPr>
          <w:rFonts w:cs="Arial"/>
          <w:sz w:val="18"/>
          <w:szCs w:val="18"/>
        </w:rPr>
        <w:t xml:space="preserve">Link: </w:t>
      </w:r>
      <w:hyperlink r:id="rId31" w:history="1">
        <w:r w:rsidRPr="0024053D">
          <w:rPr>
            <w:color w:val="0000FF"/>
            <w:sz w:val="18"/>
            <w:u w:val="single"/>
          </w:rPr>
          <w:t>https://das.nebraska.gov/materiel/purchase_bureau/bidopps.html</w:t>
        </w:r>
      </w:hyperlink>
    </w:p>
    <w:p w14:paraId="559A070E" w14:textId="77777777" w:rsidR="0024053D" w:rsidRPr="0024053D" w:rsidRDefault="0024053D" w:rsidP="0024053D">
      <w:pPr>
        <w:ind w:left="810"/>
        <w:rPr>
          <w:rFonts w:cs="Arial"/>
          <w:sz w:val="18"/>
          <w:szCs w:val="18"/>
        </w:rPr>
      </w:pPr>
    </w:p>
    <w:p w14:paraId="110D74A3" w14:textId="3C1B4799" w:rsidR="0024053D" w:rsidRPr="000C3400" w:rsidRDefault="0024053D" w:rsidP="000C3400">
      <w:pPr>
        <w:ind w:left="720"/>
        <w:rPr>
          <w:rFonts w:cs="Arial"/>
          <w:sz w:val="18"/>
          <w:szCs w:val="18"/>
        </w:rPr>
      </w:pPr>
      <w:r w:rsidRPr="0024053D">
        <w:rPr>
          <w:rFonts w:cs="Arial"/>
          <w:sz w:val="18"/>
          <w:szCs w:val="18"/>
        </w:rPr>
        <w:t xml:space="preserve">Search within the site to locate this specific solicitation to view and download the attachments listed below. </w:t>
      </w:r>
      <w:r w:rsidR="009B3332">
        <w:rPr>
          <w:rFonts w:cs="Arial"/>
          <w:sz w:val="18"/>
          <w:szCs w:val="18"/>
        </w:rPr>
        <w:t xml:space="preserve">*Note, the list of documents below is not an exhaustive list.  </w:t>
      </w:r>
      <w:r w:rsidRPr="0024053D">
        <w:rPr>
          <w:rFonts w:cs="Arial"/>
          <w:sz w:val="18"/>
          <w:szCs w:val="18"/>
        </w:rPr>
        <w:t xml:space="preserve"> It is the bidder’s responsibility to view all documents throughout the bid process.  Related attachments and documents will also be posted in this same location. </w:t>
      </w:r>
      <w:r w:rsidR="009B3332">
        <w:rPr>
          <w:rFonts w:cs="Arial"/>
          <w:sz w:val="18"/>
          <w:szCs w:val="18"/>
        </w:rPr>
        <w:t xml:space="preserve">  </w:t>
      </w:r>
    </w:p>
    <w:p w14:paraId="4C404ECE" w14:textId="77777777" w:rsidR="0024053D" w:rsidRPr="0024053D" w:rsidRDefault="0024053D" w:rsidP="0024053D">
      <w:pPr>
        <w:ind w:left="360"/>
        <w:rPr>
          <w:rFonts w:eastAsia="Calibri" w:cs="Arial"/>
          <w:sz w:val="18"/>
          <w:szCs w:val="18"/>
          <w:u w:val="single"/>
        </w:rPr>
      </w:pPr>
    </w:p>
    <w:p w14:paraId="5A1C1A83" w14:textId="77777777" w:rsidR="0024053D" w:rsidRPr="0024053D" w:rsidRDefault="0024053D" w:rsidP="000C3400">
      <w:pPr>
        <w:ind w:left="720"/>
        <w:rPr>
          <w:rFonts w:eastAsia="Calibri" w:cs="Arial"/>
          <w:sz w:val="18"/>
          <w:szCs w:val="18"/>
          <w:u w:val="single"/>
        </w:rPr>
      </w:pPr>
      <w:r w:rsidRPr="0024053D">
        <w:rPr>
          <w:rFonts w:eastAsia="Calibri" w:cs="Arial"/>
          <w:sz w:val="18"/>
          <w:szCs w:val="18"/>
          <w:u w:val="single"/>
        </w:rPr>
        <w:t>RELATED DOCUMENTS</w:t>
      </w:r>
    </w:p>
    <w:p w14:paraId="03320017" w14:textId="77777777" w:rsidR="0024053D" w:rsidRPr="0024053D" w:rsidRDefault="0024053D" w:rsidP="0024053D">
      <w:pPr>
        <w:ind w:left="810"/>
        <w:rPr>
          <w:rFonts w:eastAsia="Calibri" w:cs="Arial"/>
          <w:sz w:val="18"/>
          <w:szCs w:val="18"/>
          <w:u w:val="single"/>
        </w:rPr>
      </w:pPr>
    </w:p>
    <w:p w14:paraId="303A266F" w14:textId="77777777" w:rsidR="0024053D" w:rsidRPr="000C3400" w:rsidRDefault="0024053D" w:rsidP="000C3400">
      <w:pPr>
        <w:widowControl w:val="0"/>
        <w:numPr>
          <w:ilvl w:val="0"/>
          <w:numId w:val="49"/>
        </w:numPr>
        <w:ind w:left="1080"/>
        <w:contextualSpacing/>
        <w:jc w:val="left"/>
        <w:rPr>
          <w:rFonts w:cs="Arial"/>
          <w:sz w:val="18"/>
          <w:szCs w:val="18"/>
        </w:rPr>
      </w:pPr>
      <w:r w:rsidRPr="000C3400">
        <w:rPr>
          <w:rFonts w:cs="Arial"/>
          <w:sz w:val="18"/>
          <w:szCs w:val="18"/>
        </w:rPr>
        <w:t>Attachment 1 - Targeted Evaluation Project</w:t>
      </w:r>
    </w:p>
    <w:p w14:paraId="41E12D05" w14:textId="77777777" w:rsidR="0024053D" w:rsidRPr="000C3400" w:rsidRDefault="0024053D" w:rsidP="000C3400">
      <w:pPr>
        <w:widowControl w:val="0"/>
        <w:numPr>
          <w:ilvl w:val="0"/>
          <w:numId w:val="49"/>
        </w:numPr>
        <w:ind w:left="1080"/>
        <w:contextualSpacing/>
        <w:jc w:val="left"/>
        <w:rPr>
          <w:rFonts w:cs="Arial"/>
          <w:sz w:val="18"/>
          <w:szCs w:val="18"/>
        </w:rPr>
      </w:pPr>
      <w:r w:rsidRPr="000C3400">
        <w:rPr>
          <w:rFonts w:cs="Arial"/>
          <w:sz w:val="18"/>
          <w:szCs w:val="18"/>
        </w:rPr>
        <w:t>Attachment 2 - Performance Measures</w:t>
      </w:r>
    </w:p>
    <w:p w14:paraId="7688E83D" w14:textId="3B3B6A45" w:rsidR="0024053D" w:rsidRPr="000C3400" w:rsidRDefault="0024053D" w:rsidP="000C3400">
      <w:pPr>
        <w:widowControl w:val="0"/>
        <w:numPr>
          <w:ilvl w:val="0"/>
          <w:numId w:val="49"/>
        </w:numPr>
        <w:ind w:left="1080"/>
        <w:contextualSpacing/>
        <w:jc w:val="left"/>
        <w:rPr>
          <w:rFonts w:cs="Arial"/>
          <w:sz w:val="18"/>
          <w:szCs w:val="18"/>
        </w:rPr>
      </w:pPr>
      <w:bookmarkStart w:id="755" w:name="_Hlk178258374"/>
      <w:r w:rsidRPr="000C3400">
        <w:rPr>
          <w:rFonts w:cs="Arial"/>
          <w:sz w:val="18"/>
          <w:szCs w:val="18"/>
        </w:rPr>
        <w:t xml:space="preserve">Attachment 3 - Evaluation </w:t>
      </w:r>
      <w:r w:rsidR="00C25EFB" w:rsidRPr="000C3400">
        <w:rPr>
          <w:rFonts w:cs="Arial"/>
          <w:sz w:val="18"/>
          <w:szCs w:val="18"/>
        </w:rPr>
        <w:t>&amp;</w:t>
      </w:r>
      <w:r w:rsidRPr="000C3400">
        <w:rPr>
          <w:rFonts w:cs="Arial"/>
          <w:sz w:val="18"/>
          <w:szCs w:val="18"/>
        </w:rPr>
        <w:t xml:space="preserve"> Performance Measure</w:t>
      </w:r>
      <w:r w:rsidR="00C25EFB" w:rsidRPr="000C3400">
        <w:rPr>
          <w:rFonts w:cs="Arial"/>
          <w:sz w:val="18"/>
          <w:szCs w:val="18"/>
        </w:rPr>
        <w:t>ment</w:t>
      </w:r>
      <w:r w:rsidRPr="000C3400">
        <w:rPr>
          <w:rFonts w:cs="Arial"/>
          <w:sz w:val="18"/>
          <w:szCs w:val="18"/>
        </w:rPr>
        <w:t xml:space="preserve"> Plan Template</w:t>
      </w:r>
    </w:p>
    <w:bookmarkEnd w:id="755"/>
    <w:p w14:paraId="7D425AAD" w14:textId="77777777" w:rsidR="0024053D" w:rsidRPr="000C3400" w:rsidRDefault="0024053D" w:rsidP="000C3400">
      <w:pPr>
        <w:widowControl w:val="0"/>
        <w:numPr>
          <w:ilvl w:val="0"/>
          <w:numId w:val="49"/>
        </w:numPr>
        <w:ind w:left="1080"/>
        <w:contextualSpacing/>
        <w:jc w:val="left"/>
        <w:rPr>
          <w:rFonts w:cs="Arial"/>
          <w:sz w:val="18"/>
          <w:szCs w:val="18"/>
        </w:rPr>
      </w:pPr>
      <w:r w:rsidRPr="000C3400">
        <w:rPr>
          <w:rFonts w:cs="Arial"/>
          <w:sz w:val="18"/>
          <w:szCs w:val="18"/>
        </w:rPr>
        <w:t>Attachment 4 – OD2A State Reporting Template</w:t>
      </w:r>
    </w:p>
    <w:p w14:paraId="759D9C0D" w14:textId="77777777" w:rsidR="0024053D" w:rsidRPr="000C3400" w:rsidRDefault="0024053D" w:rsidP="000C3400">
      <w:pPr>
        <w:widowControl w:val="0"/>
        <w:numPr>
          <w:ilvl w:val="0"/>
          <w:numId w:val="49"/>
        </w:numPr>
        <w:ind w:left="1080"/>
        <w:contextualSpacing/>
        <w:jc w:val="left"/>
        <w:rPr>
          <w:rFonts w:cs="Arial"/>
          <w:sz w:val="18"/>
          <w:szCs w:val="18"/>
        </w:rPr>
      </w:pPr>
      <w:r w:rsidRPr="000C3400">
        <w:rPr>
          <w:rFonts w:cs="Arial"/>
          <w:sz w:val="18"/>
          <w:szCs w:val="18"/>
        </w:rPr>
        <w:t xml:space="preserve">Cost Sheet </w:t>
      </w:r>
    </w:p>
    <w:p w14:paraId="3A788CA5" w14:textId="77777777" w:rsidR="0024053D" w:rsidRPr="0024053D" w:rsidRDefault="0024053D" w:rsidP="0024053D">
      <w:pPr>
        <w:widowControl w:val="0"/>
        <w:ind w:left="720"/>
        <w:contextualSpacing/>
        <w:jc w:val="left"/>
        <w:rPr>
          <w:rFonts w:cs="Arial"/>
          <w:sz w:val="20"/>
        </w:rPr>
      </w:pPr>
    </w:p>
    <w:p w14:paraId="1C63D868" w14:textId="07B474C2" w:rsidR="006D1DA7" w:rsidRDefault="0024053D">
      <w:pPr>
        <w:ind w:left="720"/>
        <w:rPr>
          <w:rFonts w:cs="Arial"/>
          <w:sz w:val="18"/>
          <w:szCs w:val="18"/>
        </w:rPr>
      </w:pPr>
      <w:r w:rsidRPr="000C3400">
        <w:rPr>
          <w:rFonts w:cs="Arial"/>
          <w:sz w:val="18"/>
          <w:szCs w:val="18"/>
        </w:rPr>
        <w:t xml:space="preserve">Note:  Attachments 1, 2, 3, and 4 referenced directly above are the current versions of these documents as provided by CDC.  Any of these four (4) attachments are subject to change.  </w:t>
      </w:r>
    </w:p>
    <w:p w14:paraId="24114466" w14:textId="77777777" w:rsidR="006D1DA7" w:rsidRDefault="006D1DA7">
      <w:pPr>
        <w:jc w:val="left"/>
        <w:rPr>
          <w:rFonts w:cs="Arial"/>
          <w:sz w:val="18"/>
          <w:szCs w:val="18"/>
        </w:rPr>
      </w:pPr>
      <w:r>
        <w:rPr>
          <w:rFonts w:cs="Arial"/>
          <w:sz w:val="18"/>
          <w:szCs w:val="18"/>
        </w:rPr>
        <w:br w:type="page"/>
      </w:r>
    </w:p>
    <w:p w14:paraId="66832D8B" w14:textId="30EFDABE" w:rsidR="008C1AFE" w:rsidRPr="000C3400" w:rsidRDefault="0024053D" w:rsidP="000C3400">
      <w:pPr>
        <w:pStyle w:val="Level1"/>
        <w:numPr>
          <w:ilvl w:val="0"/>
          <w:numId w:val="0"/>
        </w:numPr>
        <w:rPr>
          <w:sz w:val="28"/>
          <w:szCs w:val="32"/>
        </w:rPr>
      </w:pPr>
      <w:bookmarkStart w:id="756" w:name="_Toc184648048"/>
      <w:r>
        <w:rPr>
          <w:sz w:val="28"/>
          <w:szCs w:val="32"/>
        </w:rPr>
        <w:lastRenderedPageBreak/>
        <w:t>VI.</w:t>
      </w:r>
      <w:r>
        <w:rPr>
          <w:sz w:val="28"/>
          <w:szCs w:val="32"/>
        </w:rPr>
        <w:tab/>
      </w:r>
      <w:bookmarkStart w:id="757" w:name="_Toc126238590"/>
      <w:bookmarkStart w:id="758" w:name="_Ref130385020"/>
      <w:bookmarkStart w:id="759" w:name="_Toc129770848"/>
      <w:bookmarkStart w:id="760" w:name="_Toc169814845"/>
      <w:r w:rsidR="008C1AFE" w:rsidRPr="0024053D">
        <w:rPr>
          <w:sz w:val="28"/>
          <w:szCs w:val="32"/>
        </w:rPr>
        <w:t>PROJECT DESCRIPTION AND SCOPE OF WORK</w:t>
      </w:r>
      <w:bookmarkEnd w:id="757"/>
      <w:bookmarkEnd w:id="758"/>
      <w:bookmarkEnd w:id="759"/>
      <w:bookmarkEnd w:id="760"/>
      <w:bookmarkEnd w:id="756"/>
    </w:p>
    <w:p w14:paraId="0339EE2F" w14:textId="77777777" w:rsidR="00BB67DF" w:rsidRPr="00C7550D" w:rsidRDefault="00BB67DF" w:rsidP="004F49E0">
      <w:pPr>
        <w:pStyle w:val="Level1Body"/>
        <w:rPr>
          <w:highlight w:val="green"/>
        </w:rPr>
      </w:pPr>
    </w:p>
    <w:p w14:paraId="2A77BAC6" w14:textId="4998660A" w:rsidR="00E052DA" w:rsidRPr="002B2CFA" w:rsidRDefault="00C14599" w:rsidP="002B2CFA">
      <w:pPr>
        <w:pStyle w:val="Level1Body"/>
      </w:pPr>
      <w:r>
        <w:t>Bidder shall</w:t>
      </w:r>
      <w:r w:rsidRPr="00C14599">
        <w:t xml:space="preserve"> provide detailed narrative responses for each section and subsection</w:t>
      </w:r>
      <w:r w:rsidR="00495563">
        <w:t xml:space="preserve"> outlined herein when preparing the Technical Response section of the solicitation response - See Section (VII)(A)(2)</w:t>
      </w:r>
      <w:r w:rsidRPr="00C14599">
        <w:t xml:space="preserve">. </w:t>
      </w:r>
      <w:r w:rsidR="00495563" w:rsidRPr="00C14599">
        <w:t>Submittals for the Technical Response shall correspond with the information outlined herein and any related attachments</w:t>
      </w:r>
      <w:r w:rsidR="00495563">
        <w:t>.</w:t>
      </w:r>
    </w:p>
    <w:p w14:paraId="4E451525" w14:textId="77777777" w:rsidR="008C1AFE" w:rsidRPr="002B2CFA" w:rsidRDefault="008C1AFE" w:rsidP="002B2CFA">
      <w:pPr>
        <w:pStyle w:val="Level1Body"/>
        <w:rPr>
          <w:highlight w:val="black"/>
        </w:rPr>
      </w:pPr>
    </w:p>
    <w:p w14:paraId="4B4916C4" w14:textId="75357CAC" w:rsidR="004F49E0" w:rsidRPr="004817AC" w:rsidRDefault="004F49E0" w:rsidP="00360C6A">
      <w:pPr>
        <w:pStyle w:val="Level2"/>
        <w:numPr>
          <w:ilvl w:val="0"/>
          <w:numId w:val="19"/>
        </w:numPr>
        <w:tabs>
          <w:tab w:val="left" w:pos="720"/>
        </w:tabs>
        <w:ind w:hanging="720"/>
      </w:pPr>
      <w:bookmarkStart w:id="761" w:name="_Toc126238591"/>
      <w:bookmarkStart w:id="762" w:name="_Toc129770849"/>
      <w:bookmarkStart w:id="763" w:name="_Toc169814846"/>
      <w:bookmarkStart w:id="764" w:name="_Toc184648049"/>
      <w:r w:rsidRPr="004817AC">
        <w:t xml:space="preserve">PROJECT </w:t>
      </w:r>
      <w:r w:rsidR="00515A22">
        <w:t>REQUIREMENTS AND INFORMATION</w:t>
      </w:r>
      <w:bookmarkEnd w:id="761"/>
      <w:bookmarkEnd w:id="762"/>
      <w:bookmarkEnd w:id="763"/>
      <w:bookmarkEnd w:id="764"/>
    </w:p>
    <w:p w14:paraId="4DFB2D60" w14:textId="77777777" w:rsidR="00514090" w:rsidRPr="00D06EE6" w:rsidRDefault="00514090" w:rsidP="00D06EE6">
      <w:pPr>
        <w:pStyle w:val="Level2Body"/>
      </w:pPr>
    </w:p>
    <w:p w14:paraId="3808A35A" w14:textId="44C3BE80" w:rsidR="008C1AFE" w:rsidRDefault="00515A22" w:rsidP="00515A22">
      <w:pPr>
        <w:pStyle w:val="Level2Body"/>
        <w:numPr>
          <w:ilvl w:val="2"/>
          <w:numId w:val="50"/>
        </w:numPr>
      </w:pPr>
      <w:r>
        <w:t>SCOPE OF WORK</w:t>
      </w:r>
    </w:p>
    <w:p w14:paraId="498FFC1E" w14:textId="217C8051" w:rsidR="007A01EF" w:rsidRDefault="007A01EF" w:rsidP="00515A22">
      <w:pPr>
        <w:pStyle w:val="Level2Body"/>
        <w:ind w:left="1440"/>
      </w:pPr>
      <w:r>
        <w:t xml:space="preserve">The vendor will evaluate the performance of the O2DA-S program annually and in-depth; this includes development of work plans, evaluation plans, and providing feedback to the program in response to the CDC and attend and participate in regular meetings.   The following are the main categories of services: </w:t>
      </w:r>
    </w:p>
    <w:p w14:paraId="744B2596" w14:textId="77777777" w:rsidR="00FF2EFD" w:rsidRDefault="00FF2EFD" w:rsidP="00515A22">
      <w:pPr>
        <w:pStyle w:val="Level2Body"/>
        <w:ind w:left="1440"/>
      </w:pPr>
    </w:p>
    <w:p w14:paraId="73779192" w14:textId="77777777" w:rsidR="00FF2EFD" w:rsidRDefault="00FF2EFD" w:rsidP="000C3400">
      <w:pPr>
        <w:pStyle w:val="Level2Body"/>
        <w:numPr>
          <w:ilvl w:val="0"/>
          <w:numId w:val="56"/>
        </w:numPr>
        <w:ind w:left="1800"/>
      </w:pPr>
      <w:r>
        <w:t>Program Performance</w:t>
      </w:r>
    </w:p>
    <w:p w14:paraId="16986121" w14:textId="77777777" w:rsidR="00FF2EFD" w:rsidRDefault="00FF2EFD" w:rsidP="000C3400">
      <w:pPr>
        <w:pStyle w:val="Level2Body"/>
        <w:numPr>
          <w:ilvl w:val="0"/>
          <w:numId w:val="56"/>
        </w:numPr>
        <w:ind w:left="1800"/>
      </w:pPr>
      <w:r>
        <w:t>Measurement Program Evaluation</w:t>
      </w:r>
    </w:p>
    <w:p w14:paraId="39B3E68C" w14:textId="5296D5D6" w:rsidR="00FF2EFD" w:rsidRDefault="005E2D89" w:rsidP="000C3400">
      <w:pPr>
        <w:pStyle w:val="Level2Body"/>
        <w:numPr>
          <w:ilvl w:val="0"/>
          <w:numId w:val="56"/>
        </w:numPr>
        <w:ind w:left="1800"/>
      </w:pPr>
      <w:r>
        <w:t>Meeting Participation</w:t>
      </w:r>
    </w:p>
    <w:p w14:paraId="510406FA" w14:textId="77777777" w:rsidR="007A01EF" w:rsidRDefault="007A01EF" w:rsidP="00515A22">
      <w:pPr>
        <w:pStyle w:val="Level2Body"/>
        <w:ind w:left="1710"/>
        <w:rPr>
          <w:rFonts w:cs="Arial"/>
          <w:bCs/>
          <w:szCs w:val="18"/>
        </w:rPr>
      </w:pPr>
    </w:p>
    <w:p w14:paraId="1443D0C2" w14:textId="47BAD194" w:rsidR="007A01EF" w:rsidRDefault="00E47631" w:rsidP="007A01EF">
      <w:pPr>
        <w:pStyle w:val="Level2Body"/>
        <w:numPr>
          <w:ilvl w:val="2"/>
          <w:numId w:val="50"/>
        </w:numPr>
        <w:rPr>
          <w:rFonts w:cs="Arial"/>
          <w:bCs/>
          <w:szCs w:val="18"/>
        </w:rPr>
      </w:pPr>
      <w:r>
        <w:rPr>
          <w:rFonts w:cs="Arial"/>
          <w:bCs/>
          <w:szCs w:val="18"/>
        </w:rPr>
        <w:t>PROJECT REQUIREMENTS</w:t>
      </w:r>
    </w:p>
    <w:p w14:paraId="23BD74A6" w14:textId="27827BE5" w:rsidR="00E47631" w:rsidRDefault="00E47631" w:rsidP="000C3400">
      <w:pPr>
        <w:ind w:left="1440"/>
        <w:jc w:val="left"/>
        <w:rPr>
          <w:rFonts w:eastAsia="Calibri" w:cs="Arial"/>
          <w:sz w:val="18"/>
          <w:szCs w:val="18"/>
        </w:rPr>
      </w:pPr>
      <w:r w:rsidRPr="00D61447">
        <w:rPr>
          <w:rFonts w:eastAsia="Calibri" w:cs="Arial"/>
          <w:sz w:val="18"/>
          <w:szCs w:val="18"/>
        </w:rPr>
        <w:t>Bidders should review Attachments 1 through 4 detailing associated CDC and project-related requirements to understand the requirements set forth in this Scope of Work.  The vendor will be required to perform</w:t>
      </w:r>
      <w:r>
        <w:rPr>
          <w:rFonts w:eastAsia="Calibri" w:cs="Arial"/>
          <w:sz w:val="18"/>
          <w:szCs w:val="18"/>
        </w:rPr>
        <w:t xml:space="preserve"> each</w:t>
      </w:r>
      <w:r w:rsidRPr="00D61447">
        <w:rPr>
          <w:rFonts w:eastAsia="Calibri" w:cs="Arial"/>
          <w:sz w:val="18"/>
          <w:szCs w:val="18"/>
        </w:rPr>
        <w:t xml:space="preserve"> the following </w:t>
      </w:r>
      <w:r>
        <w:rPr>
          <w:rFonts w:eastAsia="Calibri" w:cs="Arial"/>
          <w:sz w:val="18"/>
          <w:szCs w:val="18"/>
        </w:rPr>
        <w:t>items as indicated.</w:t>
      </w:r>
      <w:r w:rsidR="001167F7">
        <w:rPr>
          <w:rFonts w:eastAsia="Calibri" w:cs="Arial"/>
          <w:sz w:val="18"/>
          <w:szCs w:val="18"/>
        </w:rPr>
        <w:t xml:space="preserve">   The document format and DHHS recipient for submitting the work product deliverables will be determined at the Kickoff Meeting (unless otherwise announced).  </w:t>
      </w:r>
      <w:r w:rsidRPr="00D61447">
        <w:rPr>
          <w:rFonts w:eastAsia="Calibri" w:cs="Arial"/>
          <w:sz w:val="18"/>
          <w:szCs w:val="18"/>
        </w:rPr>
        <w:t>*NOTE* Attachments 1 through 4 are the current versions of these documents as provided by CDC.  Any of these four (4) attachments are subject to change</w:t>
      </w:r>
      <w:r w:rsidR="00BE4B86">
        <w:rPr>
          <w:rFonts w:eastAsia="Calibri" w:cs="Arial"/>
          <w:sz w:val="18"/>
          <w:szCs w:val="18"/>
        </w:rPr>
        <w:t xml:space="preserve">; the vendor shall consult with DHHS to confirm usage of the correct version </w:t>
      </w:r>
      <w:r w:rsidR="00BE4B86" w:rsidRPr="000C3400">
        <w:rPr>
          <w:rFonts w:eastAsia="Calibri" w:cs="Arial"/>
          <w:sz w:val="18"/>
          <w:szCs w:val="18"/>
          <w:u w:val="single"/>
        </w:rPr>
        <w:t>prior</w:t>
      </w:r>
      <w:r w:rsidR="00BE4B86">
        <w:rPr>
          <w:rFonts w:eastAsia="Calibri" w:cs="Arial"/>
          <w:sz w:val="18"/>
          <w:szCs w:val="18"/>
        </w:rPr>
        <w:t xml:space="preserve"> to completion.  </w:t>
      </w:r>
    </w:p>
    <w:p w14:paraId="2B290778" w14:textId="77777777" w:rsidR="00E47631" w:rsidRDefault="00E47631" w:rsidP="000C3400">
      <w:pPr>
        <w:pStyle w:val="Level2Body"/>
        <w:ind w:left="1440"/>
        <w:rPr>
          <w:rFonts w:cs="Arial"/>
          <w:bCs/>
          <w:szCs w:val="18"/>
        </w:rPr>
      </w:pPr>
    </w:p>
    <w:p w14:paraId="47B5191A" w14:textId="53D7C37A" w:rsidR="00E47631" w:rsidRPr="00E47631" w:rsidRDefault="00E47631" w:rsidP="00E47631">
      <w:pPr>
        <w:pStyle w:val="Level2Body"/>
        <w:numPr>
          <w:ilvl w:val="3"/>
          <w:numId w:val="54"/>
        </w:numPr>
        <w:rPr>
          <w:rFonts w:cs="Arial"/>
          <w:bCs/>
          <w:szCs w:val="18"/>
          <w:u w:val="single"/>
        </w:rPr>
      </w:pPr>
      <w:r w:rsidRPr="00E47631">
        <w:rPr>
          <w:rFonts w:cs="Arial"/>
          <w:bCs/>
          <w:szCs w:val="18"/>
          <w:u w:val="single"/>
        </w:rPr>
        <w:t>Kick</w:t>
      </w:r>
      <w:r w:rsidR="001167F7">
        <w:rPr>
          <w:rFonts w:cs="Arial"/>
          <w:bCs/>
          <w:szCs w:val="18"/>
          <w:u w:val="single"/>
        </w:rPr>
        <w:t>o</w:t>
      </w:r>
      <w:r w:rsidRPr="00E47631">
        <w:rPr>
          <w:rFonts w:cs="Arial"/>
          <w:bCs/>
          <w:szCs w:val="18"/>
          <w:u w:val="single"/>
        </w:rPr>
        <w:t>ff Meeting</w:t>
      </w:r>
    </w:p>
    <w:p w14:paraId="0990C574" w14:textId="09AA1A73" w:rsidR="00E47631" w:rsidRDefault="00E47631" w:rsidP="00E47631">
      <w:pPr>
        <w:pStyle w:val="Level2Body"/>
        <w:ind w:left="2160"/>
        <w:rPr>
          <w:rFonts w:cs="Arial"/>
          <w:bCs/>
          <w:szCs w:val="18"/>
        </w:rPr>
      </w:pPr>
      <w:r w:rsidRPr="00E47631">
        <w:rPr>
          <w:rFonts w:cs="Arial"/>
          <w:bCs/>
          <w:szCs w:val="18"/>
        </w:rPr>
        <w:t>Vendor shall attend a virtual Kick-off meeting and have all key representatives available to participate</w:t>
      </w:r>
      <w:r w:rsidR="00EC36EF">
        <w:rPr>
          <w:rFonts w:cs="Arial"/>
          <w:bCs/>
          <w:szCs w:val="18"/>
        </w:rPr>
        <w:t xml:space="preserve">; this kick off meeting shall be at no additional charge to the State.   </w:t>
      </w:r>
    </w:p>
    <w:p w14:paraId="72F04741" w14:textId="77777777" w:rsidR="00E47631" w:rsidRPr="00E47631" w:rsidRDefault="00E47631" w:rsidP="000C3400">
      <w:pPr>
        <w:pStyle w:val="Level2Body"/>
        <w:ind w:left="2160"/>
        <w:rPr>
          <w:rFonts w:cs="Arial"/>
          <w:bCs/>
          <w:szCs w:val="18"/>
        </w:rPr>
      </w:pPr>
    </w:p>
    <w:p w14:paraId="6549E2BD" w14:textId="77777777" w:rsidR="00E47631" w:rsidRPr="000C3400" w:rsidRDefault="00E47631" w:rsidP="000C3400">
      <w:pPr>
        <w:pStyle w:val="Level2Body"/>
        <w:numPr>
          <w:ilvl w:val="3"/>
          <w:numId w:val="54"/>
        </w:numPr>
        <w:rPr>
          <w:rFonts w:cs="Arial"/>
          <w:bCs/>
          <w:szCs w:val="18"/>
          <w:u w:val="single"/>
        </w:rPr>
      </w:pPr>
      <w:r w:rsidRPr="000C3400">
        <w:rPr>
          <w:rFonts w:cs="Arial"/>
          <w:bCs/>
          <w:szCs w:val="18"/>
          <w:u w:val="single"/>
        </w:rPr>
        <w:t>Program Performance Measurement</w:t>
      </w:r>
    </w:p>
    <w:p w14:paraId="0E752468" w14:textId="77777777" w:rsidR="00BE1A06" w:rsidRDefault="00BE1A06" w:rsidP="00515A22">
      <w:pPr>
        <w:pStyle w:val="Level2Body"/>
        <w:ind w:left="1710"/>
        <w:rPr>
          <w:rFonts w:cs="Arial"/>
          <w:bCs/>
          <w:szCs w:val="18"/>
        </w:rPr>
      </w:pPr>
    </w:p>
    <w:p w14:paraId="760C3CA1" w14:textId="77777777" w:rsidR="00E47631" w:rsidRDefault="00E47631" w:rsidP="000C3400">
      <w:pPr>
        <w:pStyle w:val="ListParagraph"/>
        <w:numPr>
          <w:ilvl w:val="2"/>
          <w:numId w:val="55"/>
        </w:numPr>
        <w:ind w:hanging="270"/>
        <w:rPr>
          <w:rFonts w:eastAsia="Calibri" w:cs="Arial"/>
          <w:sz w:val="18"/>
          <w:szCs w:val="18"/>
        </w:rPr>
      </w:pPr>
      <w:r w:rsidRPr="007714D7">
        <w:rPr>
          <w:rFonts w:eastAsia="Calibri" w:cs="Arial"/>
          <w:sz w:val="18"/>
          <w:szCs w:val="18"/>
        </w:rPr>
        <w:t>Report annually on a CDC-provided standard set of performance measures</w:t>
      </w:r>
      <w:r>
        <w:rPr>
          <w:rFonts w:eastAsia="Calibri" w:cs="Arial"/>
          <w:sz w:val="18"/>
          <w:szCs w:val="18"/>
        </w:rPr>
        <w:t xml:space="preserve"> -</w:t>
      </w:r>
    </w:p>
    <w:p w14:paraId="4E7ED636" w14:textId="4F9870B9" w:rsidR="00E47631" w:rsidRPr="00405167" w:rsidRDefault="00E47631" w:rsidP="00E47631">
      <w:pPr>
        <w:ind w:left="2160"/>
        <w:rPr>
          <w:rFonts w:eastAsia="Calibri" w:cs="Arial"/>
          <w:sz w:val="18"/>
          <w:szCs w:val="18"/>
        </w:rPr>
      </w:pPr>
      <w:r w:rsidRPr="00405167">
        <w:rPr>
          <w:rFonts w:eastAsia="Calibri" w:cs="Arial"/>
          <w:sz w:val="18"/>
          <w:szCs w:val="18"/>
        </w:rPr>
        <w:t xml:space="preserve">Years </w:t>
      </w:r>
      <w:r>
        <w:rPr>
          <w:rFonts w:eastAsia="Calibri" w:cs="Arial"/>
          <w:sz w:val="18"/>
          <w:szCs w:val="18"/>
        </w:rPr>
        <w:t>1</w:t>
      </w:r>
      <w:r w:rsidR="00204CFB">
        <w:rPr>
          <w:rFonts w:eastAsia="Calibri" w:cs="Arial"/>
          <w:sz w:val="18"/>
          <w:szCs w:val="18"/>
        </w:rPr>
        <w:t xml:space="preserve"> thru </w:t>
      </w:r>
      <w:r>
        <w:rPr>
          <w:rFonts w:eastAsia="Calibri" w:cs="Arial"/>
          <w:sz w:val="18"/>
          <w:szCs w:val="18"/>
        </w:rPr>
        <w:t xml:space="preserve">4. </w:t>
      </w:r>
      <w:bookmarkStart w:id="765" w:name="_Hlk177640393"/>
      <w:bookmarkStart w:id="766" w:name="_Hlk174629086"/>
      <w:r w:rsidRPr="000C3400">
        <w:rPr>
          <w:rFonts w:eastAsia="Calibri" w:cs="Arial"/>
          <w:sz w:val="18"/>
          <w:szCs w:val="18"/>
        </w:rPr>
        <w:t>Due Mid-year of the project; determined by CDC</w:t>
      </w:r>
      <w:bookmarkEnd w:id="765"/>
      <w:r w:rsidRPr="000C3400">
        <w:rPr>
          <w:rFonts w:eastAsia="Calibri" w:cs="Arial"/>
          <w:sz w:val="18"/>
          <w:szCs w:val="18"/>
        </w:rPr>
        <w:t>.</w:t>
      </w:r>
    </w:p>
    <w:bookmarkEnd w:id="766"/>
    <w:p w14:paraId="72ECBAD8" w14:textId="77777777" w:rsidR="00E47631" w:rsidRPr="00405167" w:rsidRDefault="00E47631" w:rsidP="00E47631">
      <w:pPr>
        <w:ind w:left="1350" w:hanging="630"/>
        <w:rPr>
          <w:rFonts w:eastAsia="Calibri" w:cs="Arial"/>
          <w:sz w:val="18"/>
          <w:szCs w:val="18"/>
        </w:rPr>
      </w:pPr>
    </w:p>
    <w:p w14:paraId="7EC8D984" w14:textId="77777777" w:rsidR="00E47631" w:rsidRPr="00405167" w:rsidRDefault="00E47631" w:rsidP="00E47631">
      <w:pPr>
        <w:ind w:left="1800" w:firstLine="360"/>
        <w:rPr>
          <w:rFonts w:eastAsia="Calibri" w:cs="Arial"/>
          <w:i/>
          <w:iCs/>
          <w:sz w:val="18"/>
          <w:szCs w:val="18"/>
        </w:rPr>
      </w:pPr>
      <w:r w:rsidRPr="00405167">
        <w:rPr>
          <w:rFonts w:eastAsia="Calibri" w:cs="Arial"/>
          <w:i/>
          <w:iCs/>
          <w:sz w:val="18"/>
          <w:szCs w:val="18"/>
        </w:rPr>
        <w:t xml:space="preserve">See Attachment 2 - </w:t>
      </w:r>
      <w:r w:rsidRPr="00E024EC">
        <w:rPr>
          <w:rFonts w:eastAsia="Calibri" w:cs="Arial"/>
          <w:i/>
          <w:iCs/>
          <w:sz w:val="18"/>
          <w:szCs w:val="18"/>
        </w:rPr>
        <w:t>OD2A in States Performance Measures</w:t>
      </w:r>
    </w:p>
    <w:p w14:paraId="7A4D9044" w14:textId="77777777" w:rsidR="00E47631" w:rsidRPr="00405167" w:rsidRDefault="00E47631" w:rsidP="00E47631">
      <w:pPr>
        <w:ind w:left="1350" w:hanging="630"/>
        <w:rPr>
          <w:rFonts w:eastAsia="Calibri" w:cs="Arial"/>
          <w:sz w:val="18"/>
          <w:szCs w:val="18"/>
        </w:rPr>
      </w:pPr>
    </w:p>
    <w:p w14:paraId="1B573409" w14:textId="3981A945" w:rsidR="00E47631" w:rsidRPr="00214B56" w:rsidRDefault="00E47631" w:rsidP="000C3400">
      <w:pPr>
        <w:pStyle w:val="ListParagraph"/>
        <w:numPr>
          <w:ilvl w:val="2"/>
          <w:numId w:val="55"/>
        </w:numPr>
        <w:rPr>
          <w:rFonts w:eastAsia="Calibri" w:cs="Arial"/>
          <w:sz w:val="18"/>
          <w:szCs w:val="18"/>
        </w:rPr>
      </w:pPr>
      <w:r w:rsidRPr="00214B56">
        <w:rPr>
          <w:rFonts w:eastAsia="Calibri" w:cs="Arial"/>
          <w:sz w:val="18"/>
          <w:szCs w:val="18"/>
        </w:rPr>
        <w:t xml:space="preserve">Complete an in-depth evaluation of peer navigation interventions and activities via a targeted evaluation project (TEP); this </w:t>
      </w:r>
      <w:r w:rsidRPr="00214B56">
        <w:rPr>
          <w:rFonts w:eastAsia="Calibri" w:cs="Arial"/>
          <w:bCs/>
          <w:sz w:val="18"/>
          <w:szCs w:val="18"/>
        </w:rPr>
        <w:t xml:space="preserve">is a program performance measurement that will provide a greater understanding of these navigation activities and will guide program improvement.  </w:t>
      </w:r>
      <w:r w:rsidR="00214B56" w:rsidRPr="000C3400">
        <w:rPr>
          <w:rFonts w:eastAsia="Calibri" w:cs="Arial"/>
          <w:sz w:val="18"/>
          <w:szCs w:val="18"/>
        </w:rPr>
        <w:t xml:space="preserve">Detailed information regarding the requirements for TEP can be found in Attachment 1 - Targeted Evaluation Project </w:t>
      </w:r>
      <w:r w:rsidRPr="00214B56">
        <w:rPr>
          <w:rFonts w:eastAsia="Calibri" w:cs="Arial"/>
          <w:sz w:val="18"/>
          <w:szCs w:val="18"/>
        </w:rPr>
        <w:t>- Years 3</w:t>
      </w:r>
      <w:r w:rsidR="00204CFB">
        <w:rPr>
          <w:rFonts w:eastAsia="Calibri" w:cs="Arial"/>
          <w:sz w:val="18"/>
          <w:szCs w:val="18"/>
        </w:rPr>
        <w:t xml:space="preserve"> </w:t>
      </w:r>
      <w:r w:rsidR="00AD6F8E">
        <w:rPr>
          <w:rFonts w:eastAsia="Calibri" w:cs="Arial"/>
          <w:sz w:val="18"/>
          <w:szCs w:val="18"/>
        </w:rPr>
        <w:t>and</w:t>
      </w:r>
      <w:r w:rsidR="00204CFB">
        <w:rPr>
          <w:rFonts w:eastAsia="Calibri" w:cs="Arial"/>
          <w:sz w:val="18"/>
          <w:szCs w:val="18"/>
        </w:rPr>
        <w:t xml:space="preserve"> </w:t>
      </w:r>
      <w:r w:rsidRPr="00214B56">
        <w:rPr>
          <w:rFonts w:eastAsia="Calibri" w:cs="Arial"/>
          <w:sz w:val="18"/>
          <w:szCs w:val="18"/>
        </w:rPr>
        <w:t xml:space="preserve">4. </w:t>
      </w:r>
      <w:r w:rsidRPr="000C3400">
        <w:rPr>
          <w:rFonts w:eastAsia="Calibri" w:cs="Arial"/>
          <w:sz w:val="18"/>
          <w:szCs w:val="18"/>
        </w:rPr>
        <w:t>Due date determined by CDC</w:t>
      </w:r>
      <w:r w:rsidRPr="00214B56">
        <w:rPr>
          <w:rFonts w:eastAsia="Calibri" w:cs="Arial"/>
          <w:sz w:val="18"/>
          <w:szCs w:val="18"/>
        </w:rPr>
        <w:t xml:space="preserve">.  </w:t>
      </w:r>
    </w:p>
    <w:p w14:paraId="38AE3F4C" w14:textId="77777777" w:rsidR="00E47631" w:rsidRPr="00E47631" w:rsidRDefault="00E47631" w:rsidP="000C3400">
      <w:pPr>
        <w:pStyle w:val="ListParagraph"/>
        <w:ind w:left="2160"/>
        <w:rPr>
          <w:rFonts w:eastAsia="Calibri" w:cs="Arial"/>
          <w:sz w:val="18"/>
          <w:szCs w:val="18"/>
        </w:rPr>
      </w:pPr>
    </w:p>
    <w:p w14:paraId="7B73F443" w14:textId="77777777" w:rsidR="00E47631" w:rsidRPr="00405167" w:rsidRDefault="00E47631" w:rsidP="00E47631">
      <w:pPr>
        <w:ind w:left="1440" w:firstLine="720"/>
        <w:rPr>
          <w:rFonts w:eastAsia="Calibri" w:cs="Arial"/>
          <w:i/>
          <w:iCs/>
          <w:sz w:val="18"/>
          <w:szCs w:val="18"/>
        </w:rPr>
      </w:pPr>
      <w:r w:rsidRPr="00405167">
        <w:rPr>
          <w:rFonts w:eastAsia="Calibri" w:cs="Arial"/>
          <w:i/>
          <w:iCs/>
          <w:sz w:val="18"/>
          <w:szCs w:val="18"/>
        </w:rPr>
        <w:t>See Attachment 1 - Targeted Evaluation Project</w:t>
      </w:r>
      <w:r>
        <w:rPr>
          <w:rFonts w:eastAsia="Calibri" w:cs="Arial"/>
          <w:i/>
          <w:iCs/>
          <w:sz w:val="18"/>
          <w:szCs w:val="18"/>
        </w:rPr>
        <w:t xml:space="preserve"> (TEP)</w:t>
      </w:r>
    </w:p>
    <w:p w14:paraId="2A6EBAFB" w14:textId="77777777" w:rsidR="00E47631" w:rsidRPr="00405167" w:rsidRDefault="00E47631" w:rsidP="00E47631">
      <w:pPr>
        <w:ind w:left="1350" w:hanging="630"/>
        <w:rPr>
          <w:rFonts w:eastAsia="Calibri" w:cs="Arial"/>
          <w:sz w:val="18"/>
          <w:szCs w:val="18"/>
        </w:rPr>
      </w:pPr>
    </w:p>
    <w:p w14:paraId="750806C6" w14:textId="5AB93DAD" w:rsidR="00E47631" w:rsidRPr="000C3400" w:rsidRDefault="00E47631" w:rsidP="000C3400">
      <w:pPr>
        <w:pStyle w:val="ListParagraph"/>
        <w:numPr>
          <w:ilvl w:val="2"/>
          <w:numId w:val="55"/>
        </w:numPr>
        <w:ind w:hanging="270"/>
        <w:rPr>
          <w:rFonts w:eastAsia="Calibri" w:cs="Arial"/>
          <w:sz w:val="18"/>
          <w:szCs w:val="18"/>
        </w:rPr>
      </w:pPr>
      <w:r w:rsidRPr="00405167">
        <w:rPr>
          <w:rFonts w:eastAsia="Calibri" w:cs="Arial"/>
          <w:sz w:val="18"/>
          <w:szCs w:val="18"/>
        </w:rPr>
        <w:t xml:space="preserve">Create a translational product related to evaluation of prevention interventions (e.g., training or TA resource case study, manuscript) </w:t>
      </w:r>
      <w:r>
        <w:rPr>
          <w:rFonts w:eastAsia="Calibri" w:cs="Arial"/>
          <w:sz w:val="18"/>
          <w:szCs w:val="18"/>
        </w:rPr>
        <w:t xml:space="preserve">- </w:t>
      </w:r>
      <w:r w:rsidRPr="00405167">
        <w:rPr>
          <w:rFonts w:eastAsia="Calibri" w:cs="Arial"/>
          <w:sz w:val="18"/>
          <w:szCs w:val="18"/>
        </w:rPr>
        <w:t xml:space="preserve">Year </w:t>
      </w:r>
      <w:r>
        <w:rPr>
          <w:rFonts w:eastAsia="Calibri" w:cs="Arial"/>
          <w:sz w:val="18"/>
          <w:szCs w:val="18"/>
        </w:rPr>
        <w:t xml:space="preserve">4. </w:t>
      </w:r>
      <w:r w:rsidRPr="00405167">
        <w:rPr>
          <w:rFonts w:eastAsia="Calibri" w:cs="Arial"/>
          <w:sz w:val="18"/>
          <w:szCs w:val="18"/>
        </w:rPr>
        <w:t xml:space="preserve"> </w:t>
      </w:r>
      <w:r w:rsidRPr="000C3400">
        <w:rPr>
          <w:rFonts w:eastAsia="Calibri" w:cs="Arial"/>
          <w:sz w:val="18"/>
          <w:szCs w:val="18"/>
        </w:rPr>
        <w:t xml:space="preserve">date to be determined by CDC - end of the grant cycle) </w:t>
      </w:r>
    </w:p>
    <w:p w14:paraId="5E439774" w14:textId="77777777" w:rsidR="00CA699B" w:rsidRDefault="00CA699B" w:rsidP="00515A22">
      <w:pPr>
        <w:pStyle w:val="Level2Body"/>
        <w:ind w:left="1710"/>
        <w:rPr>
          <w:rFonts w:cs="Arial"/>
          <w:bCs/>
          <w:szCs w:val="18"/>
        </w:rPr>
      </w:pPr>
    </w:p>
    <w:p w14:paraId="7C4792EE" w14:textId="77777777" w:rsidR="00CA699B" w:rsidRPr="00405167" w:rsidRDefault="00CA699B" w:rsidP="00CA699B">
      <w:pPr>
        <w:ind w:left="1440" w:firstLine="720"/>
        <w:rPr>
          <w:rFonts w:eastAsia="Calibri" w:cs="Arial"/>
          <w:i/>
          <w:iCs/>
          <w:sz w:val="18"/>
          <w:szCs w:val="18"/>
        </w:rPr>
      </w:pPr>
      <w:r w:rsidRPr="00405167">
        <w:rPr>
          <w:rFonts w:eastAsia="Calibri" w:cs="Arial"/>
          <w:i/>
          <w:iCs/>
          <w:sz w:val="18"/>
          <w:szCs w:val="18"/>
        </w:rPr>
        <w:t>See Attachment 1 - Targeted Evaluation Project</w:t>
      </w:r>
      <w:r>
        <w:rPr>
          <w:rFonts w:eastAsia="Calibri" w:cs="Arial"/>
          <w:i/>
          <w:iCs/>
          <w:sz w:val="18"/>
          <w:szCs w:val="18"/>
        </w:rPr>
        <w:t xml:space="preserve"> (TEP)</w:t>
      </w:r>
    </w:p>
    <w:p w14:paraId="7113AE6F" w14:textId="77777777" w:rsidR="00CA699B" w:rsidRDefault="00CA699B" w:rsidP="00515A22">
      <w:pPr>
        <w:pStyle w:val="Level2Body"/>
        <w:ind w:left="1710"/>
        <w:rPr>
          <w:rFonts w:cs="Arial"/>
          <w:bCs/>
          <w:szCs w:val="18"/>
        </w:rPr>
      </w:pPr>
    </w:p>
    <w:p w14:paraId="3F437043" w14:textId="77777777" w:rsidR="00CA699B" w:rsidRPr="000C3400" w:rsidRDefault="00CA699B" w:rsidP="000C3400">
      <w:pPr>
        <w:pStyle w:val="Level2Body"/>
        <w:numPr>
          <w:ilvl w:val="3"/>
          <w:numId w:val="54"/>
        </w:numPr>
        <w:rPr>
          <w:rFonts w:cs="Arial"/>
          <w:bCs/>
          <w:szCs w:val="18"/>
          <w:u w:val="single"/>
        </w:rPr>
      </w:pPr>
      <w:r w:rsidRPr="000C3400">
        <w:rPr>
          <w:rFonts w:cs="Arial"/>
          <w:bCs/>
          <w:szCs w:val="18"/>
          <w:u w:val="single"/>
        </w:rPr>
        <w:t>Program Evaluation</w:t>
      </w:r>
    </w:p>
    <w:p w14:paraId="193682A6" w14:textId="77777777" w:rsidR="00CA699B" w:rsidRPr="007714D7" w:rsidRDefault="00CA699B" w:rsidP="00CA699B">
      <w:pPr>
        <w:pStyle w:val="ListParagraph"/>
        <w:ind w:left="1710"/>
        <w:rPr>
          <w:rFonts w:eastAsia="Calibri" w:cs="Arial"/>
          <w:bCs/>
          <w:sz w:val="18"/>
          <w:szCs w:val="18"/>
          <w:u w:val="single"/>
        </w:rPr>
      </w:pPr>
    </w:p>
    <w:p w14:paraId="5B3ED8A5" w14:textId="1C1F5033" w:rsidR="00CA699B" w:rsidRDefault="00CA699B" w:rsidP="00CA699B">
      <w:pPr>
        <w:pStyle w:val="ListParagraph"/>
        <w:numPr>
          <w:ilvl w:val="0"/>
          <w:numId w:val="59"/>
        </w:numPr>
        <w:ind w:left="2160" w:hanging="360"/>
        <w:rPr>
          <w:rFonts w:eastAsia="Calibri" w:cs="Arial"/>
          <w:sz w:val="18"/>
          <w:szCs w:val="18"/>
        </w:rPr>
      </w:pPr>
      <w:r w:rsidRPr="00CD78C7">
        <w:rPr>
          <w:rFonts w:eastAsia="Calibri" w:cs="Arial"/>
          <w:sz w:val="18"/>
          <w:szCs w:val="18"/>
        </w:rPr>
        <w:t>Review</w:t>
      </w:r>
      <w:r>
        <w:rPr>
          <w:rFonts w:eastAsia="Calibri" w:cs="Arial"/>
          <w:sz w:val="18"/>
          <w:szCs w:val="18"/>
        </w:rPr>
        <w:t xml:space="preserve"> and revise</w:t>
      </w:r>
      <w:r w:rsidRPr="00CD78C7">
        <w:rPr>
          <w:rFonts w:eastAsia="Calibri" w:cs="Arial"/>
          <w:sz w:val="18"/>
          <w:szCs w:val="18"/>
        </w:rPr>
        <w:t xml:space="preserve"> the </w:t>
      </w:r>
      <w:r w:rsidRPr="007714D7">
        <w:rPr>
          <w:rFonts w:eastAsia="Calibri" w:cs="Arial"/>
          <w:sz w:val="18"/>
          <w:szCs w:val="18"/>
          <w:u w:val="single"/>
        </w:rPr>
        <w:t>initial</w:t>
      </w:r>
      <w:r>
        <w:rPr>
          <w:rFonts w:eastAsia="Calibri" w:cs="Arial"/>
          <w:sz w:val="18"/>
          <w:szCs w:val="18"/>
        </w:rPr>
        <w:t xml:space="preserve"> E</w:t>
      </w:r>
      <w:r w:rsidRPr="00CD78C7">
        <w:rPr>
          <w:rFonts w:eastAsia="Calibri" w:cs="Arial"/>
          <w:sz w:val="18"/>
          <w:szCs w:val="18"/>
        </w:rPr>
        <w:t>valuation Plan</w:t>
      </w:r>
      <w:r>
        <w:rPr>
          <w:rFonts w:eastAsia="Calibri" w:cs="Arial"/>
          <w:sz w:val="18"/>
          <w:szCs w:val="18"/>
        </w:rPr>
        <w:t xml:space="preserve">, </w:t>
      </w:r>
      <w:r w:rsidRPr="00D155B5">
        <w:rPr>
          <w:rFonts w:eastAsia="Calibri" w:cs="Arial"/>
          <w:sz w:val="18"/>
          <w:szCs w:val="18"/>
        </w:rPr>
        <w:t>currently</w:t>
      </w:r>
      <w:r>
        <w:rPr>
          <w:rFonts w:eastAsia="Calibri" w:cs="Arial"/>
          <w:sz w:val="18"/>
          <w:szCs w:val="18"/>
        </w:rPr>
        <w:t xml:space="preserve"> under development</w:t>
      </w:r>
      <w:r w:rsidRPr="00CD78C7">
        <w:rPr>
          <w:rFonts w:eastAsia="Calibri" w:cs="Arial"/>
          <w:sz w:val="18"/>
          <w:szCs w:val="18"/>
        </w:rPr>
        <w:t xml:space="preserve"> to assess if any revisions to the plan will be necessary and then make any necessary updates </w:t>
      </w:r>
      <w:r>
        <w:rPr>
          <w:rFonts w:eastAsia="Calibri" w:cs="Arial"/>
          <w:sz w:val="18"/>
          <w:szCs w:val="18"/>
        </w:rPr>
        <w:t xml:space="preserve">for </w:t>
      </w:r>
      <w:r w:rsidRPr="00E77082">
        <w:rPr>
          <w:rFonts w:eastAsia="Calibri" w:cs="Arial"/>
          <w:sz w:val="18"/>
          <w:szCs w:val="18"/>
        </w:rPr>
        <w:t>Year 1</w:t>
      </w:r>
      <w:r w:rsidRPr="00CD78C7">
        <w:rPr>
          <w:rFonts w:eastAsia="Calibri" w:cs="Arial"/>
          <w:sz w:val="18"/>
          <w:szCs w:val="18"/>
        </w:rPr>
        <w:t>.</w:t>
      </w:r>
      <w:r>
        <w:rPr>
          <w:rFonts w:eastAsia="Calibri" w:cs="Arial"/>
          <w:sz w:val="18"/>
          <w:szCs w:val="18"/>
        </w:rPr>
        <w:t xml:space="preserve">  Seek input and feedback from DHHS and the funder as a part of developing the Year 1 plan. </w:t>
      </w:r>
      <w:r w:rsidRPr="00CD78C7">
        <w:rPr>
          <w:rFonts w:eastAsia="Calibri" w:cs="Arial"/>
          <w:sz w:val="18"/>
          <w:szCs w:val="18"/>
        </w:rPr>
        <w:t xml:space="preserve">  </w:t>
      </w:r>
      <w:r>
        <w:rPr>
          <w:rFonts w:eastAsia="Calibri" w:cs="Arial"/>
          <w:sz w:val="18"/>
          <w:szCs w:val="18"/>
        </w:rPr>
        <w:t xml:space="preserve">The Vendor shall use only the </w:t>
      </w:r>
      <w:r w:rsidR="00BE4B86">
        <w:rPr>
          <w:rFonts w:eastAsia="Calibri" w:cs="Arial"/>
          <w:sz w:val="18"/>
          <w:szCs w:val="18"/>
        </w:rPr>
        <w:t xml:space="preserve">most current version of the </w:t>
      </w:r>
      <w:r>
        <w:rPr>
          <w:rFonts w:eastAsia="Calibri" w:cs="Arial"/>
          <w:sz w:val="18"/>
          <w:szCs w:val="18"/>
        </w:rPr>
        <w:t xml:space="preserve">following template when completing this task. </w:t>
      </w:r>
    </w:p>
    <w:p w14:paraId="150A1094" w14:textId="77777777" w:rsidR="00CA699B" w:rsidRPr="000D3C64" w:rsidRDefault="00CA699B" w:rsidP="00CA699B">
      <w:pPr>
        <w:pStyle w:val="ListParagraph"/>
        <w:ind w:left="2160"/>
        <w:rPr>
          <w:rFonts w:eastAsia="Calibri" w:cs="Arial"/>
          <w:sz w:val="18"/>
          <w:szCs w:val="18"/>
        </w:rPr>
      </w:pPr>
    </w:p>
    <w:p w14:paraId="3E2AC10D" w14:textId="3E9CEAAD" w:rsidR="00CA699B" w:rsidRPr="00D155B5" w:rsidRDefault="00CA699B" w:rsidP="00312BF6">
      <w:pPr>
        <w:ind w:left="1440" w:firstLine="720"/>
        <w:rPr>
          <w:rFonts w:eastAsia="Calibri" w:cs="Arial"/>
          <w:i/>
          <w:iCs/>
          <w:sz w:val="18"/>
          <w:szCs w:val="18"/>
        </w:rPr>
      </w:pPr>
      <w:r w:rsidRPr="00D155B5">
        <w:rPr>
          <w:rFonts w:eastAsia="Calibri" w:cs="Arial"/>
          <w:i/>
          <w:iCs/>
          <w:sz w:val="18"/>
          <w:szCs w:val="18"/>
        </w:rPr>
        <w:t>See</w:t>
      </w:r>
      <w:r w:rsidR="00C25EFB">
        <w:rPr>
          <w:rFonts w:eastAsia="Calibri" w:cs="Arial"/>
          <w:i/>
          <w:iCs/>
          <w:sz w:val="18"/>
          <w:szCs w:val="18"/>
        </w:rPr>
        <w:t xml:space="preserve">: </w:t>
      </w:r>
      <w:r w:rsidR="00C25EFB" w:rsidRPr="00C25EFB">
        <w:rPr>
          <w:rFonts w:eastAsia="Calibri" w:cs="Arial"/>
          <w:i/>
          <w:iCs/>
          <w:sz w:val="18"/>
          <w:szCs w:val="18"/>
        </w:rPr>
        <w:t>Attachment 3 - Evaluation &amp; Performance Measure</w:t>
      </w:r>
      <w:r w:rsidR="00C25EFB">
        <w:rPr>
          <w:rFonts w:eastAsia="Calibri" w:cs="Arial"/>
          <w:i/>
          <w:iCs/>
          <w:sz w:val="18"/>
          <w:szCs w:val="18"/>
        </w:rPr>
        <w:t>ment</w:t>
      </w:r>
      <w:r w:rsidR="00C25EFB" w:rsidRPr="00C25EFB">
        <w:rPr>
          <w:rFonts w:eastAsia="Calibri" w:cs="Arial"/>
          <w:i/>
          <w:iCs/>
          <w:sz w:val="18"/>
          <w:szCs w:val="18"/>
        </w:rPr>
        <w:t xml:space="preserve"> Plan Template</w:t>
      </w:r>
      <w:r w:rsidR="007D2037">
        <w:rPr>
          <w:rFonts w:eastAsia="Calibri" w:cs="Arial"/>
          <w:i/>
          <w:iCs/>
          <w:sz w:val="18"/>
          <w:szCs w:val="18"/>
        </w:rPr>
        <w:t xml:space="preserve"> </w:t>
      </w:r>
    </w:p>
    <w:p w14:paraId="093CEDE9" w14:textId="77777777" w:rsidR="00CA699B" w:rsidRDefault="00CA699B" w:rsidP="00CA699B">
      <w:pPr>
        <w:pStyle w:val="ListParagraph"/>
        <w:ind w:left="2160"/>
        <w:rPr>
          <w:rFonts w:eastAsia="Calibri" w:cs="Arial"/>
          <w:sz w:val="18"/>
          <w:szCs w:val="18"/>
        </w:rPr>
      </w:pPr>
    </w:p>
    <w:p w14:paraId="27682219" w14:textId="77777777" w:rsidR="00873D3A" w:rsidRDefault="00873D3A" w:rsidP="00CA699B">
      <w:pPr>
        <w:pStyle w:val="ListParagraph"/>
        <w:ind w:left="2160"/>
        <w:rPr>
          <w:rFonts w:eastAsia="Calibri" w:cs="Arial"/>
          <w:sz w:val="18"/>
          <w:szCs w:val="18"/>
        </w:rPr>
      </w:pPr>
    </w:p>
    <w:p w14:paraId="2FFEA20D" w14:textId="77777777" w:rsidR="00873D3A" w:rsidRDefault="00873D3A" w:rsidP="00CA699B">
      <w:pPr>
        <w:pStyle w:val="ListParagraph"/>
        <w:ind w:left="2160"/>
        <w:rPr>
          <w:rFonts w:eastAsia="Calibri" w:cs="Arial"/>
          <w:sz w:val="18"/>
          <w:szCs w:val="18"/>
        </w:rPr>
      </w:pPr>
    </w:p>
    <w:p w14:paraId="314D10E4" w14:textId="77777777" w:rsidR="00873D3A" w:rsidRDefault="00873D3A" w:rsidP="00CA699B">
      <w:pPr>
        <w:pStyle w:val="ListParagraph"/>
        <w:ind w:left="2160"/>
        <w:rPr>
          <w:rFonts w:eastAsia="Calibri" w:cs="Arial"/>
          <w:sz w:val="18"/>
          <w:szCs w:val="18"/>
        </w:rPr>
      </w:pPr>
    </w:p>
    <w:p w14:paraId="017FC37D" w14:textId="6F02B809" w:rsidR="00CA699B" w:rsidRDefault="00CA699B" w:rsidP="00CA699B">
      <w:pPr>
        <w:pStyle w:val="ListParagraph"/>
        <w:numPr>
          <w:ilvl w:val="0"/>
          <w:numId w:val="59"/>
        </w:numPr>
        <w:ind w:left="2160" w:hanging="360"/>
        <w:rPr>
          <w:rFonts w:eastAsia="Calibri" w:cs="Arial"/>
          <w:sz w:val="18"/>
          <w:szCs w:val="18"/>
        </w:rPr>
      </w:pPr>
      <w:bookmarkStart w:id="767" w:name="_Hlk174525978"/>
      <w:r w:rsidRPr="007714D7">
        <w:rPr>
          <w:rFonts w:eastAsia="Calibri" w:cs="Arial"/>
          <w:sz w:val="18"/>
          <w:szCs w:val="18"/>
        </w:rPr>
        <w:t>Review</w:t>
      </w:r>
      <w:r>
        <w:rPr>
          <w:rFonts w:eastAsia="Calibri" w:cs="Arial"/>
          <w:sz w:val="18"/>
          <w:szCs w:val="18"/>
        </w:rPr>
        <w:t xml:space="preserve"> </w:t>
      </w:r>
      <w:r w:rsidRPr="007714D7">
        <w:rPr>
          <w:rFonts w:eastAsia="Calibri" w:cs="Arial"/>
          <w:sz w:val="18"/>
          <w:szCs w:val="18"/>
        </w:rPr>
        <w:t xml:space="preserve">the </w:t>
      </w:r>
      <w:r w:rsidRPr="000C3400">
        <w:rPr>
          <w:rFonts w:eastAsia="Calibri" w:cs="Arial"/>
          <w:sz w:val="18"/>
          <w:szCs w:val="18"/>
        </w:rPr>
        <w:t>previous</w:t>
      </w:r>
      <w:r w:rsidRPr="007714D7">
        <w:rPr>
          <w:rFonts w:eastAsia="Calibri" w:cs="Arial"/>
          <w:sz w:val="18"/>
          <w:szCs w:val="18"/>
        </w:rPr>
        <w:t xml:space="preserve"> year’s Evaluation Plan to assess if any revisions to the plan will be necessary and then make any necessary updates </w:t>
      </w:r>
      <w:r w:rsidR="000F59F0">
        <w:rPr>
          <w:rFonts w:eastAsia="Calibri" w:cs="Arial"/>
          <w:sz w:val="18"/>
          <w:szCs w:val="18"/>
        </w:rPr>
        <w:t xml:space="preserve">- </w:t>
      </w:r>
      <w:r w:rsidRPr="007714D7">
        <w:rPr>
          <w:rFonts w:eastAsia="Calibri" w:cs="Arial"/>
          <w:sz w:val="18"/>
          <w:szCs w:val="18"/>
        </w:rPr>
        <w:t>Year</w:t>
      </w:r>
      <w:r w:rsidR="00AD6F8E">
        <w:rPr>
          <w:rFonts w:eastAsia="Calibri" w:cs="Arial"/>
          <w:sz w:val="18"/>
          <w:szCs w:val="18"/>
        </w:rPr>
        <w:t>s</w:t>
      </w:r>
      <w:r w:rsidRPr="007714D7">
        <w:rPr>
          <w:rFonts w:eastAsia="Calibri" w:cs="Arial"/>
          <w:sz w:val="18"/>
          <w:szCs w:val="18"/>
        </w:rPr>
        <w:t xml:space="preserve"> 2</w:t>
      </w:r>
      <w:r w:rsidR="000F59F0">
        <w:rPr>
          <w:rFonts w:eastAsia="Calibri" w:cs="Arial"/>
          <w:sz w:val="18"/>
          <w:szCs w:val="18"/>
        </w:rPr>
        <w:t xml:space="preserve"> thru</w:t>
      </w:r>
      <w:r w:rsidRPr="007714D7">
        <w:rPr>
          <w:rFonts w:eastAsia="Calibri" w:cs="Arial"/>
          <w:sz w:val="18"/>
          <w:szCs w:val="18"/>
        </w:rPr>
        <w:t xml:space="preserve"> </w:t>
      </w:r>
      <w:r w:rsidR="00AD6F8E">
        <w:rPr>
          <w:rFonts w:eastAsia="Calibri" w:cs="Arial"/>
          <w:sz w:val="18"/>
          <w:szCs w:val="18"/>
        </w:rPr>
        <w:t>4</w:t>
      </w:r>
      <w:r w:rsidRPr="007714D7">
        <w:rPr>
          <w:rFonts w:eastAsia="Calibri" w:cs="Arial"/>
          <w:sz w:val="18"/>
          <w:szCs w:val="18"/>
        </w:rPr>
        <w:t>.</w:t>
      </w:r>
      <w:r>
        <w:rPr>
          <w:rFonts w:eastAsia="Calibri" w:cs="Arial"/>
          <w:sz w:val="18"/>
          <w:szCs w:val="18"/>
        </w:rPr>
        <w:t xml:space="preserve">  Seek input and feedback from DHHS and </w:t>
      </w:r>
      <w:r>
        <w:rPr>
          <w:rFonts w:eastAsia="Calibri" w:cs="Arial"/>
          <w:sz w:val="18"/>
          <w:szCs w:val="18"/>
        </w:rPr>
        <w:lastRenderedPageBreak/>
        <w:t xml:space="preserve">the funder as a part of developing annual plans. </w:t>
      </w:r>
      <w:r w:rsidRPr="007714D7">
        <w:rPr>
          <w:rFonts w:eastAsia="Calibri" w:cs="Arial"/>
          <w:sz w:val="18"/>
          <w:szCs w:val="18"/>
        </w:rPr>
        <w:t xml:space="preserve">  </w:t>
      </w:r>
      <w:r>
        <w:rPr>
          <w:rFonts w:eastAsia="Calibri" w:cs="Arial"/>
          <w:sz w:val="18"/>
          <w:szCs w:val="18"/>
        </w:rPr>
        <w:t xml:space="preserve">The Vendor shall use only the following template when completing this task. </w:t>
      </w:r>
    </w:p>
    <w:p w14:paraId="1D7B3C99" w14:textId="77777777" w:rsidR="00CA699B" w:rsidRDefault="00CA699B" w:rsidP="00CA699B">
      <w:pPr>
        <w:rPr>
          <w:rFonts w:eastAsia="Calibri" w:cs="Arial"/>
          <w:sz w:val="18"/>
          <w:szCs w:val="18"/>
        </w:rPr>
      </w:pPr>
    </w:p>
    <w:p w14:paraId="1BD0772D" w14:textId="0382E0E9" w:rsidR="00CA699B" w:rsidRPr="007714D7" w:rsidRDefault="00CA699B" w:rsidP="00CA699B">
      <w:pPr>
        <w:ind w:left="2160"/>
        <w:rPr>
          <w:rFonts w:eastAsia="Calibri" w:cs="Arial"/>
          <w:i/>
          <w:iCs/>
          <w:sz w:val="18"/>
          <w:szCs w:val="18"/>
        </w:rPr>
      </w:pPr>
      <w:r w:rsidRPr="007714D7">
        <w:rPr>
          <w:rFonts w:eastAsia="Calibri" w:cs="Arial"/>
          <w:i/>
          <w:iCs/>
          <w:sz w:val="18"/>
          <w:szCs w:val="18"/>
        </w:rPr>
        <w:t>See</w:t>
      </w:r>
      <w:r w:rsidR="00C25EFB">
        <w:rPr>
          <w:rFonts w:eastAsia="Calibri" w:cs="Arial"/>
          <w:i/>
          <w:iCs/>
          <w:sz w:val="18"/>
          <w:szCs w:val="18"/>
        </w:rPr>
        <w:t xml:space="preserve">:  </w:t>
      </w:r>
      <w:r w:rsidR="00C25EFB" w:rsidRPr="00C25EFB">
        <w:rPr>
          <w:rFonts w:eastAsia="Calibri" w:cs="Arial"/>
          <w:i/>
          <w:iCs/>
          <w:sz w:val="18"/>
          <w:szCs w:val="18"/>
        </w:rPr>
        <w:t>Attachment 3 - Evaluation &amp; Performance Measure</w:t>
      </w:r>
      <w:r w:rsidR="00C25EFB">
        <w:rPr>
          <w:rFonts w:eastAsia="Calibri" w:cs="Arial"/>
          <w:i/>
          <w:iCs/>
          <w:sz w:val="18"/>
          <w:szCs w:val="18"/>
        </w:rPr>
        <w:t>ment</w:t>
      </w:r>
      <w:r w:rsidR="00C25EFB" w:rsidRPr="00C25EFB">
        <w:rPr>
          <w:rFonts w:eastAsia="Calibri" w:cs="Arial"/>
          <w:i/>
          <w:iCs/>
          <w:sz w:val="18"/>
          <w:szCs w:val="18"/>
        </w:rPr>
        <w:t xml:space="preserve"> Plan Template</w:t>
      </w:r>
    </w:p>
    <w:bookmarkEnd w:id="767"/>
    <w:p w14:paraId="2778C42A" w14:textId="77777777" w:rsidR="00CA699B" w:rsidRPr="007714D7" w:rsidRDefault="00CA699B" w:rsidP="00CA699B">
      <w:pPr>
        <w:pStyle w:val="ListParagraph"/>
        <w:rPr>
          <w:rFonts w:eastAsia="Calibri" w:cs="Arial"/>
          <w:sz w:val="18"/>
          <w:szCs w:val="18"/>
        </w:rPr>
      </w:pPr>
    </w:p>
    <w:p w14:paraId="5F0A540A" w14:textId="36D653E1" w:rsidR="00CA699B" w:rsidRPr="007714D7" w:rsidRDefault="00CA699B" w:rsidP="000C3400">
      <w:pPr>
        <w:pStyle w:val="ListParagraph"/>
        <w:numPr>
          <w:ilvl w:val="0"/>
          <w:numId w:val="59"/>
        </w:numPr>
        <w:ind w:left="2160" w:hanging="360"/>
        <w:rPr>
          <w:rFonts w:eastAsia="Calibri" w:cs="Arial"/>
          <w:sz w:val="18"/>
          <w:szCs w:val="18"/>
        </w:rPr>
      </w:pPr>
      <w:bookmarkStart w:id="768" w:name="_Hlk174631859"/>
      <w:bookmarkStart w:id="769" w:name="_Hlk174631540"/>
      <w:r w:rsidRPr="007714D7">
        <w:rPr>
          <w:rFonts w:eastAsia="Calibri" w:cs="Arial"/>
          <w:sz w:val="18"/>
          <w:szCs w:val="18"/>
        </w:rPr>
        <w:t xml:space="preserve">Complete </w:t>
      </w:r>
      <w:r>
        <w:rPr>
          <w:rFonts w:eastAsia="Calibri" w:cs="Arial"/>
          <w:sz w:val="18"/>
          <w:szCs w:val="18"/>
        </w:rPr>
        <w:t>annual progress report (</w:t>
      </w:r>
      <w:r w:rsidRPr="007714D7">
        <w:rPr>
          <w:rFonts w:eastAsia="Calibri" w:cs="Arial"/>
          <w:sz w:val="18"/>
          <w:szCs w:val="18"/>
        </w:rPr>
        <w:t xml:space="preserve">APR) </w:t>
      </w:r>
      <w:r>
        <w:rPr>
          <w:rFonts w:eastAsia="Calibri" w:cs="Arial"/>
          <w:sz w:val="18"/>
          <w:szCs w:val="18"/>
        </w:rPr>
        <w:t xml:space="preserve">evaluation questions </w:t>
      </w:r>
      <w:bookmarkEnd w:id="768"/>
      <w:r w:rsidRPr="007714D7">
        <w:rPr>
          <w:rFonts w:eastAsia="Calibri" w:cs="Arial"/>
          <w:sz w:val="18"/>
          <w:szCs w:val="18"/>
        </w:rPr>
        <w:t xml:space="preserve">for all required interventions within each prevention strategy Years </w:t>
      </w:r>
      <w:r w:rsidR="006E7A38">
        <w:rPr>
          <w:rFonts w:eastAsia="Calibri" w:cs="Arial"/>
          <w:sz w:val="18"/>
          <w:szCs w:val="18"/>
        </w:rPr>
        <w:t xml:space="preserve">1 thru </w:t>
      </w:r>
      <w:r w:rsidRPr="007714D7">
        <w:rPr>
          <w:rFonts w:eastAsia="Calibri" w:cs="Arial"/>
          <w:sz w:val="18"/>
          <w:szCs w:val="18"/>
        </w:rPr>
        <w:t xml:space="preserve">4.  Due Mid-year of the project; determined by CDC. </w:t>
      </w:r>
    </w:p>
    <w:bookmarkEnd w:id="769"/>
    <w:p w14:paraId="2A46DE7C" w14:textId="77777777" w:rsidR="00CA699B" w:rsidRPr="007714D7" w:rsidRDefault="00CA699B" w:rsidP="00CA699B">
      <w:pPr>
        <w:pStyle w:val="ListParagraph"/>
        <w:rPr>
          <w:rFonts w:cs="Arial"/>
          <w:sz w:val="20"/>
        </w:rPr>
      </w:pPr>
    </w:p>
    <w:p w14:paraId="7BD20AEB" w14:textId="77777777" w:rsidR="00CA699B" w:rsidRDefault="00CA699B" w:rsidP="00CA699B">
      <w:pPr>
        <w:ind w:left="1440" w:firstLine="720"/>
        <w:rPr>
          <w:rFonts w:eastAsia="Calibri" w:cs="Arial"/>
          <w:i/>
          <w:iCs/>
          <w:sz w:val="18"/>
          <w:szCs w:val="18"/>
        </w:rPr>
      </w:pPr>
      <w:r w:rsidRPr="007714D7">
        <w:rPr>
          <w:rFonts w:eastAsia="Calibri" w:cs="Arial"/>
          <w:i/>
          <w:iCs/>
          <w:sz w:val="18"/>
          <w:szCs w:val="18"/>
        </w:rPr>
        <w:t>See Attachment 4 – OD2A State Reporting Template</w:t>
      </w:r>
    </w:p>
    <w:p w14:paraId="587BCC78" w14:textId="77777777" w:rsidR="00CA699B" w:rsidRDefault="00CA699B" w:rsidP="00CA699B">
      <w:pPr>
        <w:ind w:left="1440" w:firstLine="720"/>
        <w:rPr>
          <w:rFonts w:eastAsia="Calibri" w:cs="Arial"/>
          <w:i/>
          <w:iCs/>
          <w:sz w:val="18"/>
          <w:szCs w:val="18"/>
        </w:rPr>
      </w:pPr>
    </w:p>
    <w:p w14:paraId="5037FD8B" w14:textId="071B1468" w:rsidR="00CA699B" w:rsidRPr="000C3400" w:rsidRDefault="00CA699B" w:rsidP="000C3400">
      <w:pPr>
        <w:pStyle w:val="ListParagraph"/>
        <w:numPr>
          <w:ilvl w:val="0"/>
          <w:numId w:val="59"/>
        </w:numPr>
        <w:ind w:left="2160" w:hanging="360"/>
        <w:rPr>
          <w:rFonts w:eastAsia="Calibri" w:cs="Arial"/>
          <w:sz w:val="18"/>
          <w:szCs w:val="18"/>
        </w:rPr>
      </w:pPr>
      <w:bookmarkStart w:id="770" w:name="_Hlk176528679"/>
      <w:r w:rsidRPr="000C3400">
        <w:rPr>
          <w:rFonts w:eastAsia="Calibri" w:cs="Arial"/>
          <w:sz w:val="18"/>
          <w:szCs w:val="18"/>
        </w:rPr>
        <w:t>Provide evaluation-related technical assistance requested by DHHS staff on an as needed basis</w:t>
      </w:r>
      <w:bookmarkEnd w:id="770"/>
      <w:r w:rsidRPr="000C3400">
        <w:rPr>
          <w:rFonts w:eastAsia="Calibri" w:cs="Arial"/>
          <w:sz w:val="18"/>
          <w:szCs w:val="18"/>
        </w:rPr>
        <w:t>.  Such assistance may be requested via virtual meetings, phone, or written correspondence</w:t>
      </w:r>
      <w:r w:rsidR="00631758">
        <w:rPr>
          <w:rFonts w:eastAsia="Calibri" w:cs="Arial"/>
          <w:sz w:val="18"/>
          <w:szCs w:val="18"/>
        </w:rPr>
        <w:t xml:space="preserve">; this assistance shall be provided at no additional charge to the State.   </w:t>
      </w:r>
      <w:r w:rsidRPr="000C3400">
        <w:rPr>
          <w:rFonts w:eastAsia="Calibri" w:cs="Arial"/>
          <w:sz w:val="18"/>
          <w:szCs w:val="18"/>
        </w:rPr>
        <w:t xml:space="preserve"> </w:t>
      </w:r>
    </w:p>
    <w:p w14:paraId="272FEFBF" w14:textId="7DCAD52A" w:rsidR="00CA699B" w:rsidRPr="000C3400" w:rsidRDefault="00CA699B" w:rsidP="000C3400">
      <w:pPr>
        <w:rPr>
          <w:rFonts w:eastAsia="Calibri" w:cs="Arial"/>
          <w:i/>
          <w:iCs/>
          <w:sz w:val="18"/>
          <w:szCs w:val="18"/>
        </w:rPr>
      </w:pPr>
    </w:p>
    <w:p w14:paraId="60FA86B8" w14:textId="729D7F95" w:rsidR="00CA699B" w:rsidRPr="000C3400" w:rsidRDefault="00FB4FEF" w:rsidP="000C3400">
      <w:pPr>
        <w:pStyle w:val="Level2Body"/>
        <w:numPr>
          <w:ilvl w:val="3"/>
          <w:numId w:val="54"/>
        </w:numPr>
        <w:rPr>
          <w:rFonts w:cs="Arial"/>
          <w:bCs/>
          <w:szCs w:val="18"/>
          <w:u w:val="single"/>
        </w:rPr>
      </w:pPr>
      <w:r>
        <w:rPr>
          <w:rFonts w:cs="Arial"/>
          <w:bCs/>
          <w:szCs w:val="18"/>
          <w:u w:val="single"/>
        </w:rPr>
        <w:t>Meeting Participation</w:t>
      </w:r>
    </w:p>
    <w:p w14:paraId="5F7BE5AE" w14:textId="116DB108" w:rsidR="00A842D3" w:rsidRPr="000C3400" w:rsidRDefault="001A4574" w:rsidP="001A4574">
      <w:pPr>
        <w:pStyle w:val="ListParagraph"/>
        <w:ind w:left="2880" w:hanging="720"/>
        <w:jc w:val="left"/>
        <w:rPr>
          <w:rFonts w:cs="Arial"/>
          <w:sz w:val="18"/>
          <w:szCs w:val="18"/>
        </w:rPr>
      </w:pPr>
      <w:r w:rsidRPr="000C3400">
        <w:rPr>
          <w:rFonts w:cs="Arial"/>
          <w:sz w:val="18"/>
          <w:szCs w:val="18"/>
        </w:rPr>
        <w:t xml:space="preserve">The vendor shall plan to </w:t>
      </w:r>
      <w:r w:rsidR="00A842D3" w:rsidRPr="000C3400">
        <w:rPr>
          <w:rFonts w:cs="Arial"/>
          <w:sz w:val="18"/>
          <w:szCs w:val="18"/>
        </w:rPr>
        <w:t xml:space="preserve">have all </w:t>
      </w:r>
      <w:r w:rsidR="00A842D3" w:rsidRPr="000C3400">
        <w:rPr>
          <w:rFonts w:cs="Arial"/>
          <w:sz w:val="18"/>
          <w:szCs w:val="18"/>
          <w:u w:val="single"/>
        </w:rPr>
        <w:t>key</w:t>
      </w:r>
      <w:r w:rsidR="00A842D3" w:rsidRPr="000C3400">
        <w:rPr>
          <w:rFonts w:cs="Arial"/>
          <w:sz w:val="18"/>
          <w:szCs w:val="18"/>
        </w:rPr>
        <w:t xml:space="preserve"> staff attend and </w:t>
      </w:r>
      <w:r w:rsidRPr="000C3400">
        <w:rPr>
          <w:rFonts w:cs="Arial"/>
          <w:sz w:val="18"/>
          <w:szCs w:val="18"/>
        </w:rPr>
        <w:t xml:space="preserve">participate in each of the </w:t>
      </w:r>
    </w:p>
    <w:p w14:paraId="6514C323" w14:textId="77777777" w:rsidR="00A842D3" w:rsidRDefault="001A4574" w:rsidP="001A4574">
      <w:pPr>
        <w:pStyle w:val="ListParagraph"/>
        <w:ind w:left="2880" w:hanging="720"/>
        <w:jc w:val="left"/>
        <w:rPr>
          <w:rFonts w:cs="Arial"/>
          <w:sz w:val="18"/>
          <w:szCs w:val="18"/>
        </w:rPr>
      </w:pPr>
      <w:r w:rsidRPr="000C3400">
        <w:rPr>
          <w:rFonts w:cs="Arial"/>
          <w:sz w:val="18"/>
          <w:szCs w:val="18"/>
        </w:rPr>
        <w:t>meetings</w:t>
      </w:r>
      <w:r w:rsidR="00A842D3" w:rsidRPr="000C3400">
        <w:rPr>
          <w:rFonts w:cs="Arial"/>
          <w:sz w:val="18"/>
          <w:szCs w:val="18"/>
        </w:rPr>
        <w:t xml:space="preserve"> listed in items </w:t>
      </w:r>
      <w:proofErr w:type="spellStart"/>
      <w:r w:rsidR="00A842D3" w:rsidRPr="000C3400">
        <w:rPr>
          <w:rFonts w:cs="Arial"/>
          <w:sz w:val="18"/>
          <w:szCs w:val="18"/>
        </w:rPr>
        <w:t>i</w:t>
      </w:r>
      <w:proofErr w:type="spellEnd"/>
      <w:r w:rsidR="00A842D3" w:rsidRPr="000C3400">
        <w:rPr>
          <w:rFonts w:cs="Arial"/>
          <w:sz w:val="18"/>
          <w:szCs w:val="18"/>
        </w:rPr>
        <w:t>. thru iii directly below</w:t>
      </w:r>
      <w:r w:rsidRPr="000C3400">
        <w:rPr>
          <w:rFonts w:cs="Arial"/>
          <w:sz w:val="18"/>
          <w:szCs w:val="18"/>
        </w:rPr>
        <w:t>.</w:t>
      </w:r>
      <w:r w:rsidR="00A842D3">
        <w:rPr>
          <w:rFonts w:cs="Arial"/>
          <w:sz w:val="20"/>
        </w:rPr>
        <w:t xml:space="preserve">  </w:t>
      </w:r>
      <w:r w:rsidRPr="000C3400">
        <w:rPr>
          <w:rFonts w:cs="Arial"/>
          <w:sz w:val="18"/>
          <w:szCs w:val="18"/>
        </w:rPr>
        <w:t>No additional</w:t>
      </w:r>
      <w:r w:rsidR="00A842D3">
        <w:rPr>
          <w:rFonts w:cs="Arial"/>
          <w:sz w:val="18"/>
          <w:szCs w:val="18"/>
        </w:rPr>
        <w:t xml:space="preserve"> </w:t>
      </w:r>
      <w:r w:rsidRPr="000C3400">
        <w:rPr>
          <w:rFonts w:cs="Arial"/>
          <w:sz w:val="18"/>
          <w:szCs w:val="18"/>
        </w:rPr>
        <w:t xml:space="preserve">charges for </w:t>
      </w:r>
      <w:r w:rsidR="00A842D3" w:rsidRPr="000C3400">
        <w:rPr>
          <w:rFonts w:cs="Arial"/>
          <w:sz w:val="18"/>
          <w:szCs w:val="18"/>
        </w:rPr>
        <w:t>travel expenses</w:t>
      </w:r>
    </w:p>
    <w:p w14:paraId="40A6A496" w14:textId="77777777" w:rsidR="00A842D3" w:rsidRDefault="00A842D3" w:rsidP="001A4574">
      <w:pPr>
        <w:pStyle w:val="ListParagraph"/>
        <w:ind w:left="2880" w:hanging="720"/>
        <w:jc w:val="left"/>
        <w:rPr>
          <w:rFonts w:cs="Arial"/>
          <w:sz w:val="18"/>
          <w:szCs w:val="18"/>
        </w:rPr>
      </w:pPr>
      <w:r w:rsidRPr="000C3400">
        <w:rPr>
          <w:rFonts w:cs="Arial"/>
          <w:sz w:val="18"/>
          <w:szCs w:val="18"/>
        </w:rPr>
        <w:t>and/or meeting</w:t>
      </w:r>
      <w:r>
        <w:rPr>
          <w:rFonts w:cs="Arial"/>
          <w:sz w:val="18"/>
          <w:szCs w:val="18"/>
        </w:rPr>
        <w:t xml:space="preserve"> </w:t>
      </w:r>
      <w:r w:rsidRPr="000C3400">
        <w:rPr>
          <w:rFonts w:cs="Arial"/>
          <w:sz w:val="18"/>
          <w:szCs w:val="18"/>
        </w:rPr>
        <w:t xml:space="preserve">attendance </w:t>
      </w:r>
      <w:r w:rsidR="001A4574" w:rsidRPr="000C3400">
        <w:rPr>
          <w:rFonts w:cs="Arial"/>
          <w:sz w:val="18"/>
          <w:szCs w:val="18"/>
        </w:rPr>
        <w:t>shall be charged</w:t>
      </w:r>
      <w:r>
        <w:rPr>
          <w:rFonts w:cs="Arial"/>
          <w:sz w:val="18"/>
          <w:szCs w:val="18"/>
        </w:rPr>
        <w:t xml:space="preserve"> </w:t>
      </w:r>
      <w:r w:rsidR="001A4574" w:rsidRPr="000C3400">
        <w:rPr>
          <w:rFonts w:cs="Arial"/>
          <w:sz w:val="18"/>
          <w:szCs w:val="18"/>
        </w:rPr>
        <w:t>to the State.</w:t>
      </w:r>
      <w:r>
        <w:rPr>
          <w:rFonts w:cs="Arial"/>
          <w:sz w:val="18"/>
          <w:szCs w:val="18"/>
        </w:rPr>
        <w:t xml:space="preserve">  </w:t>
      </w:r>
      <w:r w:rsidR="001A4574" w:rsidRPr="000C3400">
        <w:rPr>
          <w:rFonts w:cs="Arial"/>
          <w:sz w:val="18"/>
          <w:szCs w:val="18"/>
        </w:rPr>
        <w:t>Any</w:t>
      </w:r>
      <w:r w:rsidRPr="000C3400">
        <w:rPr>
          <w:rFonts w:cs="Arial"/>
          <w:sz w:val="18"/>
          <w:szCs w:val="18"/>
        </w:rPr>
        <w:t xml:space="preserve"> </w:t>
      </w:r>
      <w:r w:rsidR="001A4574" w:rsidRPr="000C3400">
        <w:rPr>
          <w:rFonts w:cs="Arial"/>
          <w:sz w:val="18"/>
          <w:szCs w:val="18"/>
        </w:rPr>
        <w:t>related expenses shall be built into</w:t>
      </w:r>
    </w:p>
    <w:p w14:paraId="060F30F1" w14:textId="7D9CC961" w:rsidR="00CA699B" w:rsidRPr="000C3400" w:rsidRDefault="001A4574" w:rsidP="000C3400">
      <w:pPr>
        <w:pStyle w:val="ListParagraph"/>
        <w:ind w:left="2880" w:hanging="720"/>
        <w:jc w:val="left"/>
        <w:rPr>
          <w:rFonts w:cs="Arial"/>
          <w:sz w:val="18"/>
          <w:szCs w:val="18"/>
        </w:rPr>
      </w:pPr>
      <w:r w:rsidRPr="000C3400">
        <w:rPr>
          <w:rFonts w:cs="Arial"/>
          <w:sz w:val="18"/>
          <w:szCs w:val="18"/>
        </w:rPr>
        <w:t>the bidder’s</w:t>
      </w:r>
      <w:r w:rsidR="00A842D3">
        <w:rPr>
          <w:rFonts w:cs="Arial"/>
          <w:sz w:val="18"/>
          <w:szCs w:val="18"/>
        </w:rPr>
        <w:t xml:space="preserve"> </w:t>
      </w:r>
      <w:r w:rsidRPr="000C3400">
        <w:rPr>
          <w:rFonts w:cs="Arial"/>
          <w:sz w:val="18"/>
          <w:szCs w:val="18"/>
        </w:rPr>
        <w:t xml:space="preserve">cost to provide the services.      </w:t>
      </w:r>
    </w:p>
    <w:p w14:paraId="4F0CD170" w14:textId="77777777" w:rsidR="001A4574" w:rsidRPr="00C33387" w:rsidRDefault="001A4574" w:rsidP="00CA699B">
      <w:pPr>
        <w:pStyle w:val="ListParagraph"/>
        <w:ind w:left="1410" w:hanging="720"/>
        <w:rPr>
          <w:rFonts w:cs="Arial"/>
          <w:sz w:val="20"/>
        </w:rPr>
      </w:pPr>
    </w:p>
    <w:p w14:paraId="0FD536D7" w14:textId="5628FFC3" w:rsidR="00CA699B" w:rsidRPr="007714D7" w:rsidRDefault="00CA699B" w:rsidP="00CA699B">
      <w:pPr>
        <w:pStyle w:val="ListParagraph"/>
        <w:numPr>
          <w:ilvl w:val="0"/>
          <w:numId w:val="60"/>
        </w:numPr>
        <w:ind w:left="2160" w:hanging="360"/>
        <w:rPr>
          <w:rFonts w:eastAsia="Calibri" w:cs="Arial"/>
          <w:sz w:val="18"/>
          <w:szCs w:val="18"/>
        </w:rPr>
      </w:pPr>
      <w:r w:rsidRPr="007714D7">
        <w:rPr>
          <w:rFonts w:eastAsia="Calibri" w:cs="Arial"/>
          <w:sz w:val="18"/>
          <w:szCs w:val="18"/>
        </w:rPr>
        <w:t>Attend and participate in</w:t>
      </w:r>
      <w:r>
        <w:rPr>
          <w:rFonts w:eastAsia="Calibri" w:cs="Arial"/>
          <w:sz w:val="18"/>
          <w:szCs w:val="18"/>
        </w:rPr>
        <w:t xml:space="preserve"> up to </w:t>
      </w:r>
      <w:r w:rsidRPr="007714D7">
        <w:rPr>
          <w:rFonts w:eastAsia="Calibri" w:cs="Arial"/>
          <w:sz w:val="18"/>
          <w:szCs w:val="18"/>
        </w:rPr>
        <w:t>two</w:t>
      </w:r>
      <w:r>
        <w:rPr>
          <w:rFonts w:eastAsia="Calibri" w:cs="Arial"/>
          <w:sz w:val="18"/>
          <w:szCs w:val="18"/>
        </w:rPr>
        <w:t xml:space="preserve"> (2) </w:t>
      </w:r>
      <w:r w:rsidRPr="007714D7">
        <w:rPr>
          <w:rFonts w:eastAsia="Calibri" w:cs="Arial"/>
          <w:sz w:val="18"/>
          <w:szCs w:val="18"/>
        </w:rPr>
        <w:t>1-2-hour, quarterly CDC Community of Practice (COP) virtual meetings and cross site evaluation as scheduled by CDC.  This provides an opportunity for recipients to share formative work and gather input from CDC and peers</w:t>
      </w:r>
      <w:r w:rsidR="000F59F0">
        <w:rPr>
          <w:rFonts w:eastAsia="Calibri" w:cs="Arial"/>
          <w:sz w:val="18"/>
          <w:szCs w:val="18"/>
        </w:rPr>
        <w:t xml:space="preserve"> </w:t>
      </w:r>
      <w:proofErr w:type="gramStart"/>
      <w:r w:rsidR="000F59F0">
        <w:rPr>
          <w:rFonts w:eastAsia="Calibri" w:cs="Arial"/>
          <w:sz w:val="18"/>
          <w:szCs w:val="18"/>
        </w:rPr>
        <w:t xml:space="preserve">- </w:t>
      </w:r>
      <w:r w:rsidRPr="007714D7">
        <w:rPr>
          <w:rFonts w:eastAsia="Calibri" w:cs="Arial"/>
          <w:sz w:val="18"/>
          <w:szCs w:val="18"/>
        </w:rPr>
        <w:t xml:space="preserve"> Years</w:t>
      </w:r>
      <w:proofErr w:type="gramEnd"/>
      <w:r w:rsidRPr="007714D7">
        <w:rPr>
          <w:rFonts w:eastAsia="Calibri" w:cs="Arial"/>
          <w:sz w:val="18"/>
          <w:szCs w:val="18"/>
        </w:rPr>
        <w:t xml:space="preserve"> </w:t>
      </w:r>
      <w:r w:rsidRPr="000728A5">
        <w:rPr>
          <w:rFonts w:eastAsia="Calibri" w:cs="Arial"/>
          <w:sz w:val="18"/>
          <w:szCs w:val="18"/>
        </w:rPr>
        <w:t>1</w:t>
      </w:r>
      <w:r w:rsidR="00BF5F11">
        <w:rPr>
          <w:rFonts w:eastAsia="Calibri" w:cs="Arial"/>
          <w:sz w:val="18"/>
          <w:szCs w:val="18"/>
        </w:rPr>
        <w:t xml:space="preserve"> thru </w:t>
      </w:r>
      <w:r w:rsidRPr="000728A5">
        <w:rPr>
          <w:rFonts w:eastAsia="Calibri" w:cs="Arial"/>
          <w:sz w:val="18"/>
          <w:szCs w:val="18"/>
        </w:rPr>
        <w:t>4</w:t>
      </w:r>
      <w:r w:rsidRPr="007714D7">
        <w:rPr>
          <w:rFonts w:eastAsia="Calibri" w:cs="Arial"/>
          <w:sz w:val="18"/>
          <w:szCs w:val="18"/>
        </w:rPr>
        <w:t>.  Evaluator (Contractor) will provide DHHS a summary report of each COP meeting.</w:t>
      </w:r>
      <w:r w:rsidRPr="000728A5">
        <w:rPr>
          <w:rFonts w:eastAsia="Calibri" w:cs="Arial"/>
          <w:sz w:val="18"/>
          <w:szCs w:val="18"/>
        </w:rPr>
        <w:t xml:space="preserve">  </w:t>
      </w:r>
    </w:p>
    <w:p w14:paraId="01A58CCF" w14:textId="77777777" w:rsidR="00CA699B" w:rsidRPr="00C33387" w:rsidRDefault="00CA699B" w:rsidP="00CA699B">
      <w:pPr>
        <w:pStyle w:val="ListParagraph"/>
        <w:ind w:left="1410" w:hanging="720"/>
        <w:rPr>
          <w:rFonts w:cs="Arial"/>
          <w:sz w:val="20"/>
        </w:rPr>
      </w:pPr>
    </w:p>
    <w:p w14:paraId="4717853D" w14:textId="103D2885" w:rsidR="00CA699B" w:rsidRPr="00401071" w:rsidRDefault="00CA699B" w:rsidP="00CA699B">
      <w:pPr>
        <w:pStyle w:val="ListParagraph"/>
        <w:numPr>
          <w:ilvl w:val="0"/>
          <w:numId w:val="60"/>
        </w:numPr>
        <w:ind w:left="2160" w:hanging="360"/>
        <w:rPr>
          <w:rFonts w:eastAsia="Calibri" w:cs="Arial"/>
          <w:sz w:val="18"/>
          <w:szCs w:val="18"/>
        </w:rPr>
      </w:pPr>
      <w:r w:rsidRPr="007714D7">
        <w:rPr>
          <w:rFonts w:eastAsia="Calibri" w:cs="Arial"/>
          <w:sz w:val="18"/>
          <w:szCs w:val="18"/>
        </w:rPr>
        <w:t>Attend and participate in monthly CDC calls; calls are scheduled by CDC and last one hour. CDC Evaluators are included in the call which provides an opportunity to gain information and get questions answered regarding evaluation activities</w:t>
      </w:r>
      <w:r w:rsidR="00BF5F11">
        <w:rPr>
          <w:rFonts w:eastAsia="Calibri" w:cs="Arial"/>
          <w:sz w:val="18"/>
          <w:szCs w:val="18"/>
        </w:rPr>
        <w:t xml:space="preserve"> </w:t>
      </w:r>
      <w:r w:rsidR="000F59F0">
        <w:rPr>
          <w:rFonts w:eastAsia="Calibri" w:cs="Arial"/>
          <w:sz w:val="18"/>
          <w:szCs w:val="18"/>
        </w:rPr>
        <w:t xml:space="preserve">- </w:t>
      </w:r>
      <w:r w:rsidRPr="007714D7">
        <w:rPr>
          <w:rFonts w:eastAsia="Calibri" w:cs="Arial"/>
          <w:sz w:val="18"/>
          <w:szCs w:val="18"/>
        </w:rPr>
        <w:t xml:space="preserve">Years </w:t>
      </w:r>
      <w:r w:rsidRPr="00401071">
        <w:rPr>
          <w:rFonts w:eastAsia="Calibri" w:cs="Arial"/>
          <w:sz w:val="18"/>
          <w:szCs w:val="18"/>
        </w:rPr>
        <w:t>1</w:t>
      </w:r>
      <w:r w:rsidR="00BF5F11">
        <w:rPr>
          <w:rFonts w:eastAsia="Calibri" w:cs="Arial"/>
          <w:sz w:val="18"/>
          <w:szCs w:val="18"/>
        </w:rPr>
        <w:t xml:space="preserve"> thru </w:t>
      </w:r>
      <w:r w:rsidRPr="00401071">
        <w:rPr>
          <w:rFonts w:eastAsia="Calibri" w:cs="Arial"/>
          <w:sz w:val="18"/>
          <w:szCs w:val="18"/>
        </w:rPr>
        <w:t>4</w:t>
      </w:r>
      <w:r w:rsidRPr="007714D7">
        <w:rPr>
          <w:rFonts w:eastAsia="Calibri" w:cs="Arial"/>
          <w:sz w:val="18"/>
          <w:szCs w:val="18"/>
        </w:rPr>
        <w:t xml:space="preserve">.  </w:t>
      </w:r>
      <w:r w:rsidRPr="00401071">
        <w:rPr>
          <w:rFonts w:eastAsia="Calibri" w:cs="Arial"/>
          <w:sz w:val="18"/>
          <w:szCs w:val="18"/>
        </w:rPr>
        <w:t xml:space="preserve">Provide a list of participation in monthly OD2A-S CDC calls. List due quarterly with </w:t>
      </w:r>
      <w:r w:rsidRPr="007714D7">
        <w:rPr>
          <w:rFonts w:eastAsia="Calibri" w:cs="Arial"/>
          <w:sz w:val="18"/>
          <w:szCs w:val="18"/>
        </w:rPr>
        <w:t>s</w:t>
      </w:r>
      <w:r w:rsidRPr="00401071">
        <w:rPr>
          <w:rFonts w:eastAsia="Calibri" w:cs="Arial"/>
          <w:sz w:val="18"/>
          <w:szCs w:val="18"/>
        </w:rPr>
        <w:t>ummary</w:t>
      </w:r>
      <w:r w:rsidRPr="007714D7">
        <w:rPr>
          <w:rFonts w:eastAsia="Calibri" w:cs="Arial"/>
          <w:sz w:val="18"/>
          <w:szCs w:val="18"/>
        </w:rPr>
        <w:t xml:space="preserve">.  </w:t>
      </w:r>
      <w:r w:rsidRPr="00401071">
        <w:rPr>
          <w:rFonts w:eastAsia="Calibri" w:cs="Arial"/>
          <w:sz w:val="18"/>
          <w:szCs w:val="18"/>
        </w:rPr>
        <w:t xml:space="preserve"> </w:t>
      </w:r>
    </w:p>
    <w:p w14:paraId="6C5F5D29" w14:textId="77777777" w:rsidR="00CA699B" w:rsidRDefault="00CA699B" w:rsidP="00CA699B">
      <w:pPr>
        <w:pStyle w:val="ListParagraph"/>
        <w:ind w:left="2160"/>
        <w:rPr>
          <w:rFonts w:eastAsia="Calibri" w:cs="Arial"/>
          <w:sz w:val="18"/>
          <w:szCs w:val="18"/>
        </w:rPr>
      </w:pPr>
    </w:p>
    <w:p w14:paraId="04740EAF" w14:textId="725B7923" w:rsidR="00312BF6" w:rsidRDefault="00CA699B" w:rsidP="00312BF6">
      <w:pPr>
        <w:pStyle w:val="ListParagraph"/>
        <w:numPr>
          <w:ilvl w:val="0"/>
          <w:numId w:val="60"/>
        </w:numPr>
        <w:ind w:left="2160" w:hanging="360"/>
        <w:rPr>
          <w:rFonts w:eastAsia="Calibri" w:cs="Arial"/>
          <w:sz w:val="18"/>
          <w:szCs w:val="18"/>
        </w:rPr>
      </w:pPr>
      <w:r w:rsidRPr="00312BF6">
        <w:rPr>
          <w:rFonts w:eastAsia="Calibri" w:cs="Arial"/>
          <w:sz w:val="18"/>
          <w:szCs w:val="18"/>
        </w:rPr>
        <w:t xml:space="preserve">Attend annual CDC Grantee meetings, as agreed upon with CDC and DHHS.  CDC Grantee meetings are held in-person, in Atlanta and last </w:t>
      </w:r>
      <w:r w:rsidR="00F418AB">
        <w:rPr>
          <w:rFonts w:eastAsia="Calibri" w:cs="Arial"/>
          <w:sz w:val="18"/>
          <w:szCs w:val="18"/>
        </w:rPr>
        <w:t xml:space="preserve">up to </w:t>
      </w:r>
      <w:r w:rsidRPr="00312BF6">
        <w:rPr>
          <w:rFonts w:eastAsia="Calibri" w:cs="Arial"/>
          <w:sz w:val="18"/>
          <w:szCs w:val="18"/>
        </w:rPr>
        <w:t>3 days</w:t>
      </w:r>
      <w:r w:rsidR="00312BF6">
        <w:rPr>
          <w:rFonts w:eastAsia="Calibri" w:cs="Arial"/>
          <w:sz w:val="18"/>
          <w:szCs w:val="18"/>
        </w:rPr>
        <w:t xml:space="preserve"> – Years 1 thru 4.  </w:t>
      </w:r>
      <w:r w:rsidR="00F418AB">
        <w:rPr>
          <w:rFonts w:eastAsia="Calibri" w:cs="Arial"/>
          <w:sz w:val="18"/>
          <w:szCs w:val="18"/>
        </w:rPr>
        <w:t xml:space="preserve">Information on the event is made available when announced by the CDC.   </w:t>
      </w:r>
      <w:r w:rsidR="00312BF6">
        <w:rPr>
          <w:rFonts w:eastAsia="Calibri" w:cs="Arial"/>
          <w:sz w:val="18"/>
          <w:szCs w:val="18"/>
        </w:rPr>
        <w:t xml:space="preserve"> </w:t>
      </w:r>
    </w:p>
    <w:p w14:paraId="0DD3BF32" w14:textId="77777777" w:rsidR="00A842D3" w:rsidRPr="000C3400" w:rsidRDefault="00A842D3" w:rsidP="000C3400">
      <w:pPr>
        <w:pStyle w:val="ListParagraph"/>
        <w:ind w:left="2160"/>
        <w:rPr>
          <w:rFonts w:eastAsia="Calibri" w:cs="Arial"/>
          <w:sz w:val="18"/>
          <w:szCs w:val="18"/>
        </w:rPr>
      </w:pPr>
    </w:p>
    <w:p w14:paraId="37A1481E" w14:textId="1FE406CC" w:rsidR="00C76AE1" w:rsidRPr="00312BF6" w:rsidRDefault="00C76AE1" w:rsidP="00312BF6">
      <w:pPr>
        <w:pStyle w:val="Level2Body"/>
        <w:numPr>
          <w:ilvl w:val="2"/>
          <w:numId w:val="50"/>
        </w:numPr>
        <w:rPr>
          <w:rFonts w:cs="Arial"/>
          <w:bCs/>
          <w:szCs w:val="18"/>
        </w:rPr>
      </w:pPr>
      <w:r w:rsidRPr="00312BF6">
        <w:rPr>
          <w:rFonts w:cs="Arial"/>
          <w:bCs/>
          <w:szCs w:val="18"/>
        </w:rPr>
        <w:t>BUSINESS REQUIREMENTS</w:t>
      </w:r>
    </w:p>
    <w:p w14:paraId="38F4E370" w14:textId="77777777" w:rsidR="00C76AE1" w:rsidRDefault="00C76AE1" w:rsidP="000C3400">
      <w:pPr>
        <w:pStyle w:val="Level2Body"/>
        <w:ind w:left="1440"/>
        <w:rPr>
          <w:rFonts w:cs="Arial"/>
          <w:bCs/>
          <w:szCs w:val="18"/>
        </w:rPr>
      </w:pPr>
    </w:p>
    <w:p w14:paraId="4914A4D3" w14:textId="77777777" w:rsidR="00C76AE1" w:rsidRDefault="00C76AE1" w:rsidP="000C3400">
      <w:pPr>
        <w:pStyle w:val="ListParagraph"/>
        <w:numPr>
          <w:ilvl w:val="1"/>
          <w:numId w:val="61"/>
        </w:numPr>
        <w:rPr>
          <w:rFonts w:eastAsia="Calibri" w:cs="Arial"/>
          <w:sz w:val="18"/>
          <w:szCs w:val="18"/>
        </w:rPr>
      </w:pPr>
      <w:r w:rsidRPr="007714D7">
        <w:rPr>
          <w:rFonts w:eastAsia="Calibri" w:cs="Arial"/>
          <w:sz w:val="18"/>
          <w:szCs w:val="18"/>
        </w:rPr>
        <w:t xml:space="preserve">DHHS requires review of any documents that needs to be completed and submitted to the CDC.  As such, the vendor shall submit the completed document to the designated DHHS representative no less than thirty (30) calendar days prior to the respective due date, unless both parties discuss an alternate date that is mutually agreeable.  </w:t>
      </w:r>
    </w:p>
    <w:p w14:paraId="7156D4FE" w14:textId="77777777" w:rsidR="00BE1A06" w:rsidRDefault="00BE1A06" w:rsidP="00515A22">
      <w:pPr>
        <w:pStyle w:val="Level2Body"/>
        <w:ind w:left="1710"/>
        <w:rPr>
          <w:rFonts w:cs="Arial"/>
          <w:bCs/>
          <w:szCs w:val="18"/>
        </w:rPr>
      </w:pPr>
    </w:p>
    <w:p w14:paraId="57B27CA8" w14:textId="3A431918" w:rsidR="00F90606" w:rsidRPr="004817AC" w:rsidRDefault="004F49E0" w:rsidP="00360C6A">
      <w:pPr>
        <w:pStyle w:val="Level2"/>
        <w:numPr>
          <w:ilvl w:val="0"/>
          <w:numId w:val="19"/>
        </w:numPr>
        <w:tabs>
          <w:tab w:val="left" w:pos="720"/>
        </w:tabs>
        <w:ind w:hanging="720"/>
      </w:pPr>
      <w:bookmarkStart w:id="771" w:name="_Toc178260453"/>
      <w:bookmarkStart w:id="772" w:name="_Toc178260659"/>
      <w:bookmarkStart w:id="773" w:name="_Toc181788387"/>
      <w:bookmarkStart w:id="774" w:name="_Toc184137722"/>
      <w:bookmarkStart w:id="775" w:name="_Toc184645699"/>
      <w:bookmarkStart w:id="776" w:name="_Toc178260454"/>
      <w:bookmarkStart w:id="777" w:name="_Toc178260660"/>
      <w:bookmarkStart w:id="778" w:name="_Toc181788388"/>
      <w:bookmarkStart w:id="779" w:name="_Toc184137723"/>
      <w:bookmarkStart w:id="780" w:name="_Toc184645700"/>
      <w:bookmarkStart w:id="781" w:name="_Toc126238592"/>
      <w:bookmarkStart w:id="782" w:name="_Toc129770850"/>
      <w:bookmarkStart w:id="783" w:name="_Toc169814847"/>
      <w:bookmarkStart w:id="784" w:name="_Toc184648050"/>
      <w:bookmarkEnd w:id="771"/>
      <w:bookmarkEnd w:id="772"/>
      <w:bookmarkEnd w:id="773"/>
      <w:bookmarkEnd w:id="774"/>
      <w:bookmarkEnd w:id="775"/>
      <w:bookmarkEnd w:id="776"/>
      <w:bookmarkEnd w:id="777"/>
      <w:bookmarkEnd w:id="778"/>
      <w:bookmarkEnd w:id="779"/>
      <w:bookmarkEnd w:id="780"/>
      <w:r w:rsidRPr="004817AC">
        <w:t>PR</w:t>
      </w:r>
      <w:bookmarkEnd w:id="781"/>
      <w:bookmarkEnd w:id="782"/>
      <w:bookmarkEnd w:id="783"/>
      <w:r w:rsidR="00BE1A06">
        <w:t>OPOSED DEVELOPMENT APPROACH</w:t>
      </w:r>
      <w:bookmarkEnd w:id="784"/>
      <w:r w:rsidRPr="004817AC">
        <w:t xml:space="preserve"> </w:t>
      </w:r>
    </w:p>
    <w:p w14:paraId="75652513" w14:textId="77777777" w:rsidR="00F90606" w:rsidRPr="00D06EE6" w:rsidRDefault="00F90606" w:rsidP="00F90606">
      <w:pPr>
        <w:pStyle w:val="Level2Body"/>
      </w:pPr>
    </w:p>
    <w:p w14:paraId="5920F3F5" w14:textId="77777777" w:rsidR="00C76AE1" w:rsidRPr="00367C0A" w:rsidRDefault="00C76AE1" w:rsidP="00C76AE1">
      <w:pPr>
        <w:ind w:firstLine="720"/>
        <w:rPr>
          <w:rFonts w:eastAsia="Calibri" w:cs="Arial"/>
          <w:sz w:val="18"/>
          <w:szCs w:val="18"/>
        </w:rPr>
      </w:pPr>
      <w:r w:rsidRPr="00367C0A">
        <w:rPr>
          <w:rFonts w:eastAsia="Calibri" w:cs="Arial"/>
          <w:sz w:val="18"/>
          <w:szCs w:val="18"/>
        </w:rPr>
        <w:t>1.</w:t>
      </w:r>
      <w:r w:rsidRPr="00367C0A">
        <w:rPr>
          <w:rFonts w:eastAsia="Calibri" w:cs="Arial"/>
          <w:sz w:val="18"/>
          <w:szCs w:val="18"/>
        </w:rPr>
        <w:tab/>
      </w:r>
      <w:bookmarkStart w:id="785" w:name="_Toc472067970"/>
      <w:bookmarkStart w:id="786" w:name="_Toc480296159"/>
      <w:r w:rsidRPr="007714D7">
        <w:rPr>
          <w:rFonts w:eastAsia="Calibri" w:cs="Arial"/>
          <w:sz w:val="18"/>
          <w:szCs w:val="18"/>
          <w:u w:val="single"/>
          <w:shd w:val="clear" w:color="auto" w:fill="FFFFFF"/>
        </w:rPr>
        <w:t>PROPOSED RESOLUTION</w:t>
      </w:r>
      <w:bookmarkEnd w:id="785"/>
      <w:bookmarkEnd w:id="786"/>
      <w:r w:rsidRPr="00367C0A">
        <w:rPr>
          <w:rFonts w:eastAsia="Calibri" w:cs="Arial"/>
          <w:sz w:val="18"/>
          <w:szCs w:val="18"/>
        </w:rPr>
        <w:t xml:space="preserve"> </w:t>
      </w:r>
    </w:p>
    <w:p w14:paraId="0949DF30" w14:textId="00A8FA54" w:rsidR="00C76AE1" w:rsidRPr="00D06EE6" w:rsidRDefault="00C76AE1" w:rsidP="000C3400">
      <w:pPr>
        <w:pStyle w:val="Level2Body"/>
        <w:ind w:left="1440"/>
      </w:pPr>
      <w:bookmarkStart w:id="787" w:name="_Hlk136604833"/>
      <w:r>
        <w:rPr>
          <w:rFonts w:eastAsia="Calibri" w:cs="Arial"/>
          <w:szCs w:val="18"/>
        </w:rPr>
        <w:t>Provide a</w:t>
      </w:r>
      <w:r w:rsidR="0053191A">
        <w:rPr>
          <w:rFonts w:eastAsia="Calibri" w:cs="Arial"/>
          <w:szCs w:val="18"/>
        </w:rPr>
        <w:t xml:space="preserve">n </w:t>
      </w:r>
      <w:r>
        <w:rPr>
          <w:rFonts w:eastAsia="Calibri" w:cs="Arial"/>
          <w:szCs w:val="18"/>
        </w:rPr>
        <w:t>explanation on your proposed resolution confirm</w:t>
      </w:r>
      <w:r w:rsidR="0053191A">
        <w:rPr>
          <w:rFonts w:eastAsia="Calibri" w:cs="Arial"/>
          <w:szCs w:val="18"/>
        </w:rPr>
        <w:t>ing</w:t>
      </w:r>
      <w:r>
        <w:rPr>
          <w:rFonts w:eastAsia="Calibri" w:cs="Arial"/>
          <w:szCs w:val="18"/>
        </w:rPr>
        <w:t xml:space="preserve"> ability to meet the requirements as outlined</w:t>
      </w:r>
      <w:r w:rsidR="0053191A">
        <w:rPr>
          <w:rFonts w:eastAsia="Calibri" w:cs="Arial"/>
          <w:szCs w:val="18"/>
        </w:rPr>
        <w:t>; this</w:t>
      </w:r>
      <w:r>
        <w:rPr>
          <w:rFonts w:eastAsia="Calibri" w:cs="Arial"/>
          <w:szCs w:val="18"/>
        </w:rPr>
        <w:t xml:space="preserve"> explanation</w:t>
      </w:r>
      <w:r w:rsidR="0053191A">
        <w:rPr>
          <w:rFonts w:eastAsia="Calibri" w:cs="Arial"/>
          <w:szCs w:val="18"/>
        </w:rPr>
        <w:t xml:space="preserve"> to </w:t>
      </w:r>
      <w:r>
        <w:rPr>
          <w:rFonts w:eastAsia="Calibri" w:cs="Arial"/>
          <w:szCs w:val="18"/>
        </w:rPr>
        <w:t xml:space="preserve">include </w:t>
      </w:r>
      <w:r w:rsidRPr="002A160A">
        <w:rPr>
          <w:rFonts w:eastAsia="Calibri" w:cs="Arial"/>
          <w:szCs w:val="18"/>
          <w:u w:val="single"/>
        </w:rPr>
        <w:t>specific</w:t>
      </w:r>
      <w:r>
        <w:rPr>
          <w:rFonts w:eastAsia="Calibri" w:cs="Arial"/>
          <w:szCs w:val="18"/>
        </w:rPr>
        <w:t xml:space="preserve"> information on your methodology</w:t>
      </w:r>
      <w:r w:rsidR="00F25E1C">
        <w:rPr>
          <w:rFonts w:eastAsia="Calibri" w:cs="Arial"/>
          <w:szCs w:val="18"/>
        </w:rPr>
        <w:t xml:space="preserve"> regarding</w:t>
      </w:r>
      <w:r>
        <w:rPr>
          <w:rFonts w:eastAsia="Calibri" w:cs="Arial"/>
          <w:szCs w:val="18"/>
        </w:rPr>
        <w:t xml:space="preserve"> how your solution will effectively operate the program.  </w:t>
      </w:r>
      <w:bookmarkEnd w:id="787"/>
    </w:p>
    <w:p w14:paraId="3D568478" w14:textId="77777777" w:rsidR="00F90606" w:rsidRDefault="00F90606" w:rsidP="00F90606">
      <w:pPr>
        <w:pStyle w:val="Level2Body"/>
      </w:pPr>
    </w:p>
    <w:p w14:paraId="3B24D319" w14:textId="6D981C37" w:rsidR="00F90606" w:rsidRPr="004817AC" w:rsidRDefault="00BE1A06" w:rsidP="00360C6A">
      <w:pPr>
        <w:pStyle w:val="Level2"/>
        <w:numPr>
          <w:ilvl w:val="0"/>
          <w:numId w:val="19"/>
        </w:numPr>
        <w:tabs>
          <w:tab w:val="left" w:pos="720"/>
        </w:tabs>
        <w:ind w:hanging="720"/>
      </w:pPr>
      <w:bookmarkStart w:id="788" w:name="_Toc184137725"/>
      <w:bookmarkStart w:id="789" w:name="_Toc184645702"/>
      <w:bookmarkStart w:id="790" w:name="_Toc184137726"/>
      <w:bookmarkStart w:id="791" w:name="_Toc184645703"/>
      <w:bookmarkStart w:id="792" w:name="_Toc184137727"/>
      <w:bookmarkStart w:id="793" w:name="_Toc184645704"/>
      <w:bookmarkStart w:id="794" w:name="_Toc184137728"/>
      <w:bookmarkStart w:id="795" w:name="_Toc184645705"/>
      <w:bookmarkStart w:id="796" w:name="_Toc184137729"/>
      <w:bookmarkStart w:id="797" w:name="_Toc184645706"/>
      <w:bookmarkStart w:id="798" w:name="_Toc184137730"/>
      <w:bookmarkStart w:id="799" w:name="_Toc184645707"/>
      <w:bookmarkStart w:id="800" w:name="_Toc184137731"/>
      <w:bookmarkStart w:id="801" w:name="_Toc184645708"/>
      <w:bookmarkStart w:id="802" w:name="_Toc184137732"/>
      <w:bookmarkStart w:id="803" w:name="_Toc184645709"/>
      <w:bookmarkStart w:id="804" w:name="_Toc184137733"/>
      <w:bookmarkStart w:id="805" w:name="_Toc184645710"/>
      <w:bookmarkStart w:id="806" w:name="_Toc184137734"/>
      <w:bookmarkStart w:id="807" w:name="_Toc184645711"/>
      <w:bookmarkStart w:id="808" w:name="_Toc184137735"/>
      <w:bookmarkStart w:id="809" w:name="_Toc184645712"/>
      <w:bookmarkStart w:id="810" w:name="_Toc184137736"/>
      <w:bookmarkStart w:id="811" w:name="_Toc184645713"/>
      <w:bookmarkStart w:id="812" w:name="_Toc126238593"/>
      <w:bookmarkStart w:id="813" w:name="_Toc129770851"/>
      <w:bookmarkStart w:id="814" w:name="_Toc169814848"/>
      <w:bookmarkStart w:id="815" w:name="_Toc184648051"/>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t>TECHNICAL</w:t>
      </w:r>
      <w:r w:rsidR="008C1AFE" w:rsidRPr="004817AC">
        <w:t xml:space="preserve"> REQUIREMENTS</w:t>
      </w:r>
      <w:bookmarkEnd w:id="812"/>
      <w:bookmarkEnd w:id="813"/>
      <w:bookmarkEnd w:id="814"/>
      <w:bookmarkEnd w:id="815"/>
      <w:r w:rsidR="007D0965" w:rsidRPr="004817AC">
        <w:t xml:space="preserve"> </w:t>
      </w:r>
    </w:p>
    <w:p w14:paraId="0EC34851" w14:textId="77777777" w:rsidR="00F90606" w:rsidRPr="00D06EE6" w:rsidRDefault="00F90606" w:rsidP="00F90606">
      <w:pPr>
        <w:pStyle w:val="Level2Body"/>
      </w:pPr>
    </w:p>
    <w:p w14:paraId="6765E5C3" w14:textId="77777777" w:rsidR="00A21875" w:rsidRDefault="00A21875" w:rsidP="00A21875">
      <w:pPr>
        <w:pStyle w:val="Level2Body"/>
        <w:numPr>
          <w:ilvl w:val="2"/>
          <w:numId w:val="62"/>
        </w:numPr>
        <w:rPr>
          <w:u w:val="single"/>
        </w:rPr>
      </w:pPr>
      <w:r w:rsidRPr="000C3400">
        <w:rPr>
          <w:u w:val="single"/>
        </w:rPr>
        <w:t xml:space="preserve">TECHNICAL REQUIREMENTS </w:t>
      </w:r>
    </w:p>
    <w:p w14:paraId="36C4BDF6" w14:textId="614F1AFC" w:rsidR="00B50EF6" w:rsidRDefault="00A21875">
      <w:pPr>
        <w:pStyle w:val="Level2Body"/>
        <w:ind w:left="1440"/>
        <w:rPr>
          <w:rFonts w:eastAsia="Calibri" w:cs="Arial"/>
          <w:szCs w:val="18"/>
        </w:rPr>
      </w:pPr>
      <w:r w:rsidRPr="000C3400">
        <w:rPr>
          <w:rFonts w:eastAsia="Calibri" w:cs="Arial"/>
          <w:szCs w:val="18"/>
        </w:rPr>
        <w:t xml:space="preserve">The State does not have any information related to technical requirements to complete the project requirements.  If bidder identifies information that the State may want to consider that would be categorized as “Technical Requirements”, bidder may impart such information in their response. </w:t>
      </w:r>
    </w:p>
    <w:p w14:paraId="4FB961FF" w14:textId="77777777" w:rsidR="00B50EF6" w:rsidRDefault="00B50EF6">
      <w:pPr>
        <w:pStyle w:val="Level2Body"/>
        <w:ind w:left="1440"/>
        <w:rPr>
          <w:rFonts w:eastAsia="Calibri" w:cs="Arial"/>
          <w:szCs w:val="18"/>
        </w:rPr>
      </w:pPr>
    </w:p>
    <w:p w14:paraId="5AD4F1FE" w14:textId="32CB1BC0" w:rsidR="00F90606" w:rsidRPr="004817AC" w:rsidRDefault="00BE1A06" w:rsidP="00360C6A">
      <w:pPr>
        <w:pStyle w:val="Level2"/>
        <w:numPr>
          <w:ilvl w:val="0"/>
          <w:numId w:val="19"/>
        </w:numPr>
        <w:tabs>
          <w:tab w:val="left" w:pos="720"/>
        </w:tabs>
        <w:ind w:hanging="720"/>
      </w:pPr>
      <w:bookmarkStart w:id="816" w:name="_Toc184137738"/>
      <w:bookmarkStart w:id="817" w:name="_Toc184645715"/>
      <w:bookmarkStart w:id="818" w:name="_Toc184137739"/>
      <w:bookmarkStart w:id="819" w:name="_Toc184645716"/>
      <w:bookmarkStart w:id="820" w:name="_Toc184137740"/>
      <w:bookmarkStart w:id="821" w:name="_Toc184645717"/>
      <w:bookmarkStart w:id="822" w:name="_Toc184137741"/>
      <w:bookmarkStart w:id="823" w:name="_Toc184645718"/>
      <w:bookmarkStart w:id="824" w:name="_Toc184137742"/>
      <w:bookmarkStart w:id="825" w:name="_Toc184645719"/>
      <w:bookmarkStart w:id="826" w:name="_Toc126238594"/>
      <w:bookmarkStart w:id="827" w:name="_Toc129770852"/>
      <w:bookmarkStart w:id="828" w:name="_Toc169814849"/>
      <w:bookmarkStart w:id="829" w:name="_Toc184648052"/>
      <w:bookmarkEnd w:id="816"/>
      <w:bookmarkEnd w:id="817"/>
      <w:bookmarkEnd w:id="818"/>
      <w:bookmarkEnd w:id="819"/>
      <w:bookmarkEnd w:id="820"/>
      <w:bookmarkEnd w:id="821"/>
      <w:bookmarkEnd w:id="822"/>
      <w:bookmarkEnd w:id="823"/>
      <w:bookmarkEnd w:id="824"/>
      <w:bookmarkEnd w:id="825"/>
      <w:r>
        <w:t>PROJECT WORK PLAN AND MANAGEMENT</w:t>
      </w:r>
      <w:bookmarkEnd w:id="826"/>
      <w:bookmarkEnd w:id="827"/>
      <w:bookmarkEnd w:id="828"/>
      <w:bookmarkEnd w:id="829"/>
    </w:p>
    <w:p w14:paraId="36548B92" w14:textId="77777777" w:rsidR="00F90606" w:rsidRPr="00832A62" w:rsidRDefault="00F90606" w:rsidP="00832A62">
      <w:pPr>
        <w:pStyle w:val="Level2Body"/>
      </w:pPr>
    </w:p>
    <w:p w14:paraId="0AEBF5C1" w14:textId="5745B914" w:rsidR="00A21875" w:rsidRPr="000C3400" w:rsidRDefault="00A21875" w:rsidP="000C3400">
      <w:pPr>
        <w:pStyle w:val="Level2Body"/>
        <w:numPr>
          <w:ilvl w:val="2"/>
          <w:numId w:val="68"/>
        </w:numPr>
        <w:rPr>
          <w:rFonts w:eastAsia="Calibri"/>
          <w:u w:val="single"/>
        </w:rPr>
      </w:pPr>
      <w:r w:rsidRPr="000C3400">
        <w:rPr>
          <w:rFonts w:eastAsia="Calibri"/>
          <w:u w:val="single"/>
        </w:rPr>
        <w:t>WORK PLAN</w:t>
      </w:r>
    </w:p>
    <w:p w14:paraId="193FAAB5" w14:textId="77777777" w:rsidR="00A21875" w:rsidRDefault="00A21875" w:rsidP="00A21875">
      <w:pPr>
        <w:ind w:left="1440"/>
        <w:rPr>
          <w:rFonts w:eastAsia="Calibri" w:cs="Arial"/>
          <w:sz w:val="18"/>
          <w:szCs w:val="18"/>
        </w:rPr>
      </w:pPr>
      <w:r w:rsidRPr="00B376C0">
        <w:rPr>
          <w:rFonts w:eastAsia="Calibri" w:cs="Arial"/>
          <w:sz w:val="18"/>
          <w:szCs w:val="18"/>
        </w:rPr>
        <w:t xml:space="preserve">Provide a general work plan for approaching the project requirements outlined herein Section </w:t>
      </w:r>
      <w:r>
        <w:rPr>
          <w:rFonts w:eastAsia="Calibri" w:cs="Arial"/>
          <w:sz w:val="18"/>
          <w:szCs w:val="18"/>
        </w:rPr>
        <w:t>(</w:t>
      </w:r>
      <w:r w:rsidRPr="00B376C0">
        <w:rPr>
          <w:rFonts w:eastAsia="Calibri" w:cs="Arial"/>
          <w:sz w:val="18"/>
          <w:szCs w:val="18"/>
        </w:rPr>
        <w:t>V</w:t>
      </w:r>
      <w:r>
        <w:rPr>
          <w:rFonts w:eastAsia="Calibri" w:cs="Arial"/>
          <w:sz w:val="18"/>
          <w:szCs w:val="18"/>
        </w:rPr>
        <w:t>I)</w:t>
      </w:r>
      <w:r w:rsidRPr="00B376C0">
        <w:rPr>
          <w:rFonts w:eastAsia="Calibri" w:cs="Arial"/>
          <w:sz w:val="18"/>
          <w:szCs w:val="18"/>
        </w:rPr>
        <w:t xml:space="preserve">. and provide assurances in your ability to meet all requirements as outlined and avert delays. </w:t>
      </w:r>
      <w:r>
        <w:rPr>
          <w:rFonts w:eastAsia="Calibri" w:cs="Arial"/>
          <w:sz w:val="18"/>
          <w:szCs w:val="18"/>
        </w:rPr>
        <w:t xml:space="preserve">  </w:t>
      </w:r>
    </w:p>
    <w:p w14:paraId="39B19C4D" w14:textId="77777777" w:rsidR="00F418AB" w:rsidRDefault="00F418AB" w:rsidP="00A21875">
      <w:pPr>
        <w:ind w:left="1440"/>
        <w:rPr>
          <w:rFonts w:eastAsia="Calibri" w:cs="Arial"/>
          <w:sz w:val="18"/>
          <w:szCs w:val="18"/>
        </w:rPr>
      </w:pPr>
    </w:p>
    <w:p w14:paraId="65AD52AE" w14:textId="77777777" w:rsidR="0035709D" w:rsidRDefault="0035709D" w:rsidP="00A21875">
      <w:pPr>
        <w:ind w:left="1440"/>
        <w:rPr>
          <w:rFonts w:eastAsia="Calibri" w:cs="Arial"/>
          <w:sz w:val="18"/>
          <w:szCs w:val="18"/>
        </w:rPr>
      </w:pPr>
    </w:p>
    <w:p w14:paraId="399E2CC6" w14:textId="77777777" w:rsidR="0035709D" w:rsidRDefault="0035709D" w:rsidP="00A21875">
      <w:pPr>
        <w:ind w:left="1440"/>
        <w:rPr>
          <w:rFonts w:eastAsia="Calibri" w:cs="Arial"/>
          <w:sz w:val="18"/>
          <w:szCs w:val="18"/>
        </w:rPr>
      </w:pPr>
    </w:p>
    <w:p w14:paraId="5BBC3E64" w14:textId="77777777" w:rsidR="00526B64" w:rsidRDefault="00526B64" w:rsidP="00A21875">
      <w:pPr>
        <w:ind w:left="1440"/>
        <w:rPr>
          <w:rFonts w:eastAsia="Calibri" w:cs="Arial"/>
          <w:sz w:val="18"/>
          <w:szCs w:val="18"/>
        </w:rPr>
      </w:pPr>
    </w:p>
    <w:p w14:paraId="0D23F5AD" w14:textId="77777777" w:rsidR="00A21875" w:rsidRPr="00367C0A" w:rsidRDefault="00A21875" w:rsidP="00A21875">
      <w:pPr>
        <w:ind w:firstLine="720"/>
        <w:rPr>
          <w:rFonts w:eastAsia="Calibri" w:cs="Arial"/>
          <w:sz w:val="18"/>
          <w:szCs w:val="18"/>
        </w:rPr>
      </w:pPr>
      <w:bookmarkStart w:id="830" w:name="_Toc472067968"/>
      <w:bookmarkStart w:id="831" w:name="_Toc480296157"/>
      <w:r w:rsidRPr="00367C0A">
        <w:rPr>
          <w:rFonts w:eastAsia="Calibri" w:cs="Arial"/>
          <w:sz w:val="18"/>
          <w:szCs w:val="18"/>
        </w:rPr>
        <w:lastRenderedPageBreak/>
        <w:t>2.</w:t>
      </w:r>
      <w:r w:rsidRPr="00367C0A">
        <w:rPr>
          <w:rFonts w:eastAsia="Calibri" w:cs="Arial"/>
          <w:sz w:val="18"/>
          <w:szCs w:val="18"/>
        </w:rPr>
        <w:tab/>
      </w:r>
      <w:r w:rsidRPr="007714D7">
        <w:rPr>
          <w:rFonts w:eastAsia="Calibri" w:cs="Arial"/>
          <w:sz w:val="18"/>
          <w:szCs w:val="18"/>
          <w:u w:val="single"/>
        </w:rPr>
        <w:t>PROJECT PLANNING AND MANAGEMENT</w:t>
      </w:r>
      <w:bookmarkEnd w:id="830"/>
      <w:bookmarkEnd w:id="831"/>
      <w:r w:rsidRPr="00367C0A">
        <w:rPr>
          <w:rFonts w:eastAsia="Calibri" w:cs="Arial"/>
          <w:sz w:val="18"/>
          <w:szCs w:val="18"/>
        </w:rPr>
        <w:t xml:space="preserve"> </w:t>
      </w:r>
    </w:p>
    <w:p w14:paraId="5876866A" w14:textId="2408C8D4" w:rsidR="00F418AB" w:rsidRDefault="00A21875" w:rsidP="00A21875">
      <w:pPr>
        <w:pStyle w:val="Level2Body"/>
        <w:ind w:left="1440"/>
        <w:rPr>
          <w:rFonts w:eastAsia="Calibri" w:cs="Arial"/>
          <w:szCs w:val="18"/>
        </w:rPr>
      </w:pPr>
      <w:r>
        <w:rPr>
          <w:rFonts w:eastAsia="Calibri" w:cs="Arial"/>
          <w:szCs w:val="18"/>
        </w:rPr>
        <w:t xml:space="preserve">Vendor to </w:t>
      </w:r>
      <w:r w:rsidRPr="00B376C0">
        <w:rPr>
          <w:rFonts w:eastAsia="Calibri" w:cs="Arial"/>
          <w:szCs w:val="18"/>
        </w:rPr>
        <w:t>appoint a specific project manager to coordinate, field questions, and problem solve with designated DHHS staff as needed</w:t>
      </w:r>
      <w:r>
        <w:rPr>
          <w:rFonts w:eastAsia="Calibri" w:cs="Arial"/>
          <w:szCs w:val="18"/>
        </w:rPr>
        <w:t xml:space="preserve"> and perform all necessary steps to become familiarized with Overdose Data to Action Plan (OD2A) and the existing evaluation plan.   </w:t>
      </w:r>
    </w:p>
    <w:p w14:paraId="639D80B3" w14:textId="77777777" w:rsidR="00A21875" w:rsidRDefault="00A21875" w:rsidP="00A21875">
      <w:pPr>
        <w:pStyle w:val="Level2Body"/>
        <w:ind w:left="1440"/>
        <w:rPr>
          <w:rFonts w:eastAsia="Calibri" w:cs="Arial"/>
          <w:szCs w:val="18"/>
        </w:rPr>
      </w:pPr>
    </w:p>
    <w:p w14:paraId="32DBE41C" w14:textId="000D21FF" w:rsidR="00F90606" w:rsidRPr="004817AC" w:rsidRDefault="00A21875" w:rsidP="00360C6A">
      <w:pPr>
        <w:pStyle w:val="Level2"/>
        <w:numPr>
          <w:ilvl w:val="0"/>
          <w:numId w:val="19"/>
        </w:numPr>
        <w:tabs>
          <w:tab w:val="left" w:pos="720"/>
        </w:tabs>
        <w:ind w:hanging="720"/>
      </w:pPr>
      <w:bookmarkStart w:id="832" w:name="_Toc184137744"/>
      <w:bookmarkStart w:id="833" w:name="_Toc184645721"/>
      <w:bookmarkStart w:id="834" w:name="_Toc178260458"/>
      <w:bookmarkStart w:id="835" w:name="_Toc178260664"/>
      <w:bookmarkStart w:id="836" w:name="_Toc181788392"/>
      <w:bookmarkStart w:id="837" w:name="_Toc184137745"/>
      <w:bookmarkStart w:id="838" w:name="_Toc184645722"/>
      <w:bookmarkStart w:id="839" w:name="_Toc167800479"/>
      <w:bookmarkStart w:id="840" w:name="_Toc126238595"/>
      <w:bookmarkStart w:id="841" w:name="_Toc129770853"/>
      <w:bookmarkStart w:id="842" w:name="_Toc169814850"/>
      <w:bookmarkStart w:id="843" w:name="_Toc184648053"/>
      <w:bookmarkEnd w:id="832"/>
      <w:bookmarkEnd w:id="833"/>
      <w:bookmarkEnd w:id="834"/>
      <w:bookmarkEnd w:id="835"/>
      <w:bookmarkEnd w:id="836"/>
      <w:bookmarkEnd w:id="837"/>
      <w:bookmarkEnd w:id="838"/>
      <w:bookmarkEnd w:id="839"/>
      <w:r>
        <w:t>DELIVERABLES AND DUE DATES</w:t>
      </w:r>
      <w:bookmarkEnd w:id="843"/>
      <w:r>
        <w:t xml:space="preserve"> </w:t>
      </w:r>
      <w:bookmarkEnd w:id="840"/>
      <w:bookmarkEnd w:id="841"/>
      <w:bookmarkEnd w:id="842"/>
    </w:p>
    <w:p w14:paraId="38CAE050" w14:textId="77777777" w:rsidR="00F90606" w:rsidRPr="00D06EE6" w:rsidRDefault="00F90606" w:rsidP="00F90606">
      <w:pPr>
        <w:pStyle w:val="Level2Body"/>
      </w:pPr>
    </w:p>
    <w:p w14:paraId="149E8273" w14:textId="77777777" w:rsidR="00A21875" w:rsidRPr="007714D7" w:rsidRDefault="00A21875" w:rsidP="000C3400">
      <w:pPr>
        <w:pStyle w:val="ListParagraph"/>
        <w:numPr>
          <w:ilvl w:val="2"/>
          <w:numId w:val="67"/>
        </w:numPr>
        <w:rPr>
          <w:rFonts w:eastAsia="Calibri" w:cs="Arial"/>
          <w:sz w:val="18"/>
          <w:szCs w:val="18"/>
          <w:u w:val="single"/>
        </w:rPr>
      </w:pPr>
      <w:r w:rsidRPr="007714D7">
        <w:rPr>
          <w:rFonts w:eastAsia="Calibri" w:cs="Arial"/>
          <w:sz w:val="18"/>
          <w:szCs w:val="18"/>
          <w:u w:val="single"/>
        </w:rPr>
        <w:t xml:space="preserve">DELIVERABLES </w:t>
      </w:r>
    </w:p>
    <w:p w14:paraId="1FFF304C" w14:textId="4AA0F663" w:rsidR="00A21875" w:rsidRPr="007714D7" w:rsidRDefault="00A21875" w:rsidP="00A21875">
      <w:pPr>
        <w:pStyle w:val="ListParagraph"/>
        <w:numPr>
          <w:ilvl w:val="3"/>
          <w:numId w:val="14"/>
        </w:numPr>
        <w:ind w:left="1800" w:hanging="360"/>
        <w:rPr>
          <w:rFonts w:eastAsia="Calibri" w:cs="Arial"/>
          <w:sz w:val="18"/>
          <w:szCs w:val="18"/>
        </w:rPr>
      </w:pPr>
      <w:r>
        <w:rPr>
          <w:rFonts w:eastAsia="Calibri" w:cs="Arial"/>
          <w:sz w:val="18"/>
          <w:szCs w:val="18"/>
        </w:rPr>
        <w:t xml:space="preserve">Kickoff meeting </w:t>
      </w:r>
      <w:bookmarkStart w:id="844" w:name="_Hlk174366180"/>
      <w:r>
        <w:rPr>
          <w:rFonts w:eastAsia="Calibri" w:cs="Arial"/>
          <w:sz w:val="18"/>
          <w:szCs w:val="18"/>
        </w:rPr>
        <w:t xml:space="preserve">with vendor’s key staff.    </w:t>
      </w:r>
    </w:p>
    <w:p w14:paraId="1BECA822" w14:textId="77777777" w:rsidR="00A21875" w:rsidRPr="007714D7" w:rsidRDefault="00A21875" w:rsidP="00A21875">
      <w:pPr>
        <w:pStyle w:val="ListParagraph"/>
        <w:numPr>
          <w:ilvl w:val="3"/>
          <w:numId w:val="14"/>
        </w:numPr>
        <w:ind w:left="1800" w:hanging="360"/>
        <w:rPr>
          <w:rFonts w:eastAsia="Calibri" w:cs="Arial"/>
          <w:sz w:val="18"/>
          <w:szCs w:val="18"/>
        </w:rPr>
      </w:pPr>
      <w:bookmarkStart w:id="845" w:name="_Hlk174630300"/>
      <w:bookmarkEnd w:id="844"/>
      <w:r w:rsidRPr="007714D7">
        <w:rPr>
          <w:rFonts w:eastAsia="Calibri" w:cs="Arial"/>
          <w:sz w:val="18"/>
          <w:szCs w:val="18"/>
        </w:rPr>
        <w:t>Program Performance Measurement</w:t>
      </w:r>
    </w:p>
    <w:bookmarkEnd w:id="845"/>
    <w:p w14:paraId="60FACFA1" w14:textId="309C8F6C" w:rsidR="00A21875" w:rsidRDefault="00A21875" w:rsidP="00A21875">
      <w:pPr>
        <w:pStyle w:val="ListParagraph"/>
        <w:numPr>
          <w:ilvl w:val="4"/>
          <w:numId w:val="14"/>
        </w:numPr>
        <w:ind w:left="2160" w:hanging="360"/>
        <w:rPr>
          <w:rFonts w:eastAsia="Calibri" w:cs="Arial"/>
          <w:sz w:val="18"/>
          <w:szCs w:val="18"/>
        </w:rPr>
      </w:pPr>
      <w:r>
        <w:rPr>
          <w:rFonts w:eastAsia="Calibri" w:cs="Arial"/>
          <w:sz w:val="18"/>
          <w:szCs w:val="18"/>
        </w:rPr>
        <w:t xml:space="preserve">Report </w:t>
      </w:r>
      <w:r w:rsidRPr="007714D7">
        <w:rPr>
          <w:rFonts w:eastAsia="Calibri" w:cs="Arial"/>
          <w:sz w:val="18"/>
          <w:szCs w:val="18"/>
        </w:rPr>
        <w:t xml:space="preserve">CDC performance measures </w:t>
      </w:r>
      <w:r>
        <w:rPr>
          <w:rFonts w:eastAsia="Calibri" w:cs="Arial"/>
          <w:sz w:val="18"/>
          <w:szCs w:val="18"/>
        </w:rPr>
        <w:t>annually</w:t>
      </w:r>
      <w:r w:rsidR="004C2C63">
        <w:rPr>
          <w:rFonts w:eastAsia="Calibri" w:cs="Arial"/>
          <w:sz w:val="18"/>
          <w:szCs w:val="18"/>
        </w:rPr>
        <w:t xml:space="preserve"> for</w:t>
      </w:r>
      <w:r>
        <w:rPr>
          <w:rFonts w:eastAsia="Calibri" w:cs="Arial"/>
          <w:sz w:val="18"/>
          <w:szCs w:val="18"/>
        </w:rPr>
        <w:t xml:space="preserve"> Years 1</w:t>
      </w:r>
      <w:r w:rsidR="00DB7BFC">
        <w:rPr>
          <w:rFonts w:eastAsia="Calibri" w:cs="Arial"/>
          <w:sz w:val="18"/>
          <w:szCs w:val="18"/>
        </w:rPr>
        <w:t xml:space="preserve"> thru</w:t>
      </w:r>
      <w:r w:rsidR="006E7A38">
        <w:rPr>
          <w:rFonts w:eastAsia="Calibri" w:cs="Arial"/>
          <w:sz w:val="18"/>
          <w:szCs w:val="18"/>
        </w:rPr>
        <w:t xml:space="preserve"> Year </w:t>
      </w:r>
      <w:proofErr w:type="gramStart"/>
      <w:r w:rsidR="006E7A38">
        <w:rPr>
          <w:rFonts w:eastAsia="Calibri" w:cs="Arial"/>
          <w:sz w:val="18"/>
          <w:szCs w:val="18"/>
        </w:rPr>
        <w:t>4</w:t>
      </w:r>
      <w:r w:rsidR="009640B9">
        <w:rPr>
          <w:rFonts w:eastAsia="Calibri" w:cs="Arial"/>
          <w:sz w:val="18"/>
          <w:szCs w:val="18"/>
        </w:rPr>
        <w:t>;</w:t>
      </w:r>
      <w:proofErr w:type="gramEnd"/>
      <w:r w:rsidR="009640B9">
        <w:rPr>
          <w:rFonts w:eastAsia="Calibri" w:cs="Arial"/>
          <w:sz w:val="18"/>
          <w:szCs w:val="18"/>
        </w:rPr>
        <w:t xml:space="preserve"> </w:t>
      </w:r>
    </w:p>
    <w:p w14:paraId="10FC44EF" w14:textId="2FD5F443" w:rsidR="00A21875" w:rsidRDefault="00A21875" w:rsidP="00A21875">
      <w:pPr>
        <w:pStyle w:val="ListParagraph"/>
        <w:numPr>
          <w:ilvl w:val="4"/>
          <w:numId w:val="14"/>
        </w:numPr>
        <w:ind w:left="2160" w:hanging="360"/>
        <w:rPr>
          <w:rFonts w:eastAsia="Calibri" w:cs="Arial"/>
          <w:sz w:val="18"/>
          <w:szCs w:val="18"/>
        </w:rPr>
      </w:pPr>
      <w:r>
        <w:rPr>
          <w:rFonts w:eastAsia="Calibri" w:cs="Arial"/>
          <w:sz w:val="18"/>
          <w:szCs w:val="18"/>
        </w:rPr>
        <w:t>Complete an in-depth evaluation of peer navigation</w:t>
      </w:r>
      <w:r w:rsidR="00DB7BFC">
        <w:rPr>
          <w:rFonts w:eastAsia="Calibri" w:cs="Arial"/>
          <w:sz w:val="18"/>
          <w:szCs w:val="18"/>
        </w:rPr>
        <w:t xml:space="preserve"> </w:t>
      </w:r>
      <w:r w:rsidR="004C2C63">
        <w:rPr>
          <w:rFonts w:eastAsia="Calibri" w:cs="Arial"/>
          <w:sz w:val="18"/>
          <w:szCs w:val="18"/>
        </w:rPr>
        <w:t xml:space="preserve">for </w:t>
      </w:r>
      <w:r w:rsidR="00DB7BFC">
        <w:rPr>
          <w:rFonts w:eastAsia="Calibri" w:cs="Arial"/>
          <w:sz w:val="18"/>
          <w:szCs w:val="18"/>
        </w:rPr>
        <w:t xml:space="preserve">Year 3 </w:t>
      </w:r>
      <w:r w:rsidR="006E7A38">
        <w:rPr>
          <w:rFonts w:eastAsia="Calibri" w:cs="Arial"/>
          <w:sz w:val="18"/>
          <w:szCs w:val="18"/>
        </w:rPr>
        <w:t xml:space="preserve">and </w:t>
      </w:r>
      <w:r w:rsidR="00AD6F8E">
        <w:rPr>
          <w:rFonts w:eastAsia="Calibri" w:cs="Arial"/>
          <w:sz w:val="18"/>
          <w:szCs w:val="18"/>
        </w:rPr>
        <w:t xml:space="preserve">Year </w:t>
      </w:r>
      <w:r w:rsidR="00DB7BFC">
        <w:rPr>
          <w:rFonts w:eastAsia="Calibri" w:cs="Arial"/>
          <w:sz w:val="18"/>
          <w:szCs w:val="18"/>
        </w:rPr>
        <w:t>4</w:t>
      </w:r>
      <w:r w:rsidR="009640B9">
        <w:rPr>
          <w:rFonts w:eastAsia="Calibri" w:cs="Arial"/>
          <w:sz w:val="18"/>
          <w:szCs w:val="18"/>
        </w:rPr>
        <w:t>; and</w:t>
      </w:r>
    </w:p>
    <w:p w14:paraId="38ED3873" w14:textId="0136F0FD" w:rsidR="00A21875" w:rsidRPr="007714D7" w:rsidRDefault="00A21875" w:rsidP="00A21875">
      <w:pPr>
        <w:pStyle w:val="ListParagraph"/>
        <w:numPr>
          <w:ilvl w:val="4"/>
          <w:numId w:val="14"/>
        </w:numPr>
        <w:ind w:left="2160" w:hanging="360"/>
        <w:rPr>
          <w:rFonts w:eastAsia="Calibri" w:cs="Arial"/>
          <w:sz w:val="18"/>
          <w:szCs w:val="18"/>
        </w:rPr>
      </w:pPr>
      <w:r>
        <w:rPr>
          <w:rFonts w:eastAsia="Calibri" w:cs="Arial"/>
          <w:sz w:val="18"/>
          <w:szCs w:val="18"/>
        </w:rPr>
        <w:t xml:space="preserve">Create a translational </w:t>
      </w:r>
      <w:r w:rsidR="00204CFB">
        <w:rPr>
          <w:rFonts w:eastAsia="Calibri" w:cs="Arial"/>
          <w:sz w:val="18"/>
          <w:szCs w:val="18"/>
        </w:rPr>
        <w:t xml:space="preserve">product </w:t>
      </w:r>
      <w:r w:rsidR="00DB7BFC">
        <w:rPr>
          <w:rFonts w:eastAsia="Calibri" w:cs="Arial"/>
          <w:sz w:val="18"/>
          <w:szCs w:val="18"/>
        </w:rPr>
        <w:t>Year 4</w:t>
      </w:r>
      <w:r w:rsidR="009640B9">
        <w:rPr>
          <w:rFonts w:eastAsia="Calibri" w:cs="Arial"/>
          <w:sz w:val="18"/>
          <w:szCs w:val="18"/>
        </w:rPr>
        <w:t xml:space="preserve">. </w:t>
      </w:r>
    </w:p>
    <w:p w14:paraId="7F9B7362" w14:textId="77777777" w:rsidR="00A21875" w:rsidRPr="0084156D" w:rsidRDefault="00A21875" w:rsidP="00A21875">
      <w:pPr>
        <w:pStyle w:val="ListParagraph"/>
        <w:numPr>
          <w:ilvl w:val="3"/>
          <w:numId w:val="14"/>
        </w:numPr>
        <w:ind w:left="1800" w:hanging="360"/>
        <w:rPr>
          <w:rFonts w:eastAsia="Calibri" w:cs="Arial"/>
          <w:sz w:val="18"/>
          <w:szCs w:val="18"/>
        </w:rPr>
      </w:pPr>
      <w:r w:rsidRPr="0084156D">
        <w:rPr>
          <w:rFonts w:eastAsia="Calibri" w:cs="Arial"/>
          <w:sz w:val="18"/>
          <w:szCs w:val="18"/>
        </w:rPr>
        <w:t xml:space="preserve">Program </w:t>
      </w:r>
      <w:r>
        <w:rPr>
          <w:rFonts w:eastAsia="Calibri" w:cs="Arial"/>
          <w:sz w:val="18"/>
          <w:szCs w:val="18"/>
        </w:rPr>
        <w:t xml:space="preserve">Evaluation </w:t>
      </w:r>
    </w:p>
    <w:p w14:paraId="09A66E1E" w14:textId="129246FA" w:rsidR="00A21875" w:rsidRDefault="00A21875" w:rsidP="00A21875">
      <w:pPr>
        <w:pStyle w:val="ListParagraph"/>
        <w:numPr>
          <w:ilvl w:val="4"/>
          <w:numId w:val="14"/>
        </w:numPr>
        <w:ind w:left="2160" w:hanging="360"/>
        <w:rPr>
          <w:rFonts w:eastAsia="Calibri" w:cs="Arial"/>
          <w:sz w:val="18"/>
          <w:szCs w:val="18"/>
        </w:rPr>
      </w:pPr>
      <w:bookmarkStart w:id="846" w:name="_Hlk174631013"/>
      <w:r w:rsidRPr="007A5AB8">
        <w:rPr>
          <w:rFonts w:eastAsia="Calibri" w:cs="Arial"/>
          <w:sz w:val="18"/>
          <w:szCs w:val="18"/>
        </w:rPr>
        <w:t xml:space="preserve">Review </w:t>
      </w:r>
      <w:r>
        <w:rPr>
          <w:rFonts w:eastAsia="Calibri" w:cs="Arial"/>
          <w:sz w:val="18"/>
          <w:szCs w:val="18"/>
        </w:rPr>
        <w:t xml:space="preserve">and revise </w:t>
      </w:r>
      <w:r w:rsidRPr="007A5AB8">
        <w:rPr>
          <w:rFonts w:eastAsia="Calibri" w:cs="Arial"/>
          <w:sz w:val="18"/>
          <w:szCs w:val="18"/>
        </w:rPr>
        <w:t>the</w:t>
      </w:r>
      <w:r>
        <w:rPr>
          <w:rFonts w:eastAsia="Calibri" w:cs="Arial"/>
          <w:sz w:val="18"/>
          <w:szCs w:val="18"/>
        </w:rPr>
        <w:t xml:space="preserve"> </w:t>
      </w:r>
      <w:r w:rsidRPr="007714D7">
        <w:rPr>
          <w:rFonts w:eastAsia="Calibri" w:cs="Arial"/>
          <w:sz w:val="18"/>
          <w:szCs w:val="18"/>
          <w:u w:val="single"/>
        </w:rPr>
        <w:t>initial</w:t>
      </w:r>
      <w:r w:rsidRPr="007A5AB8">
        <w:rPr>
          <w:rFonts w:eastAsia="Calibri" w:cs="Arial"/>
          <w:sz w:val="18"/>
          <w:szCs w:val="18"/>
        </w:rPr>
        <w:t xml:space="preserve"> Evaluation Plan</w:t>
      </w:r>
      <w:r>
        <w:rPr>
          <w:rFonts w:eastAsia="Calibri" w:cs="Arial"/>
          <w:sz w:val="18"/>
          <w:szCs w:val="18"/>
        </w:rPr>
        <w:t xml:space="preserve"> for Year </w:t>
      </w:r>
      <w:proofErr w:type="gramStart"/>
      <w:r>
        <w:rPr>
          <w:rFonts w:eastAsia="Calibri" w:cs="Arial"/>
          <w:sz w:val="18"/>
          <w:szCs w:val="18"/>
        </w:rPr>
        <w:t>1</w:t>
      </w:r>
      <w:r w:rsidR="009F01A3">
        <w:rPr>
          <w:rFonts w:eastAsia="Calibri" w:cs="Arial"/>
          <w:sz w:val="18"/>
          <w:szCs w:val="18"/>
        </w:rPr>
        <w:t>;</w:t>
      </w:r>
      <w:proofErr w:type="gramEnd"/>
    </w:p>
    <w:p w14:paraId="50DB1D95" w14:textId="23231655" w:rsidR="00A21875" w:rsidRDefault="00A21875" w:rsidP="00A21875">
      <w:pPr>
        <w:pStyle w:val="ListParagraph"/>
        <w:numPr>
          <w:ilvl w:val="4"/>
          <w:numId w:val="14"/>
        </w:numPr>
        <w:ind w:left="2160" w:hanging="360"/>
        <w:rPr>
          <w:rFonts w:eastAsia="Calibri" w:cs="Arial"/>
          <w:sz w:val="18"/>
          <w:szCs w:val="18"/>
        </w:rPr>
      </w:pPr>
      <w:r>
        <w:rPr>
          <w:rFonts w:eastAsia="Calibri" w:cs="Arial"/>
          <w:sz w:val="18"/>
          <w:szCs w:val="18"/>
        </w:rPr>
        <w:t>R</w:t>
      </w:r>
      <w:r w:rsidRPr="009219CC">
        <w:rPr>
          <w:rFonts w:eastAsia="Calibri" w:cs="Arial"/>
          <w:sz w:val="18"/>
          <w:szCs w:val="18"/>
        </w:rPr>
        <w:t xml:space="preserve">eview </w:t>
      </w:r>
      <w:r>
        <w:rPr>
          <w:rFonts w:eastAsia="Calibri" w:cs="Arial"/>
          <w:sz w:val="18"/>
          <w:szCs w:val="18"/>
        </w:rPr>
        <w:t xml:space="preserve">and revise </w:t>
      </w:r>
      <w:r w:rsidRPr="009219CC">
        <w:rPr>
          <w:rFonts w:eastAsia="Calibri" w:cs="Arial"/>
          <w:sz w:val="18"/>
          <w:szCs w:val="18"/>
        </w:rPr>
        <w:t xml:space="preserve">the </w:t>
      </w:r>
      <w:r w:rsidRPr="007714D7">
        <w:rPr>
          <w:rFonts w:eastAsia="Calibri" w:cs="Arial"/>
          <w:sz w:val="18"/>
          <w:szCs w:val="18"/>
          <w:u w:val="single"/>
        </w:rPr>
        <w:t>previous</w:t>
      </w:r>
      <w:r w:rsidRPr="009219CC">
        <w:rPr>
          <w:rFonts w:eastAsia="Calibri" w:cs="Arial"/>
          <w:sz w:val="18"/>
          <w:szCs w:val="18"/>
        </w:rPr>
        <w:t xml:space="preserve"> year’s Evaluation Plan</w:t>
      </w:r>
      <w:r>
        <w:rPr>
          <w:rFonts w:eastAsia="Calibri" w:cs="Arial"/>
          <w:sz w:val="18"/>
          <w:szCs w:val="18"/>
        </w:rPr>
        <w:t xml:space="preserve"> for Years 2</w:t>
      </w:r>
      <w:r w:rsidR="00204CFB">
        <w:rPr>
          <w:rFonts w:eastAsia="Calibri" w:cs="Arial"/>
          <w:sz w:val="18"/>
          <w:szCs w:val="18"/>
        </w:rPr>
        <w:t xml:space="preserve"> thru </w:t>
      </w:r>
      <w:proofErr w:type="gramStart"/>
      <w:r>
        <w:rPr>
          <w:rFonts w:eastAsia="Calibri" w:cs="Arial"/>
          <w:sz w:val="18"/>
          <w:szCs w:val="18"/>
        </w:rPr>
        <w:t>4</w:t>
      </w:r>
      <w:r w:rsidR="009F01A3">
        <w:rPr>
          <w:rFonts w:eastAsia="Calibri" w:cs="Arial"/>
          <w:sz w:val="18"/>
          <w:szCs w:val="18"/>
        </w:rPr>
        <w:t>;</w:t>
      </w:r>
      <w:proofErr w:type="gramEnd"/>
    </w:p>
    <w:bookmarkEnd w:id="846"/>
    <w:p w14:paraId="010ACF2D" w14:textId="4453E7D3" w:rsidR="00A21875" w:rsidRDefault="00A21875" w:rsidP="00A21875">
      <w:pPr>
        <w:pStyle w:val="ListParagraph"/>
        <w:numPr>
          <w:ilvl w:val="4"/>
          <w:numId w:val="14"/>
        </w:numPr>
        <w:ind w:left="2160" w:hanging="360"/>
        <w:rPr>
          <w:rFonts w:eastAsia="Calibri" w:cs="Arial"/>
          <w:sz w:val="18"/>
          <w:szCs w:val="18"/>
        </w:rPr>
      </w:pPr>
      <w:r w:rsidRPr="008B43D3">
        <w:rPr>
          <w:rFonts w:eastAsia="Calibri" w:cs="Arial"/>
          <w:sz w:val="18"/>
          <w:szCs w:val="18"/>
        </w:rPr>
        <w:t>Complete annual progress report (APR) evaluation questions</w:t>
      </w:r>
      <w:r w:rsidR="00DB7BFC">
        <w:rPr>
          <w:rFonts w:eastAsia="Calibri" w:cs="Arial"/>
          <w:sz w:val="18"/>
          <w:szCs w:val="18"/>
        </w:rPr>
        <w:t xml:space="preserve"> Years 1 thru 4</w:t>
      </w:r>
      <w:r w:rsidR="009F01A3">
        <w:rPr>
          <w:rFonts w:eastAsia="Calibri" w:cs="Arial"/>
          <w:sz w:val="18"/>
          <w:szCs w:val="18"/>
        </w:rPr>
        <w:t>; and</w:t>
      </w:r>
    </w:p>
    <w:p w14:paraId="5BC5ED14" w14:textId="7640479B" w:rsidR="003F56C8" w:rsidRDefault="003F56C8" w:rsidP="00A21875">
      <w:pPr>
        <w:pStyle w:val="ListParagraph"/>
        <w:numPr>
          <w:ilvl w:val="4"/>
          <w:numId w:val="14"/>
        </w:numPr>
        <w:ind w:left="2160" w:hanging="360"/>
        <w:rPr>
          <w:rFonts w:eastAsia="Calibri" w:cs="Arial"/>
          <w:sz w:val="18"/>
          <w:szCs w:val="18"/>
        </w:rPr>
      </w:pPr>
      <w:r w:rsidRPr="007714D7">
        <w:rPr>
          <w:rFonts w:eastAsia="Calibri" w:cs="Arial"/>
          <w:sz w:val="18"/>
          <w:szCs w:val="18"/>
        </w:rPr>
        <w:t>Provide evaluation-related technical assistance requested by DHHS staff</w:t>
      </w:r>
      <w:r>
        <w:rPr>
          <w:rFonts w:eastAsia="Calibri" w:cs="Arial"/>
          <w:sz w:val="18"/>
          <w:szCs w:val="18"/>
        </w:rPr>
        <w:t xml:space="preserve">.  </w:t>
      </w:r>
    </w:p>
    <w:p w14:paraId="16BA8FFF" w14:textId="6D928A68" w:rsidR="00A21875" w:rsidRPr="007714D7" w:rsidRDefault="00E967E9" w:rsidP="00A21875">
      <w:pPr>
        <w:pStyle w:val="ListParagraph"/>
        <w:numPr>
          <w:ilvl w:val="3"/>
          <w:numId w:val="14"/>
        </w:numPr>
        <w:ind w:left="1800" w:hanging="360"/>
        <w:rPr>
          <w:rFonts w:eastAsia="Calibri" w:cs="Arial"/>
          <w:sz w:val="18"/>
          <w:szCs w:val="18"/>
        </w:rPr>
      </w:pPr>
      <w:r>
        <w:rPr>
          <w:rFonts w:eastAsia="Calibri" w:cs="Arial"/>
          <w:sz w:val="18"/>
          <w:szCs w:val="18"/>
        </w:rPr>
        <w:t>Meeting Participation</w:t>
      </w:r>
    </w:p>
    <w:p w14:paraId="0E32E848" w14:textId="4FF19603" w:rsidR="00A21875" w:rsidRPr="007714D7" w:rsidRDefault="00A21875" w:rsidP="00A21875">
      <w:pPr>
        <w:pStyle w:val="ListParagraph"/>
        <w:numPr>
          <w:ilvl w:val="4"/>
          <w:numId w:val="14"/>
        </w:numPr>
        <w:ind w:left="2160" w:hanging="360"/>
        <w:rPr>
          <w:rFonts w:eastAsia="Calibri" w:cs="Arial"/>
          <w:sz w:val="18"/>
          <w:szCs w:val="18"/>
        </w:rPr>
      </w:pPr>
      <w:r w:rsidRPr="007714D7">
        <w:rPr>
          <w:rFonts w:eastAsia="Calibri" w:cs="Arial"/>
          <w:sz w:val="18"/>
          <w:szCs w:val="18"/>
        </w:rPr>
        <w:t xml:space="preserve">Attend and participate </w:t>
      </w:r>
      <w:r>
        <w:rPr>
          <w:rFonts w:eastAsia="Calibri" w:cs="Arial"/>
          <w:sz w:val="18"/>
          <w:szCs w:val="18"/>
        </w:rPr>
        <w:t xml:space="preserve">in virtual COP and </w:t>
      </w:r>
      <w:r w:rsidRPr="0084156D">
        <w:rPr>
          <w:rFonts w:eastAsia="Calibri" w:cs="Arial"/>
          <w:sz w:val="18"/>
          <w:szCs w:val="18"/>
        </w:rPr>
        <w:t xml:space="preserve">cross site evaluation </w:t>
      </w:r>
      <w:r>
        <w:rPr>
          <w:rFonts w:eastAsia="Calibri" w:cs="Arial"/>
          <w:sz w:val="18"/>
          <w:szCs w:val="18"/>
        </w:rPr>
        <w:t>meetings</w:t>
      </w:r>
      <w:r w:rsidR="006E5D6A">
        <w:rPr>
          <w:rFonts w:eastAsia="Calibri" w:cs="Arial"/>
          <w:sz w:val="18"/>
          <w:szCs w:val="18"/>
        </w:rPr>
        <w:t xml:space="preserve"> for Years 1 thru </w:t>
      </w:r>
      <w:proofErr w:type="gramStart"/>
      <w:r w:rsidR="006E5D6A">
        <w:rPr>
          <w:rFonts w:eastAsia="Calibri" w:cs="Arial"/>
          <w:sz w:val="18"/>
          <w:szCs w:val="18"/>
        </w:rPr>
        <w:t>4;</w:t>
      </w:r>
      <w:proofErr w:type="gramEnd"/>
      <w:r w:rsidR="006E5D6A">
        <w:rPr>
          <w:rFonts w:eastAsia="Calibri" w:cs="Arial"/>
          <w:sz w:val="18"/>
          <w:szCs w:val="18"/>
        </w:rPr>
        <w:t xml:space="preserve"> </w:t>
      </w:r>
      <w:r w:rsidRPr="007714D7">
        <w:rPr>
          <w:rFonts w:eastAsia="Calibri" w:cs="Arial"/>
          <w:sz w:val="18"/>
          <w:szCs w:val="18"/>
        </w:rPr>
        <w:t xml:space="preserve">  </w:t>
      </w:r>
    </w:p>
    <w:p w14:paraId="4B7B1DFE" w14:textId="77777777" w:rsidR="00313724" w:rsidRDefault="00A21875" w:rsidP="00A21875">
      <w:pPr>
        <w:pStyle w:val="ListParagraph"/>
        <w:numPr>
          <w:ilvl w:val="4"/>
          <w:numId w:val="14"/>
        </w:numPr>
        <w:ind w:left="2160" w:hanging="360"/>
        <w:rPr>
          <w:rFonts w:eastAsia="Calibri" w:cs="Arial"/>
          <w:sz w:val="18"/>
          <w:szCs w:val="18"/>
        </w:rPr>
      </w:pPr>
      <w:r w:rsidRPr="003942AB">
        <w:rPr>
          <w:rFonts w:eastAsia="Calibri" w:cs="Arial"/>
          <w:sz w:val="18"/>
          <w:szCs w:val="18"/>
        </w:rPr>
        <w:t>A</w:t>
      </w:r>
      <w:r w:rsidRPr="007714D7">
        <w:rPr>
          <w:rFonts w:eastAsia="Calibri" w:cs="Arial"/>
          <w:sz w:val="18"/>
          <w:szCs w:val="18"/>
        </w:rPr>
        <w:t xml:space="preserve">ttend and participate in </w:t>
      </w:r>
      <w:r w:rsidRPr="007714D7">
        <w:rPr>
          <w:rFonts w:eastAsia="Calibri" w:cs="Arial"/>
          <w:sz w:val="18"/>
          <w:szCs w:val="18"/>
          <w:u w:val="single"/>
        </w:rPr>
        <w:t>monthly</w:t>
      </w:r>
      <w:r w:rsidRPr="007714D7">
        <w:rPr>
          <w:rFonts w:eastAsia="Calibri" w:cs="Arial"/>
          <w:sz w:val="18"/>
          <w:szCs w:val="18"/>
        </w:rPr>
        <w:t xml:space="preserve"> CDC calls</w:t>
      </w:r>
      <w:r w:rsidRPr="003942AB">
        <w:rPr>
          <w:rFonts w:eastAsia="Calibri" w:cs="Arial"/>
          <w:sz w:val="18"/>
          <w:szCs w:val="18"/>
        </w:rPr>
        <w:t xml:space="preserve"> throughout the duration of the contract</w:t>
      </w:r>
      <w:r>
        <w:rPr>
          <w:rFonts w:eastAsia="Calibri" w:cs="Arial"/>
          <w:sz w:val="18"/>
          <w:szCs w:val="18"/>
        </w:rPr>
        <w:t xml:space="preserve"> period</w:t>
      </w:r>
      <w:r w:rsidR="00313724">
        <w:rPr>
          <w:rFonts w:eastAsia="Calibri" w:cs="Arial"/>
          <w:sz w:val="18"/>
          <w:szCs w:val="18"/>
        </w:rPr>
        <w:t xml:space="preserve"> </w:t>
      </w:r>
    </w:p>
    <w:p w14:paraId="5205CB70" w14:textId="57895B29" w:rsidR="00A21875" w:rsidRPr="003942AB" w:rsidRDefault="00313724" w:rsidP="000C3400">
      <w:pPr>
        <w:pStyle w:val="ListParagraph"/>
        <w:ind w:left="2160"/>
        <w:rPr>
          <w:rFonts w:eastAsia="Calibri" w:cs="Arial"/>
          <w:sz w:val="18"/>
          <w:szCs w:val="18"/>
        </w:rPr>
      </w:pPr>
      <w:r>
        <w:rPr>
          <w:rFonts w:eastAsia="Calibri" w:cs="Arial"/>
          <w:sz w:val="18"/>
          <w:szCs w:val="18"/>
        </w:rPr>
        <w:t>Years 1 thru 4</w:t>
      </w:r>
      <w:r w:rsidR="009F01A3">
        <w:rPr>
          <w:rFonts w:eastAsia="Calibri" w:cs="Arial"/>
          <w:sz w:val="18"/>
          <w:szCs w:val="18"/>
        </w:rPr>
        <w:t>; and</w:t>
      </w:r>
    </w:p>
    <w:p w14:paraId="1B449CB5" w14:textId="7246E34E" w:rsidR="00F418AB" w:rsidRDefault="00A21875" w:rsidP="00A21875">
      <w:pPr>
        <w:pStyle w:val="ListParagraph"/>
        <w:numPr>
          <w:ilvl w:val="4"/>
          <w:numId w:val="14"/>
        </w:numPr>
        <w:ind w:left="2160" w:hanging="360"/>
        <w:rPr>
          <w:rFonts w:eastAsia="Calibri" w:cs="Arial"/>
          <w:sz w:val="18"/>
          <w:szCs w:val="18"/>
        </w:rPr>
      </w:pPr>
      <w:r w:rsidRPr="0084156D">
        <w:rPr>
          <w:rFonts w:eastAsia="Calibri" w:cs="Arial"/>
          <w:sz w:val="18"/>
          <w:szCs w:val="18"/>
        </w:rPr>
        <w:t>Attend annual CDC Grantee</w:t>
      </w:r>
      <w:r>
        <w:rPr>
          <w:rFonts w:eastAsia="Calibri" w:cs="Arial"/>
          <w:sz w:val="18"/>
          <w:szCs w:val="18"/>
        </w:rPr>
        <w:t xml:space="preserve"> meetings</w:t>
      </w:r>
      <w:r w:rsidRPr="0084156D">
        <w:rPr>
          <w:rFonts w:eastAsia="Calibri" w:cs="Arial"/>
          <w:sz w:val="18"/>
          <w:szCs w:val="18"/>
        </w:rPr>
        <w:t xml:space="preserve"> </w:t>
      </w:r>
      <w:r>
        <w:rPr>
          <w:rFonts w:eastAsia="Calibri" w:cs="Arial"/>
          <w:sz w:val="18"/>
          <w:szCs w:val="18"/>
        </w:rPr>
        <w:t xml:space="preserve">in person (typically in Atlanta, GA) for </w:t>
      </w:r>
      <w:r w:rsidR="00F418AB">
        <w:rPr>
          <w:rFonts w:eastAsia="Calibri" w:cs="Arial"/>
          <w:sz w:val="18"/>
          <w:szCs w:val="18"/>
        </w:rPr>
        <w:t xml:space="preserve">up to </w:t>
      </w:r>
      <w:r>
        <w:rPr>
          <w:rFonts w:eastAsia="Calibri" w:cs="Arial"/>
          <w:sz w:val="18"/>
          <w:szCs w:val="18"/>
        </w:rPr>
        <w:t>3 days</w:t>
      </w:r>
      <w:r w:rsidR="00F418AB">
        <w:rPr>
          <w:rFonts w:eastAsia="Calibri" w:cs="Arial"/>
          <w:sz w:val="18"/>
          <w:szCs w:val="18"/>
        </w:rPr>
        <w:t xml:space="preserve"> – </w:t>
      </w:r>
    </w:p>
    <w:p w14:paraId="435A6F80" w14:textId="02D032DD" w:rsidR="00A21875" w:rsidRDefault="00F418AB" w:rsidP="000C3400">
      <w:pPr>
        <w:pStyle w:val="ListParagraph"/>
        <w:ind w:left="2160"/>
        <w:rPr>
          <w:rFonts w:eastAsia="Calibri" w:cs="Arial"/>
          <w:sz w:val="18"/>
          <w:szCs w:val="18"/>
        </w:rPr>
      </w:pPr>
      <w:r>
        <w:rPr>
          <w:rFonts w:eastAsia="Calibri" w:cs="Arial"/>
          <w:sz w:val="18"/>
          <w:szCs w:val="18"/>
        </w:rPr>
        <w:t xml:space="preserve">Years 1 thru 4.  </w:t>
      </w:r>
      <w:r w:rsidR="009F01A3">
        <w:rPr>
          <w:rFonts w:eastAsia="Calibri" w:cs="Arial"/>
          <w:sz w:val="18"/>
          <w:szCs w:val="18"/>
        </w:rPr>
        <w:t xml:space="preserve"> </w:t>
      </w:r>
      <w:r w:rsidR="00A21875" w:rsidRPr="0084156D">
        <w:rPr>
          <w:rFonts w:eastAsia="Calibri" w:cs="Arial"/>
          <w:sz w:val="18"/>
          <w:szCs w:val="18"/>
        </w:rPr>
        <w:t xml:space="preserve"> </w:t>
      </w:r>
    </w:p>
    <w:p w14:paraId="7F74618E" w14:textId="77777777" w:rsidR="00A21875" w:rsidRDefault="00A21875" w:rsidP="00A21875">
      <w:pPr>
        <w:ind w:left="1440"/>
        <w:rPr>
          <w:rFonts w:eastAsia="Calibri" w:cs="Arial"/>
          <w:sz w:val="18"/>
          <w:szCs w:val="18"/>
        </w:rPr>
      </w:pPr>
      <w:r w:rsidRPr="00367C0A">
        <w:rPr>
          <w:rFonts w:eastAsia="Calibri" w:cs="Arial"/>
          <w:sz w:val="18"/>
          <w:szCs w:val="18"/>
        </w:rPr>
        <w:tab/>
      </w:r>
    </w:p>
    <w:p w14:paraId="2ECF7F8B" w14:textId="248B0C1E" w:rsidR="00A21875" w:rsidRPr="000C3400" w:rsidRDefault="00A21875" w:rsidP="000C3400">
      <w:pPr>
        <w:pStyle w:val="Level3"/>
        <w:rPr>
          <w:rFonts w:eastAsia="Calibri"/>
          <w:u w:val="single"/>
        </w:rPr>
      </w:pPr>
      <w:r w:rsidRPr="000C3400">
        <w:rPr>
          <w:rFonts w:eastAsia="Calibri"/>
          <w:u w:val="single"/>
        </w:rPr>
        <w:t xml:space="preserve">DUE DATES </w:t>
      </w:r>
    </w:p>
    <w:p w14:paraId="1E59AE48" w14:textId="77777777" w:rsidR="007D2995" w:rsidRDefault="007D2995" w:rsidP="007D2995">
      <w:pPr>
        <w:pStyle w:val="Level3"/>
        <w:numPr>
          <w:ilvl w:val="0"/>
          <w:numId w:val="0"/>
        </w:numPr>
        <w:ind w:left="1440"/>
        <w:rPr>
          <w:rFonts w:eastAsia="Calibri"/>
        </w:rPr>
      </w:pPr>
      <w:r>
        <w:rPr>
          <w:rFonts w:eastAsia="Calibri"/>
        </w:rPr>
        <w:t xml:space="preserve">Vendor shall meet each of the requirements in accordance with the timeframes as indicated for items </w:t>
      </w:r>
    </w:p>
    <w:p w14:paraId="11DE0F86" w14:textId="3E8F6670" w:rsidR="007D2995" w:rsidRDefault="007D2995" w:rsidP="007D2995">
      <w:pPr>
        <w:pStyle w:val="Level3"/>
        <w:numPr>
          <w:ilvl w:val="0"/>
          <w:numId w:val="0"/>
        </w:numPr>
        <w:ind w:left="1440"/>
        <w:rPr>
          <w:rFonts w:eastAsia="Calibri"/>
        </w:rPr>
      </w:pPr>
      <w:r>
        <w:rPr>
          <w:rFonts w:eastAsia="Calibri"/>
        </w:rPr>
        <w:t xml:space="preserve">a. thru d. below:    </w:t>
      </w:r>
    </w:p>
    <w:p w14:paraId="5ACF8121" w14:textId="77777777" w:rsidR="007D2995" w:rsidRPr="00367C0A" w:rsidRDefault="007D2995" w:rsidP="000C3400">
      <w:pPr>
        <w:pStyle w:val="Level3"/>
        <w:numPr>
          <w:ilvl w:val="0"/>
          <w:numId w:val="0"/>
        </w:numPr>
        <w:ind w:left="1440"/>
        <w:rPr>
          <w:rFonts w:eastAsia="Calibri"/>
        </w:rPr>
      </w:pPr>
    </w:p>
    <w:p w14:paraId="695CD42E" w14:textId="055CB125" w:rsidR="00A21875" w:rsidRPr="007714D7" w:rsidRDefault="00A21875" w:rsidP="00A21875">
      <w:pPr>
        <w:pStyle w:val="ListParagraph"/>
        <w:numPr>
          <w:ilvl w:val="3"/>
          <w:numId w:val="63"/>
        </w:numPr>
        <w:rPr>
          <w:rFonts w:eastAsia="Calibri" w:cs="Arial"/>
          <w:sz w:val="18"/>
          <w:szCs w:val="18"/>
        </w:rPr>
      </w:pPr>
      <w:r w:rsidRPr="007714D7">
        <w:rPr>
          <w:rFonts w:eastAsia="Calibri" w:cs="Arial"/>
          <w:sz w:val="18"/>
          <w:szCs w:val="18"/>
        </w:rPr>
        <w:t xml:space="preserve">Kickoff to occur within one (1) week of the date of contract execution (unless both parties determine an alternative date that is mutually agreeable).   </w:t>
      </w:r>
    </w:p>
    <w:p w14:paraId="2944DD00" w14:textId="77777777" w:rsidR="00A21875" w:rsidRDefault="00A21875" w:rsidP="00A21875">
      <w:pPr>
        <w:ind w:left="1440"/>
        <w:rPr>
          <w:rFonts w:eastAsia="Calibri" w:cs="Arial"/>
          <w:color w:val="000000"/>
          <w:sz w:val="18"/>
          <w:szCs w:val="18"/>
        </w:rPr>
      </w:pPr>
    </w:p>
    <w:p w14:paraId="51DF1F3E" w14:textId="7D32AFB5" w:rsidR="00A21875" w:rsidRPr="007714D7" w:rsidRDefault="00A21875" w:rsidP="00A21875">
      <w:pPr>
        <w:ind w:left="1440"/>
        <w:rPr>
          <w:sz w:val="18"/>
          <w:szCs w:val="18"/>
          <w:highlight w:val="yellow"/>
        </w:rPr>
      </w:pPr>
      <w:r>
        <w:rPr>
          <w:rFonts w:eastAsia="Calibri" w:cs="Arial"/>
          <w:color w:val="000000"/>
          <w:sz w:val="18"/>
          <w:szCs w:val="18"/>
        </w:rPr>
        <w:t>D</w:t>
      </w:r>
      <w:r w:rsidRPr="007714D7">
        <w:rPr>
          <w:sz w:val="18"/>
          <w:szCs w:val="18"/>
        </w:rPr>
        <w:t xml:space="preserve">ue dates </w:t>
      </w:r>
      <w:r>
        <w:rPr>
          <w:sz w:val="18"/>
          <w:szCs w:val="18"/>
        </w:rPr>
        <w:t xml:space="preserve">stated items b. thru d. below are approximate.  Specific due dates </w:t>
      </w:r>
      <w:r w:rsidRPr="007714D7">
        <w:rPr>
          <w:sz w:val="18"/>
          <w:szCs w:val="18"/>
        </w:rPr>
        <w:t xml:space="preserve">will be determined based on CDC requirements; DHHS will work with the vendor to set mutually agreeable due dates. DHHS may waive deadlines or allow extension for the provision of certain Deliverables:  </w:t>
      </w:r>
    </w:p>
    <w:p w14:paraId="77BE69FB" w14:textId="77777777" w:rsidR="00A21875" w:rsidRDefault="00A21875" w:rsidP="00A21875">
      <w:pPr>
        <w:ind w:left="1440"/>
        <w:rPr>
          <w:rFonts w:eastAsia="Calibri" w:cs="Arial"/>
          <w:color w:val="000000"/>
          <w:sz w:val="18"/>
          <w:szCs w:val="18"/>
        </w:rPr>
      </w:pPr>
    </w:p>
    <w:p w14:paraId="5EF4C7EE" w14:textId="77777777" w:rsidR="00A21875" w:rsidRPr="007714D7" w:rsidRDefault="00A21875" w:rsidP="00A21875">
      <w:pPr>
        <w:pStyle w:val="ListParagraph"/>
        <w:numPr>
          <w:ilvl w:val="3"/>
          <w:numId w:val="63"/>
        </w:numPr>
        <w:rPr>
          <w:rFonts w:eastAsia="Calibri" w:cs="Arial"/>
          <w:sz w:val="18"/>
          <w:szCs w:val="18"/>
          <w:u w:val="single"/>
        </w:rPr>
      </w:pPr>
      <w:r w:rsidRPr="007714D7">
        <w:rPr>
          <w:rFonts w:eastAsia="Calibri" w:cs="Arial"/>
          <w:sz w:val="18"/>
          <w:szCs w:val="18"/>
          <w:u w:val="single"/>
        </w:rPr>
        <w:t>Program Performance Measurements</w:t>
      </w:r>
    </w:p>
    <w:p w14:paraId="6FA6D824" w14:textId="1F27DFA4" w:rsidR="00A21875" w:rsidRDefault="00A21875" w:rsidP="00A21875">
      <w:pPr>
        <w:pStyle w:val="ListParagraph"/>
        <w:numPr>
          <w:ilvl w:val="4"/>
          <w:numId w:val="63"/>
        </w:numPr>
        <w:ind w:left="2610" w:hanging="450"/>
        <w:rPr>
          <w:rFonts w:eastAsia="Calibri" w:cs="Arial"/>
          <w:color w:val="000000"/>
          <w:sz w:val="18"/>
          <w:szCs w:val="18"/>
        </w:rPr>
      </w:pPr>
      <w:r w:rsidRPr="007714D7">
        <w:rPr>
          <w:rFonts w:eastAsia="Calibri" w:cs="Arial"/>
          <w:color w:val="000000"/>
          <w:sz w:val="18"/>
          <w:szCs w:val="18"/>
        </w:rPr>
        <w:t>CDC performance measures report shall be completed and submitted annually for Years</w:t>
      </w:r>
    </w:p>
    <w:p w14:paraId="6EBEBF62" w14:textId="50048E8A" w:rsidR="00A21875" w:rsidRDefault="00A21875" w:rsidP="00A21875">
      <w:pPr>
        <w:ind w:left="2610"/>
        <w:rPr>
          <w:rFonts w:eastAsia="Calibri" w:cs="Arial"/>
          <w:color w:val="000000"/>
          <w:sz w:val="18"/>
          <w:szCs w:val="18"/>
        </w:rPr>
      </w:pPr>
      <w:r w:rsidRPr="007714D7">
        <w:rPr>
          <w:rFonts w:eastAsia="Calibri" w:cs="Arial"/>
          <w:color w:val="000000"/>
          <w:sz w:val="18"/>
          <w:szCs w:val="18"/>
        </w:rPr>
        <w:t>1</w:t>
      </w:r>
      <w:r w:rsidR="004C2C63">
        <w:rPr>
          <w:rFonts w:eastAsia="Calibri" w:cs="Arial"/>
          <w:color w:val="000000"/>
          <w:sz w:val="18"/>
          <w:szCs w:val="18"/>
        </w:rPr>
        <w:t xml:space="preserve"> thru </w:t>
      </w:r>
      <w:r w:rsidRPr="007714D7">
        <w:rPr>
          <w:rFonts w:eastAsia="Calibri" w:cs="Arial"/>
          <w:color w:val="000000"/>
          <w:sz w:val="18"/>
          <w:szCs w:val="18"/>
        </w:rPr>
        <w:t>4.  The annual due date will be determined by the CDC, approximately mid-year of the</w:t>
      </w:r>
    </w:p>
    <w:p w14:paraId="26C0F86E" w14:textId="6E111BDA" w:rsidR="00A21875" w:rsidRPr="007714D7" w:rsidRDefault="00A21875" w:rsidP="00A21875">
      <w:pPr>
        <w:ind w:left="2610"/>
        <w:rPr>
          <w:rFonts w:eastAsia="Calibri" w:cs="Arial"/>
          <w:color w:val="000000"/>
          <w:sz w:val="18"/>
          <w:szCs w:val="18"/>
        </w:rPr>
      </w:pPr>
      <w:r w:rsidRPr="007714D7">
        <w:rPr>
          <w:rFonts w:eastAsia="Calibri" w:cs="Arial"/>
          <w:color w:val="000000"/>
          <w:sz w:val="18"/>
          <w:szCs w:val="18"/>
        </w:rPr>
        <w:t xml:space="preserve">project.  </w:t>
      </w:r>
      <w:r w:rsidR="008A4679" w:rsidRPr="00E7237E">
        <w:rPr>
          <w:rFonts w:eastAsia="Calibri" w:cs="Arial"/>
          <w:sz w:val="18"/>
          <w:szCs w:val="18"/>
        </w:rPr>
        <w:t>Due Mid-year of the project; determined by CDC</w:t>
      </w:r>
      <w:r w:rsidR="002E7A1F">
        <w:rPr>
          <w:rFonts w:eastAsia="Calibri" w:cs="Arial"/>
          <w:sz w:val="18"/>
          <w:szCs w:val="18"/>
        </w:rPr>
        <w:t xml:space="preserve">. </w:t>
      </w:r>
    </w:p>
    <w:p w14:paraId="5407681B" w14:textId="59DD2384" w:rsidR="00A21875" w:rsidRPr="007714D7" w:rsidRDefault="00A21875" w:rsidP="00A21875">
      <w:pPr>
        <w:widowControl w:val="0"/>
        <w:ind w:left="2610" w:hanging="450"/>
        <w:contextualSpacing/>
        <w:jc w:val="left"/>
        <w:rPr>
          <w:rFonts w:eastAsia="Calibri" w:cs="Arial"/>
          <w:color w:val="000000"/>
          <w:sz w:val="18"/>
          <w:szCs w:val="18"/>
        </w:rPr>
      </w:pPr>
      <w:r w:rsidRPr="007714D7">
        <w:rPr>
          <w:rFonts w:eastAsia="Calibri" w:cs="Arial"/>
          <w:color w:val="000000"/>
          <w:sz w:val="18"/>
          <w:szCs w:val="18"/>
        </w:rPr>
        <w:t>ii.</w:t>
      </w:r>
      <w:r w:rsidRPr="007714D7">
        <w:rPr>
          <w:rFonts w:eastAsia="Calibri" w:cs="Arial"/>
          <w:color w:val="000000"/>
          <w:sz w:val="18"/>
          <w:szCs w:val="18"/>
        </w:rPr>
        <w:tab/>
        <w:t>Complete an in-depth evaluation of peer navigation</w:t>
      </w:r>
      <w:r w:rsidR="00AD5790">
        <w:rPr>
          <w:rFonts w:eastAsia="Calibri" w:cs="Arial"/>
          <w:color w:val="000000"/>
          <w:sz w:val="18"/>
          <w:szCs w:val="18"/>
        </w:rPr>
        <w:t>;</w:t>
      </w:r>
      <w:r>
        <w:rPr>
          <w:rFonts w:eastAsia="Calibri" w:cs="Arial"/>
          <w:color w:val="000000"/>
          <w:sz w:val="18"/>
          <w:szCs w:val="18"/>
        </w:rPr>
        <w:t xml:space="preserve"> shall commence in </w:t>
      </w:r>
      <w:r w:rsidR="008D2EA3">
        <w:rPr>
          <w:rFonts w:eastAsia="Calibri" w:cs="Arial"/>
          <w:color w:val="000000"/>
          <w:sz w:val="18"/>
          <w:szCs w:val="18"/>
        </w:rPr>
        <w:t>Y</w:t>
      </w:r>
      <w:r w:rsidRPr="007714D7">
        <w:rPr>
          <w:rFonts w:eastAsia="Calibri" w:cs="Arial"/>
          <w:color w:val="000000"/>
          <w:sz w:val="18"/>
          <w:szCs w:val="18"/>
        </w:rPr>
        <w:t>ear</w:t>
      </w:r>
      <w:r>
        <w:rPr>
          <w:rFonts w:eastAsia="Calibri" w:cs="Arial"/>
          <w:color w:val="000000"/>
          <w:sz w:val="18"/>
          <w:szCs w:val="18"/>
        </w:rPr>
        <w:t xml:space="preserve"> </w:t>
      </w:r>
      <w:r w:rsidRPr="007714D7">
        <w:rPr>
          <w:rFonts w:eastAsia="Calibri" w:cs="Arial"/>
          <w:color w:val="000000"/>
          <w:sz w:val="18"/>
          <w:szCs w:val="18"/>
        </w:rPr>
        <w:t>3</w:t>
      </w:r>
      <w:r>
        <w:rPr>
          <w:rFonts w:eastAsia="Calibri" w:cs="Arial"/>
          <w:color w:val="000000"/>
          <w:sz w:val="18"/>
          <w:szCs w:val="18"/>
        </w:rPr>
        <w:t xml:space="preserve"> and be completed within year 4 as determined by the CDC. </w:t>
      </w:r>
    </w:p>
    <w:p w14:paraId="3B31ACF9" w14:textId="13A86190" w:rsidR="00A21875" w:rsidRPr="007714D7" w:rsidRDefault="00A21875" w:rsidP="00A21875">
      <w:pPr>
        <w:pStyle w:val="ListParagraph"/>
        <w:widowControl w:val="0"/>
        <w:numPr>
          <w:ilvl w:val="4"/>
          <w:numId w:val="64"/>
        </w:numPr>
        <w:ind w:left="2610" w:hanging="450"/>
        <w:contextualSpacing/>
        <w:jc w:val="left"/>
        <w:rPr>
          <w:rFonts w:eastAsia="Calibri" w:cs="Arial"/>
          <w:color w:val="000000"/>
          <w:sz w:val="18"/>
          <w:szCs w:val="18"/>
        </w:rPr>
      </w:pPr>
      <w:r w:rsidRPr="007714D7">
        <w:rPr>
          <w:rFonts w:eastAsia="Calibri" w:cs="Arial"/>
          <w:color w:val="000000"/>
          <w:sz w:val="18"/>
          <w:szCs w:val="18"/>
        </w:rPr>
        <w:t>Create a translational product</w:t>
      </w:r>
      <w:r w:rsidR="00AD5790">
        <w:rPr>
          <w:rFonts w:eastAsia="Calibri" w:cs="Arial"/>
          <w:color w:val="000000"/>
          <w:sz w:val="18"/>
          <w:szCs w:val="18"/>
        </w:rPr>
        <w:t>;</w:t>
      </w:r>
      <w:r w:rsidRPr="007714D7">
        <w:rPr>
          <w:rFonts w:eastAsia="Calibri" w:cs="Arial"/>
          <w:color w:val="000000"/>
          <w:sz w:val="18"/>
          <w:szCs w:val="18"/>
        </w:rPr>
        <w:t xml:space="preserve"> shall be completed during </w:t>
      </w:r>
      <w:r w:rsidR="00204CFB">
        <w:rPr>
          <w:rFonts w:eastAsia="Calibri" w:cs="Arial"/>
          <w:color w:val="000000"/>
          <w:sz w:val="18"/>
          <w:szCs w:val="18"/>
        </w:rPr>
        <w:t>Y</w:t>
      </w:r>
      <w:r w:rsidRPr="007714D7">
        <w:rPr>
          <w:rFonts w:eastAsia="Calibri" w:cs="Arial"/>
          <w:color w:val="000000"/>
          <w:sz w:val="18"/>
          <w:szCs w:val="18"/>
        </w:rPr>
        <w:t>ear 4 as determined by the CDC.</w:t>
      </w:r>
    </w:p>
    <w:p w14:paraId="7BC5AC23" w14:textId="77777777" w:rsidR="00A21875" w:rsidRPr="007714D7" w:rsidRDefault="00A21875" w:rsidP="00A21875">
      <w:pPr>
        <w:pStyle w:val="ListParagraph"/>
        <w:ind w:left="2160"/>
        <w:rPr>
          <w:rFonts w:eastAsia="Calibri" w:cs="Arial"/>
          <w:color w:val="000000"/>
          <w:sz w:val="18"/>
          <w:szCs w:val="18"/>
        </w:rPr>
      </w:pPr>
    </w:p>
    <w:p w14:paraId="6969B931" w14:textId="77777777" w:rsidR="00A21875" w:rsidRPr="007714D7" w:rsidRDefault="00A21875" w:rsidP="00A21875">
      <w:pPr>
        <w:pStyle w:val="ListParagraph"/>
        <w:numPr>
          <w:ilvl w:val="3"/>
          <w:numId w:val="65"/>
        </w:numPr>
        <w:rPr>
          <w:rFonts w:eastAsia="Calibri" w:cs="Arial"/>
          <w:color w:val="000000"/>
          <w:sz w:val="18"/>
          <w:szCs w:val="18"/>
          <w:u w:val="single"/>
        </w:rPr>
      </w:pPr>
      <w:r w:rsidRPr="007714D7">
        <w:rPr>
          <w:rFonts w:eastAsia="Calibri" w:cs="Arial"/>
          <w:color w:val="000000"/>
          <w:sz w:val="18"/>
          <w:szCs w:val="18"/>
          <w:u w:val="single"/>
        </w:rPr>
        <w:t xml:space="preserve">Program Evaluation </w:t>
      </w:r>
    </w:p>
    <w:p w14:paraId="17F27E05" w14:textId="2B338878" w:rsidR="00A21875" w:rsidRPr="007714D7" w:rsidRDefault="00A21875" w:rsidP="00A21875">
      <w:pPr>
        <w:pStyle w:val="ListParagraph"/>
        <w:numPr>
          <w:ilvl w:val="4"/>
          <w:numId w:val="65"/>
        </w:numPr>
        <w:ind w:left="2610" w:hanging="450"/>
        <w:rPr>
          <w:rFonts w:eastAsia="Calibri" w:cs="Arial"/>
          <w:color w:val="000000"/>
          <w:sz w:val="18"/>
          <w:szCs w:val="18"/>
        </w:rPr>
      </w:pPr>
      <w:r>
        <w:rPr>
          <w:rFonts w:eastAsia="Calibri" w:cs="Arial"/>
          <w:color w:val="000000"/>
          <w:sz w:val="18"/>
          <w:szCs w:val="18"/>
        </w:rPr>
        <w:t>Complete the r</w:t>
      </w:r>
      <w:r w:rsidRPr="007714D7">
        <w:rPr>
          <w:rFonts w:eastAsia="Calibri" w:cs="Arial"/>
          <w:color w:val="000000"/>
          <w:sz w:val="18"/>
          <w:szCs w:val="18"/>
        </w:rPr>
        <w:t xml:space="preserve">eview and revise the </w:t>
      </w:r>
      <w:r w:rsidRPr="007714D7">
        <w:rPr>
          <w:rFonts w:eastAsia="Calibri" w:cs="Arial"/>
          <w:color w:val="000000"/>
          <w:sz w:val="18"/>
          <w:szCs w:val="18"/>
          <w:u w:val="single"/>
        </w:rPr>
        <w:t>initial</w:t>
      </w:r>
      <w:r w:rsidRPr="007714D7">
        <w:rPr>
          <w:rFonts w:eastAsia="Calibri" w:cs="Arial"/>
          <w:color w:val="000000"/>
          <w:sz w:val="18"/>
          <w:szCs w:val="18"/>
        </w:rPr>
        <w:t xml:space="preserve"> Evaluation Plan for Year 1</w:t>
      </w:r>
      <w:r>
        <w:rPr>
          <w:rFonts w:eastAsia="Calibri" w:cs="Arial"/>
          <w:color w:val="000000"/>
          <w:sz w:val="18"/>
          <w:szCs w:val="18"/>
        </w:rPr>
        <w:t xml:space="preserve"> </w:t>
      </w:r>
      <w:bookmarkStart w:id="847" w:name="_Hlk174631414"/>
      <w:r>
        <w:rPr>
          <w:rFonts w:eastAsia="Calibri" w:cs="Arial"/>
          <w:color w:val="000000"/>
          <w:sz w:val="18"/>
          <w:szCs w:val="18"/>
        </w:rPr>
        <w:t>and submit to the designated DHHS representative during the 4</w:t>
      </w:r>
      <w:r w:rsidRPr="007714D7">
        <w:rPr>
          <w:rFonts w:eastAsia="Calibri" w:cs="Arial"/>
          <w:color w:val="000000"/>
          <w:sz w:val="18"/>
          <w:szCs w:val="18"/>
          <w:vertAlign w:val="superscript"/>
        </w:rPr>
        <w:t>th</w:t>
      </w:r>
      <w:r>
        <w:rPr>
          <w:rFonts w:eastAsia="Calibri" w:cs="Arial"/>
          <w:color w:val="000000"/>
          <w:sz w:val="18"/>
          <w:szCs w:val="18"/>
        </w:rPr>
        <w:t xml:space="preserve"> quarter of the respective Grant Year.  The specific date or date range to be determined by the CDC.  Vendor to initiate communication with DHHS to coordinate deadline.     </w:t>
      </w:r>
    </w:p>
    <w:bookmarkEnd w:id="847"/>
    <w:p w14:paraId="4CD94AE6" w14:textId="7F98EC2F" w:rsidR="00A21875" w:rsidRPr="00FB7BA1" w:rsidRDefault="00A21875" w:rsidP="00A21875">
      <w:pPr>
        <w:pStyle w:val="ListParagraph"/>
        <w:numPr>
          <w:ilvl w:val="4"/>
          <w:numId w:val="65"/>
        </w:numPr>
        <w:ind w:left="2610" w:hanging="450"/>
        <w:rPr>
          <w:rFonts w:eastAsia="Calibri" w:cs="Arial"/>
          <w:color w:val="000000"/>
          <w:sz w:val="18"/>
          <w:szCs w:val="18"/>
        </w:rPr>
      </w:pPr>
      <w:r w:rsidRPr="00FB7BA1">
        <w:rPr>
          <w:rFonts w:eastAsia="Calibri" w:cs="Arial"/>
          <w:color w:val="000000"/>
          <w:sz w:val="18"/>
          <w:szCs w:val="18"/>
        </w:rPr>
        <w:t>Complete the r</w:t>
      </w:r>
      <w:r w:rsidRPr="007714D7">
        <w:rPr>
          <w:rFonts w:eastAsia="Calibri" w:cs="Arial"/>
          <w:color w:val="000000"/>
          <w:sz w:val="18"/>
          <w:szCs w:val="18"/>
        </w:rPr>
        <w:t xml:space="preserve">eview and revise the </w:t>
      </w:r>
      <w:r w:rsidRPr="007714D7">
        <w:rPr>
          <w:rFonts w:eastAsia="Calibri" w:cs="Arial"/>
          <w:color w:val="000000"/>
          <w:sz w:val="18"/>
          <w:szCs w:val="18"/>
          <w:u w:val="single"/>
        </w:rPr>
        <w:t>previous</w:t>
      </w:r>
      <w:r w:rsidRPr="007714D7">
        <w:rPr>
          <w:rFonts w:eastAsia="Calibri" w:cs="Arial"/>
          <w:color w:val="000000"/>
          <w:sz w:val="18"/>
          <w:szCs w:val="18"/>
        </w:rPr>
        <w:t xml:space="preserve"> year’s Evaluation Plan for Years 2</w:t>
      </w:r>
      <w:r w:rsidR="006E5D6A">
        <w:rPr>
          <w:rFonts w:eastAsia="Calibri" w:cs="Arial"/>
          <w:color w:val="000000"/>
          <w:sz w:val="18"/>
          <w:szCs w:val="18"/>
        </w:rPr>
        <w:t xml:space="preserve"> thru</w:t>
      </w:r>
      <w:r w:rsidRPr="007714D7">
        <w:rPr>
          <w:rFonts w:eastAsia="Calibri" w:cs="Arial"/>
          <w:color w:val="000000"/>
          <w:sz w:val="18"/>
          <w:szCs w:val="18"/>
        </w:rPr>
        <w:t xml:space="preserve"> 4</w:t>
      </w:r>
      <w:r w:rsidRPr="00FB7BA1">
        <w:rPr>
          <w:rFonts w:eastAsia="Calibri" w:cs="Arial"/>
          <w:color w:val="000000"/>
          <w:sz w:val="18"/>
          <w:szCs w:val="18"/>
        </w:rPr>
        <w:t xml:space="preserve"> </w:t>
      </w:r>
      <w:r>
        <w:rPr>
          <w:rFonts w:eastAsia="Calibri" w:cs="Arial"/>
          <w:color w:val="000000"/>
          <w:sz w:val="18"/>
          <w:szCs w:val="18"/>
        </w:rPr>
        <w:t>and</w:t>
      </w:r>
      <w:r w:rsidRPr="00FB7BA1">
        <w:rPr>
          <w:rFonts w:eastAsia="Calibri" w:cs="Arial"/>
          <w:color w:val="000000"/>
          <w:sz w:val="18"/>
          <w:szCs w:val="18"/>
        </w:rPr>
        <w:t xml:space="preserve"> submit to the designated DHHS representative during the 4th quarter of the respective Grant Year.  The specific date or date range to be determined by the CDC.  Vendor to initiate communication with DHHS to coordinate deadline.     </w:t>
      </w:r>
    </w:p>
    <w:p w14:paraId="71569C3D" w14:textId="5C5E2EF5" w:rsidR="003F56C8" w:rsidRDefault="00A21875" w:rsidP="00A21875">
      <w:pPr>
        <w:pStyle w:val="ListParagraph"/>
        <w:numPr>
          <w:ilvl w:val="4"/>
          <w:numId w:val="65"/>
        </w:numPr>
        <w:ind w:left="2610" w:hanging="450"/>
        <w:rPr>
          <w:rFonts w:eastAsia="Calibri" w:cs="Arial"/>
          <w:color w:val="000000"/>
          <w:sz w:val="18"/>
          <w:szCs w:val="18"/>
        </w:rPr>
      </w:pPr>
      <w:r w:rsidRPr="007714D7">
        <w:rPr>
          <w:rFonts w:eastAsia="Calibri" w:cs="Arial"/>
          <w:color w:val="000000"/>
          <w:sz w:val="18"/>
          <w:szCs w:val="18"/>
        </w:rPr>
        <w:t>Complete annual progress report (APR) evaluation questions</w:t>
      </w:r>
      <w:r>
        <w:rPr>
          <w:rFonts w:eastAsia="Calibri" w:cs="Arial"/>
          <w:color w:val="000000"/>
          <w:sz w:val="18"/>
          <w:szCs w:val="18"/>
        </w:rPr>
        <w:t xml:space="preserve"> for</w:t>
      </w:r>
      <w:r w:rsidRPr="008B43D3">
        <w:rPr>
          <w:rFonts w:eastAsia="Calibri" w:cs="Arial"/>
          <w:color w:val="000000"/>
          <w:sz w:val="18"/>
          <w:szCs w:val="18"/>
        </w:rPr>
        <w:t xml:space="preserve"> Years </w:t>
      </w:r>
      <w:r w:rsidR="00DB7BFC">
        <w:rPr>
          <w:rFonts w:eastAsia="Calibri" w:cs="Arial"/>
          <w:color w:val="000000"/>
          <w:sz w:val="18"/>
          <w:szCs w:val="18"/>
        </w:rPr>
        <w:t>1 thru</w:t>
      </w:r>
      <w:r>
        <w:rPr>
          <w:rFonts w:eastAsia="Calibri" w:cs="Arial"/>
          <w:color w:val="000000"/>
          <w:sz w:val="18"/>
          <w:szCs w:val="18"/>
        </w:rPr>
        <w:t xml:space="preserve"> </w:t>
      </w:r>
      <w:r w:rsidRPr="008B43D3">
        <w:rPr>
          <w:rFonts w:eastAsia="Calibri" w:cs="Arial"/>
          <w:color w:val="000000"/>
          <w:sz w:val="18"/>
          <w:szCs w:val="18"/>
        </w:rPr>
        <w:t>4</w:t>
      </w:r>
      <w:r>
        <w:rPr>
          <w:rFonts w:eastAsia="Calibri" w:cs="Arial"/>
          <w:color w:val="000000"/>
          <w:sz w:val="18"/>
          <w:szCs w:val="18"/>
        </w:rPr>
        <w:t xml:space="preserve"> and submit</w:t>
      </w:r>
      <w:r w:rsidRPr="008B43D3">
        <w:rPr>
          <w:rFonts w:eastAsia="Calibri" w:cs="Arial"/>
          <w:color w:val="000000"/>
          <w:sz w:val="18"/>
          <w:szCs w:val="18"/>
        </w:rPr>
        <w:t xml:space="preserve"> Mid-year of the project; determined by CDC.</w:t>
      </w:r>
      <w:r w:rsidRPr="00F079B5">
        <w:rPr>
          <w:rFonts w:eastAsia="Calibri" w:cs="Arial"/>
          <w:color w:val="000000"/>
          <w:sz w:val="18"/>
          <w:szCs w:val="18"/>
        </w:rPr>
        <w:t xml:space="preserve"> </w:t>
      </w:r>
      <w:r w:rsidRPr="00FB7BA1">
        <w:rPr>
          <w:rFonts w:eastAsia="Calibri" w:cs="Arial"/>
          <w:color w:val="000000"/>
          <w:sz w:val="18"/>
          <w:szCs w:val="18"/>
        </w:rPr>
        <w:t xml:space="preserve">Vendor to initiate communication with DHHS to coordinate deadline.    </w:t>
      </w:r>
    </w:p>
    <w:p w14:paraId="471B4587" w14:textId="64864794" w:rsidR="00A21875" w:rsidRDefault="003F56C8" w:rsidP="00A21875">
      <w:pPr>
        <w:pStyle w:val="ListParagraph"/>
        <w:numPr>
          <w:ilvl w:val="4"/>
          <w:numId w:val="65"/>
        </w:numPr>
        <w:ind w:left="2610" w:hanging="450"/>
        <w:rPr>
          <w:rFonts w:eastAsia="Calibri" w:cs="Arial"/>
          <w:color w:val="000000"/>
          <w:sz w:val="18"/>
          <w:szCs w:val="18"/>
        </w:rPr>
      </w:pPr>
      <w:r w:rsidRPr="007714D7">
        <w:rPr>
          <w:rFonts w:eastAsia="Calibri" w:cs="Arial"/>
          <w:sz w:val="18"/>
          <w:szCs w:val="18"/>
        </w:rPr>
        <w:t>Provide evaluation-related technical assistance requested by DHHS staff on an as needed basis</w:t>
      </w:r>
      <w:r w:rsidR="009F01A3">
        <w:rPr>
          <w:rFonts w:eastAsia="Calibri" w:cs="Arial"/>
          <w:sz w:val="18"/>
          <w:szCs w:val="18"/>
        </w:rPr>
        <w:t xml:space="preserve">. </w:t>
      </w:r>
      <w:r w:rsidR="00A21875" w:rsidRPr="00FB7BA1">
        <w:rPr>
          <w:rFonts w:eastAsia="Calibri" w:cs="Arial"/>
          <w:color w:val="000000"/>
          <w:sz w:val="18"/>
          <w:szCs w:val="18"/>
        </w:rPr>
        <w:t xml:space="preserve"> </w:t>
      </w:r>
    </w:p>
    <w:p w14:paraId="102340A0" w14:textId="77777777" w:rsidR="007D2995" w:rsidRDefault="007D2995" w:rsidP="00A21875">
      <w:pPr>
        <w:pStyle w:val="ListParagraph"/>
        <w:ind w:left="2610"/>
        <w:rPr>
          <w:rFonts w:eastAsia="Calibri" w:cs="Arial"/>
          <w:color w:val="000000"/>
          <w:sz w:val="18"/>
          <w:szCs w:val="18"/>
        </w:rPr>
      </w:pPr>
    </w:p>
    <w:p w14:paraId="01110A12" w14:textId="77777777" w:rsidR="00F418AB" w:rsidRDefault="00F418AB" w:rsidP="00A21875">
      <w:pPr>
        <w:pStyle w:val="ListParagraph"/>
        <w:ind w:left="2610"/>
        <w:rPr>
          <w:rFonts w:eastAsia="Calibri" w:cs="Arial"/>
          <w:color w:val="000000"/>
          <w:sz w:val="18"/>
          <w:szCs w:val="18"/>
        </w:rPr>
      </w:pPr>
    </w:p>
    <w:p w14:paraId="45455CE1" w14:textId="77777777" w:rsidR="00F418AB" w:rsidRDefault="00F418AB" w:rsidP="00A21875">
      <w:pPr>
        <w:pStyle w:val="ListParagraph"/>
        <w:ind w:left="2610"/>
        <w:rPr>
          <w:rFonts w:eastAsia="Calibri" w:cs="Arial"/>
          <w:color w:val="000000"/>
          <w:sz w:val="18"/>
          <w:szCs w:val="18"/>
        </w:rPr>
      </w:pPr>
    </w:p>
    <w:p w14:paraId="5ED0B9B3" w14:textId="77777777" w:rsidR="00F418AB" w:rsidRDefault="00F418AB" w:rsidP="00A21875">
      <w:pPr>
        <w:pStyle w:val="ListParagraph"/>
        <w:ind w:left="2610"/>
        <w:rPr>
          <w:rFonts w:eastAsia="Calibri" w:cs="Arial"/>
          <w:color w:val="000000"/>
          <w:sz w:val="18"/>
          <w:szCs w:val="18"/>
        </w:rPr>
      </w:pPr>
    </w:p>
    <w:p w14:paraId="4F0C91B7" w14:textId="52AC0068" w:rsidR="00A21875" w:rsidRPr="007714D7" w:rsidRDefault="00B24B9C" w:rsidP="00A21875">
      <w:pPr>
        <w:pStyle w:val="ListParagraph"/>
        <w:numPr>
          <w:ilvl w:val="3"/>
          <w:numId w:val="65"/>
        </w:numPr>
        <w:rPr>
          <w:rFonts w:eastAsia="Calibri" w:cs="Arial"/>
          <w:color w:val="000000"/>
          <w:sz w:val="18"/>
          <w:szCs w:val="18"/>
          <w:u w:val="single"/>
        </w:rPr>
      </w:pPr>
      <w:r>
        <w:rPr>
          <w:rFonts w:eastAsia="Calibri" w:cs="Arial"/>
          <w:color w:val="000000"/>
          <w:sz w:val="18"/>
          <w:szCs w:val="18"/>
          <w:u w:val="single"/>
        </w:rPr>
        <w:t>Meeting Participation</w:t>
      </w:r>
    </w:p>
    <w:p w14:paraId="303EF5B8" w14:textId="705D3BBF" w:rsidR="00A21875" w:rsidRPr="0084156D" w:rsidRDefault="00A21875" w:rsidP="00A21875">
      <w:pPr>
        <w:pStyle w:val="ListParagraph"/>
        <w:numPr>
          <w:ilvl w:val="4"/>
          <w:numId w:val="66"/>
        </w:numPr>
        <w:ind w:left="2610" w:hanging="450"/>
        <w:rPr>
          <w:rFonts w:eastAsia="Calibri" w:cs="Arial"/>
          <w:sz w:val="18"/>
          <w:szCs w:val="18"/>
        </w:rPr>
      </w:pPr>
      <w:r w:rsidRPr="007714D7">
        <w:rPr>
          <w:rFonts w:eastAsia="Calibri" w:cs="Arial"/>
          <w:color w:val="000000"/>
          <w:sz w:val="18"/>
          <w:szCs w:val="18"/>
        </w:rPr>
        <w:t>Attend and participate in virtual COP and cross site evaluation meetings</w:t>
      </w:r>
      <w:r>
        <w:rPr>
          <w:rFonts w:eastAsia="Calibri" w:cs="Arial"/>
          <w:color w:val="000000"/>
          <w:sz w:val="18"/>
          <w:szCs w:val="18"/>
        </w:rPr>
        <w:t xml:space="preserve"> </w:t>
      </w:r>
      <w:r w:rsidRPr="007714D7">
        <w:rPr>
          <w:rFonts w:eastAsia="Calibri" w:cs="Arial"/>
          <w:color w:val="000000"/>
          <w:sz w:val="18"/>
          <w:szCs w:val="18"/>
          <w:u w:val="single"/>
        </w:rPr>
        <w:t>quarterly</w:t>
      </w:r>
      <w:r>
        <w:rPr>
          <w:rFonts w:eastAsia="Calibri" w:cs="Arial"/>
          <w:sz w:val="18"/>
          <w:szCs w:val="18"/>
        </w:rPr>
        <w:t xml:space="preserve"> throughout the duration of the contract period </w:t>
      </w:r>
      <w:r w:rsidR="00A5397E">
        <w:rPr>
          <w:rFonts w:eastAsia="Calibri" w:cs="Arial"/>
          <w:sz w:val="18"/>
          <w:szCs w:val="18"/>
        </w:rPr>
        <w:t xml:space="preserve">for </w:t>
      </w:r>
      <w:r>
        <w:rPr>
          <w:rFonts w:eastAsia="Calibri" w:cs="Arial"/>
          <w:sz w:val="18"/>
          <w:szCs w:val="18"/>
        </w:rPr>
        <w:t>Years 1</w:t>
      </w:r>
      <w:r w:rsidR="00A5397E">
        <w:rPr>
          <w:rFonts w:eastAsia="Calibri" w:cs="Arial"/>
          <w:sz w:val="18"/>
          <w:szCs w:val="18"/>
        </w:rPr>
        <w:t xml:space="preserve"> thru </w:t>
      </w:r>
      <w:r>
        <w:rPr>
          <w:rFonts w:eastAsia="Calibri" w:cs="Arial"/>
          <w:sz w:val="18"/>
          <w:szCs w:val="18"/>
        </w:rPr>
        <w:t xml:space="preserve">4. </w:t>
      </w:r>
    </w:p>
    <w:p w14:paraId="7A655E52" w14:textId="300A1386" w:rsidR="00A21875" w:rsidRPr="003942AB" w:rsidRDefault="00A21875" w:rsidP="00A21875">
      <w:pPr>
        <w:pStyle w:val="ListParagraph"/>
        <w:numPr>
          <w:ilvl w:val="4"/>
          <w:numId w:val="66"/>
        </w:numPr>
        <w:ind w:left="2610" w:hanging="450"/>
        <w:rPr>
          <w:rFonts w:eastAsia="Calibri" w:cs="Arial"/>
          <w:sz w:val="18"/>
          <w:szCs w:val="18"/>
        </w:rPr>
      </w:pPr>
      <w:r w:rsidRPr="007714D7">
        <w:rPr>
          <w:rFonts w:eastAsia="Calibri" w:cs="Arial"/>
          <w:color w:val="000000"/>
          <w:sz w:val="18"/>
          <w:szCs w:val="18"/>
        </w:rPr>
        <w:t xml:space="preserve">Attend and participate in </w:t>
      </w:r>
      <w:r w:rsidRPr="007714D7">
        <w:rPr>
          <w:rFonts w:eastAsia="Calibri" w:cs="Arial"/>
          <w:color w:val="000000"/>
          <w:sz w:val="18"/>
          <w:szCs w:val="18"/>
          <w:u w:val="single"/>
        </w:rPr>
        <w:t>monthly</w:t>
      </w:r>
      <w:r w:rsidRPr="007714D7">
        <w:rPr>
          <w:rFonts w:eastAsia="Calibri" w:cs="Arial"/>
          <w:color w:val="000000"/>
          <w:sz w:val="18"/>
          <w:szCs w:val="18"/>
        </w:rPr>
        <w:t xml:space="preserve"> CDC calls throughout the duration of the contract period</w:t>
      </w:r>
      <w:r>
        <w:rPr>
          <w:rFonts w:eastAsia="Calibri" w:cs="Arial"/>
          <w:color w:val="000000"/>
          <w:sz w:val="18"/>
          <w:szCs w:val="18"/>
        </w:rPr>
        <w:t xml:space="preserve"> </w:t>
      </w:r>
      <w:r w:rsidR="00A5397E">
        <w:rPr>
          <w:rFonts w:eastAsia="Calibri" w:cs="Arial"/>
          <w:color w:val="000000"/>
          <w:sz w:val="18"/>
          <w:szCs w:val="18"/>
        </w:rPr>
        <w:t xml:space="preserve">for </w:t>
      </w:r>
      <w:r>
        <w:rPr>
          <w:rFonts w:eastAsia="Calibri" w:cs="Arial"/>
          <w:color w:val="000000"/>
          <w:sz w:val="18"/>
          <w:szCs w:val="18"/>
        </w:rPr>
        <w:t>Years 1</w:t>
      </w:r>
      <w:r w:rsidR="00A5397E">
        <w:rPr>
          <w:rFonts w:eastAsia="Calibri" w:cs="Arial"/>
          <w:color w:val="000000"/>
          <w:sz w:val="18"/>
          <w:szCs w:val="18"/>
        </w:rPr>
        <w:t xml:space="preserve"> thru</w:t>
      </w:r>
      <w:r>
        <w:rPr>
          <w:rFonts w:eastAsia="Calibri" w:cs="Arial"/>
          <w:color w:val="000000"/>
          <w:sz w:val="18"/>
          <w:szCs w:val="18"/>
        </w:rPr>
        <w:t xml:space="preserve"> 4</w:t>
      </w:r>
      <w:r>
        <w:rPr>
          <w:rFonts w:eastAsia="Calibri" w:cs="Arial"/>
          <w:sz w:val="18"/>
          <w:szCs w:val="18"/>
        </w:rPr>
        <w:t xml:space="preserve">. </w:t>
      </w:r>
      <w:r w:rsidRPr="003942AB">
        <w:rPr>
          <w:rFonts w:eastAsia="Calibri" w:cs="Arial"/>
          <w:sz w:val="18"/>
          <w:szCs w:val="18"/>
        </w:rPr>
        <w:t xml:space="preserve"> </w:t>
      </w:r>
      <w:r w:rsidRPr="0084156D">
        <w:rPr>
          <w:rFonts w:eastAsia="Calibri" w:cs="Arial"/>
          <w:sz w:val="18"/>
          <w:szCs w:val="18"/>
        </w:rPr>
        <w:t xml:space="preserve"> </w:t>
      </w:r>
    </w:p>
    <w:p w14:paraId="5A0C243E" w14:textId="775DEAE5" w:rsidR="00F90606" w:rsidRPr="00D06EE6" w:rsidRDefault="00A21875" w:rsidP="000C3400">
      <w:pPr>
        <w:pStyle w:val="ListParagraph"/>
        <w:numPr>
          <w:ilvl w:val="4"/>
          <w:numId w:val="66"/>
        </w:numPr>
        <w:ind w:left="2610" w:hanging="450"/>
      </w:pPr>
      <w:r w:rsidRPr="00F418AB">
        <w:rPr>
          <w:rFonts w:eastAsia="Calibri" w:cs="Arial"/>
          <w:color w:val="000000"/>
          <w:sz w:val="18"/>
          <w:szCs w:val="18"/>
        </w:rPr>
        <w:t xml:space="preserve">Attend </w:t>
      </w:r>
      <w:r w:rsidRPr="00F418AB">
        <w:rPr>
          <w:rFonts w:eastAsia="Calibri" w:cs="Arial"/>
          <w:color w:val="000000"/>
          <w:sz w:val="18"/>
          <w:szCs w:val="18"/>
          <w:u w:val="single"/>
        </w:rPr>
        <w:t>annual</w:t>
      </w:r>
      <w:r w:rsidRPr="00F418AB">
        <w:rPr>
          <w:rFonts w:eastAsia="Calibri" w:cs="Arial"/>
          <w:color w:val="000000"/>
          <w:sz w:val="18"/>
          <w:szCs w:val="18"/>
        </w:rPr>
        <w:t xml:space="preserve"> CDC Grantee meetings in person</w:t>
      </w:r>
      <w:r w:rsidR="00F418AB" w:rsidRPr="00F418AB">
        <w:rPr>
          <w:rFonts w:eastAsia="Calibri" w:cs="Arial"/>
          <w:color w:val="000000"/>
          <w:sz w:val="18"/>
          <w:szCs w:val="18"/>
        </w:rPr>
        <w:t xml:space="preserve"> – Years 1 thru 4</w:t>
      </w:r>
      <w:r w:rsidR="00AD5790" w:rsidRPr="00F418AB">
        <w:rPr>
          <w:rFonts w:eastAsia="Calibri" w:cs="Arial"/>
          <w:color w:val="000000"/>
          <w:sz w:val="18"/>
          <w:szCs w:val="18"/>
        </w:rPr>
        <w:t xml:space="preserve">; </w:t>
      </w:r>
      <w:r w:rsidR="00F418AB" w:rsidRPr="00F418AB">
        <w:rPr>
          <w:rFonts w:eastAsia="Calibri" w:cs="Arial"/>
          <w:color w:val="000000"/>
          <w:sz w:val="18"/>
          <w:szCs w:val="18"/>
        </w:rPr>
        <w:t xml:space="preserve">the annual meeting </w:t>
      </w:r>
      <w:r w:rsidR="00AD5790" w:rsidRPr="00F418AB">
        <w:rPr>
          <w:rFonts w:eastAsia="Calibri" w:cs="Arial"/>
          <w:color w:val="000000"/>
          <w:sz w:val="18"/>
          <w:szCs w:val="18"/>
        </w:rPr>
        <w:t>dates to be determined by CDC</w:t>
      </w:r>
      <w:r w:rsidR="00F418AB" w:rsidRPr="00F418AB">
        <w:rPr>
          <w:rFonts w:eastAsia="Calibri" w:cs="Arial"/>
          <w:color w:val="000000"/>
          <w:sz w:val="18"/>
          <w:szCs w:val="18"/>
        </w:rPr>
        <w:t xml:space="preserve">. </w:t>
      </w:r>
    </w:p>
    <w:p w14:paraId="1ED74DCB" w14:textId="77777777" w:rsidR="00F90606" w:rsidRPr="00D06EE6" w:rsidRDefault="00F90606" w:rsidP="00F90606">
      <w:pPr>
        <w:pStyle w:val="Level2Body"/>
      </w:pPr>
    </w:p>
    <w:p w14:paraId="28FD902F" w14:textId="13AEC8EA" w:rsidR="007D0965" w:rsidRDefault="00534F70" w:rsidP="000C3400">
      <w:pPr>
        <w:pStyle w:val="Level1"/>
        <w:numPr>
          <w:ilvl w:val="0"/>
          <w:numId w:val="52"/>
        </w:numPr>
      </w:pPr>
      <w:bookmarkStart w:id="848" w:name="_Toc178260460"/>
      <w:bookmarkStart w:id="849" w:name="_Toc178260666"/>
      <w:bookmarkStart w:id="850" w:name="_Toc181788394"/>
      <w:bookmarkStart w:id="851" w:name="_Toc184137747"/>
      <w:bookmarkStart w:id="852" w:name="_Toc184645724"/>
      <w:bookmarkStart w:id="853" w:name="_Toc178260461"/>
      <w:bookmarkStart w:id="854" w:name="_Toc178260667"/>
      <w:bookmarkStart w:id="855" w:name="_Toc181788395"/>
      <w:bookmarkStart w:id="856" w:name="_Toc184137748"/>
      <w:bookmarkStart w:id="857" w:name="_Toc184645725"/>
      <w:bookmarkStart w:id="858" w:name="_Toc178260462"/>
      <w:bookmarkStart w:id="859" w:name="_Toc178260668"/>
      <w:bookmarkStart w:id="860" w:name="_Toc181788396"/>
      <w:bookmarkStart w:id="861" w:name="_Toc184137749"/>
      <w:bookmarkStart w:id="862" w:name="_Toc184645726"/>
      <w:bookmarkStart w:id="863" w:name="_Toc178260463"/>
      <w:bookmarkStart w:id="864" w:name="_Toc178260669"/>
      <w:bookmarkStart w:id="865" w:name="_Toc181788397"/>
      <w:bookmarkStart w:id="866" w:name="_Toc184137750"/>
      <w:bookmarkStart w:id="867" w:name="_Toc184645727"/>
      <w:bookmarkStart w:id="868" w:name="_Toc178260464"/>
      <w:bookmarkStart w:id="869" w:name="_Toc178260670"/>
      <w:bookmarkStart w:id="870" w:name="_Toc181788398"/>
      <w:bookmarkStart w:id="871" w:name="_Toc184137751"/>
      <w:bookmarkStart w:id="872" w:name="_Toc184645728"/>
      <w:bookmarkStart w:id="873" w:name="_Toc178260465"/>
      <w:bookmarkStart w:id="874" w:name="_Toc178260671"/>
      <w:bookmarkStart w:id="875" w:name="_Toc181788399"/>
      <w:bookmarkStart w:id="876" w:name="_Toc184137752"/>
      <w:bookmarkStart w:id="877" w:name="_Toc184645729"/>
      <w:bookmarkStart w:id="878" w:name="_Toc178260466"/>
      <w:bookmarkStart w:id="879" w:name="_Toc178260672"/>
      <w:bookmarkStart w:id="880" w:name="_Toc181788400"/>
      <w:bookmarkStart w:id="881" w:name="_Toc184137753"/>
      <w:bookmarkStart w:id="882" w:name="_Toc184645730"/>
      <w:bookmarkStart w:id="883" w:name="_Toc178260467"/>
      <w:bookmarkStart w:id="884" w:name="_Toc178260673"/>
      <w:bookmarkStart w:id="885" w:name="_Toc181788401"/>
      <w:bookmarkStart w:id="886" w:name="_Toc184137754"/>
      <w:bookmarkStart w:id="887" w:name="_Toc184645731"/>
      <w:bookmarkStart w:id="888" w:name="_Toc178260468"/>
      <w:bookmarkStart w:id="889" w:name="_Toc178260674"/>
      <w:bookmarkStart w:id="890" w:name="_Toc181788402"/>
      <w:bookmarkStart w:id="891" w:name="_Toc184137755"/>
      <w:bookmarkStart w:id="892" w:name="_Toc184645732"/>
      <w:bookmarkStart w:id="893" w:name="_Toc178260469"/>
      <w:bookmarkStart w:id="894" w:name="_Toc178260675"/>
      <w:bookmarkStart w:id="895" w:name="_Toc181788403"/>
      <w:bookmarkStart w:id="896" w:name="_Toc184137756"/>
      <w:bookmarkStart w:id="897" w:name="_Toc184645733"/>
      <w:bookmarkStart w:id="898" w:name="_Toc178260470"/>
      <w:bookmarkStart w:id="899" w:name="_Toc178260676"/>
      <w:bookmarkStart w:id="900" w:name="_Toc181788404"/>
      <w:bookmarkStart w:id="901" w:name="_Toc184137757"/>
      <w:bookmarkStart w:id="902" w:name="_Toc184645734"/>
      <w:bookmarkStart w:id="903" w:name="_Toc178260471"/>
      <w:bookmarkStart w:id="904" w:name="_Toc178260677"/>
      <w:bookmarkStart w:id="905" w:name="_Toc181788405"/>
      <w:bookmarkStart w:id="906" w:name="_Toc184137758"/>
      <w:bookmarkStart w:id="907" w:name="_Toc184645735"/>
      <w:bookmarkStart w:id="908" w:name="_Toc178260472"/>
      <w:bookmarkStart w:id="909" w:name="_Toc178260678"/>
      <w:bookmarkStart w:id="910" w:name="_Toc181788406"/>
      <w:bookmarkStart w:id="911" w:name="_Toc184137759"/>
      <w:bookmarkStart w:id="912" w:name="_Toc184645736"/>
      <w:bookmarkStart w:id="913" w:name="_Toc178260473"/>
      <w:bookmarkStart w:id="914" w:name="_Toc178260679"/>
      <w:bookmarkStart w:id="915" w:name="_Toc181788407"/>
      <w:bookmarkStart w:id="916" w:name="_Toc184137760"/>
      <w:bookmarkStart w:id="917" w:name="_Toc184645737"/>
      <w:bookmarkStart w:id="918" w:name="_Toc178260474"/>
      <w:bookmarkStart w:id="919" w:name="_Toc178260680"/>
      <w:bookmarkStart w:id="920" w:name="_Toc181788408"/>
      <w:bookmarkStart w:id="921" w:name="_Toc184137761"/>
      <w:bookmarkStart w:id="922" w:name="_Toc184645738"/>
      <w:bookmarkStart w:id="923" w:name="_Toc178260475"/>
      <w:bookmarkStart w:id="924" w:name="_Toc178260681"/>
      <w:bookmarkStart w:id="925" w:name="_Toc181788409"/>
      <w:bookmarkStart w:id="926" w:name="_Toc184137762"/>
      <w:bookmarkStart w:id="927" w:name="_Toc184645739"/>
      <w:bookmarkStart w:id="928" w:name="_Toc178260476"/>
      <w:bookmarkStart w:id="929" w:name="_Toc178260682"/>
      <w:bookmarkStart w:id="930" w:name="_Toc181788410"/>
      <w:bookmarkStart w:id="931" w:name="_Toc184137763"/>
      <w:bookmarkStart w:id="932" w:name="_Toc184645740"/>
      <w:bookmarkStart w:id="933" w:name="_Toc178260477"/>
      <w:bookmarkStart w:id="934" w:name="_Toc178260683"/>
      <w:bookmarkStart w:id="935" w:name="_Toc181788411"/>
      <w:bookmarkStart w:id="936" w:name="_Toc184137764"/>
      <w:bookmarkStart w:id="937" w:name="_Toc184645741"/>
      <w:bookmarkStart w:id="938" w:name="_Toc178260478"/>
      <w:bookmarkStart w:id="939" w:name="_Toc178260684"/>
      <w:bookmarkStart w:id="940" w:name="_Toc181788412"/>
      <w:bookmarkStart w:id="941" w:name="_Toc184137765"/>
      <w:bookmarkStart w:id="942" w:name="_Toc184645742"/>
      <w:bookmarkStart w:id="943" w:name="_Toc178260479"/>
      <w:bookmarkStart w:id="944" w:name="_Toc178260685"/>
      <w:bookmarkStart w:id="945" w:name="_Toc181788413"/>
      <w:bookmarkStart w:id="946" w:name="_Toc184137766"/>
      <w:bookmarkStart w:id="947" w:name="_Toc184645743"/>
      <w:bookmarkStart w:id="948" w:name="_Toc178260480"/>
      <w:bookmarkStart w:id="949" w:name="_Toc178260686"/>
      <w:bookmarkStart w:id="950" w:name="_Toc181788414"/>
      <w:bookmarkStart w:id="951" w:name="_Toc184137767"/>
      <w:bookmarkStart w:id="952" w:name="_Toc184645744"/>
      <w:bookmarkStart w:id="953" w:name="_Toc178260481"/>
      <w:bookmarkStart w:id="954" w:name="_Toc178260687"/>
      <w:bookmarkStart w:id="955" w:name="_Toc181788415"/>
      <w:bookmarkStart w:id="956" w:name="_Toc184137768"/>
      <w:bookmarkStart w:id="957" w:name="_Toc184645745"/>
      <w:bookmarkStart w:id="958" w:name="_Toc461087347"/>
      <w:bookmarkStart w:id="959" w:name="_Toc461087448"/>
      <w:bookmarkStart w:id="960" w:name="_Toc461087592"/>
      <w:bookmarkStart w:id="961" w:name="_Toc461087771"/>
      <w:bookmarkStart w:id="962" w:name="_Toc461090059"/>
      <w:bookmarkStart w:id="963" w:name="_Toc461090162"/>
      <w:bookmarkStart w:id="964" w:name="_Toc461090265"/>
      <w:bookmarkStart w:id="965" w:name="_Toc461094083"/>
      <w:bookmarkStart w:id="966" w:name="_Toc461094185"/>
      <w:bookmarkStart w:id="967" w:name="_Toc461094287"/>
      <w:bookmarkStart w:id="968" w:name="_Toc461094390"/>
      <w:bookmarkStart w:id="969" w:name="_Toc461094501"/>
      <w:bookmarkStart w:id="970" w:name="_Toc464199493"/>
      <w:bookmarkStart w:id="971" w:name="_Toc464199595"/>
      <w:bookmarkStart w:id="972" w:name="_Toc464204950"/>
      <w:bookmarkStart w:id="973" w:name="_Toc464205087"/>
      <w:bookmarkStart w:id="974" w:name="_Toc464205192"/>
      <w:bookmarkStart w:id="975" w:name="_Toc464552568"/>
      <w:bookmarkStart w:id="976" w:name="_Toc464552782"/>
      <w:bookmarkStart w:id="977" w:name="_Toc464552888"/>
      <w:bookmarkStart w:id="978" w:name="_Toc464552995"/>
      <w:bookmarkStart w:id="979" w:name="_Toc178260482"/>
      <w:bookmarkStart w:id="980" w:name="_Toc178260688"/>
      <w:bookmarkStart w:id="981" w:name="_Toc181788416"/>
      <w:bookmarkStart w:id="982" w:name="_Toc184137769"/>
      <w:bookmarkStart w:id="983" w:name="_Toc184645746"/>
      <w:bookmarkStart w:id="984" w:name="_Toc178260483"/>
      <w:bookmarkStart w:id="985" w:name="_Toc178260689"/>
      <w:bookmarkStart w:id="986" w:name="_Toc181788417"/>
      <w:bookmarkStart w:id="987" w:name="_Toc184137770"/>
      <w:bookmarkStart w:id="988" w:name="_Toc184645747"/>
      <w:bookmarkStart w:id="989" w:name="_Toc178260484"/>
      <w:bookmarkStart w:id="990" w:name="_Toc178260690"/>
      <w:bookmarkStart w:id="991" w:name="_Toc181788418"/>
      <w:bookmarkStart w:id="992" w:name="_Toc184137771"/>
      <w:bookmarkStart w:id="993" w:name="_Toc184645748"/>
      <w:bookmarkStart w:id="994" w:name="_Toc178260485"/>
      <w:bookmarkStart w:id="995" w:name="_Toc178260691"/>
      <w:bookmarkStart w:id="996" w:name="_Toc181788419"/>
      <w:bookmarkStart w:id="997" w:name="_Toc184137772"/>
      <w:bookmarkStart w:id="998" w:name="_Toc184645749"/>
      <w:bookmarkStart w:id="999" w:name="_Toc178260486"/>
      <w:bookmarkStart w:id="1000" w:name="_Toc178260692"/>
      <w:bookmarkStart w:id="1001" w:name="_Toc181788420"/>
      <w:bookmarkStart w:id="1002" w:name="_Toc184137773"/>
      <w:bookmarkStart w:id="1003" w:name="_Toc184645750"/>
      <w:bookmarkStart w:id="1004" w:name="_Toc178260487"/>
      <w:bookmarkStart w:id="1005" w:name="_Toc178260693"/>
      <w:bookmarkStart w:id="1006" w:name="_Toc181788421"/>
      <w:bookmarkStart w:id="1007" w:name="_Toc184137774"/>
      <w:bookmarkStart w:id="1008" w:name="_Toc184645751"/>
      <w:bookmarkStart w:id="1009" w:name="_Toc178260488"/>
      <w:bookmarkStart w:id="1010" w:name="_Toc178260694"/>
      <w:bookmarkStart w:id="1011" w:name="_Toc181788422"/>
      <w:bookmarkStart w:id="1012" w:name="_Toc184137775"/>
      <w:bookmarkStart w:id="1013" w:name="_Toc184645752"/>
      <w:bookmarkStart w:id="1014" w:name="_Toc178260489"/>
      <w:bookmarkStart w:id="1015" w:name="_Toc178260695"/>
      <w:bookmarkStart w:id="1016" w:name="_Toc181788423"/>
      <w:bookmarkStart w:id="1017" w:name="_Toc184137776"/>
      <w:bookmarkStart w:id="1018" w:name="_Toc184645753"/>
      <w:bookmarkStart w:id="1019" w:name="_Toc178260490"/>
      <w:bookmarkStart w:id="1020" w:name="_Toc178260696"/>
      <w:bookmarkStart w:id="1021" w:name="_Toc181788424"/>
      <w:bookmarkStart w:id="1022" w:name="_Toc184137777"/>
      <w:bookmarkStart w:id="1023" w:name="_Toc184645754"/>
      <w:bookmarkStart w:id="1024" w:name="_Toc178260491"/>
      <w:bookmarkStart w:id="1025" w:name="_Toc178260697"/>
      <w:bookmarkStart w:id="1026" w:name="_Toc181788425"/>
      <w:bookmarkStart w:id="1027" w:name="_Toc184137778"/>
      <w:bookmarkStart w:id="1028" w:name="_Toc184645755"/>
      <w:bookmarkStart w:id="1029" w:name="_Toc178260492"/>
      <w:bookmarkStart w:id="1030" w:name="_Toc178260698"/>
      <w:bookmarkStart w:id="1031" w:name="_Toc181788426"/>
      <w:bookmarkStart w:id="1032" w:name="_Toc184137779"/>
      <w:bookmarkStart w:id="1033" w:name="_Toc184645756"/>
      <w:bookmarkStart w:id="1034" w:name="_Toc178260493"/>
      <w:bookmarkStart w:id="1035" w:name="_Toc178260699"/>
      <w:bookmarkStart w:id="1036" w:name="_Toc181788427"/>
      <w:bookmarkStart w:id="1037" w:name="_Toc184137780"/>
      <w:bookmarkStart w:id="1038" w:name="_Toc184645757"/>
      <w:bookmarkStart w:id="1039" w:name="_Toc178260494"/>
      <w:bookmarkStart w:id="1040" w:name="_Toc178260700"/>
      <w:bookmarkStart w:id="1041" w:name="_Toc181788428"/>
      <w:bookmarkStart w:id="1042" w:name="_Toc184137781"/>
      <w:bookmarkStart w:id="1043" w:name="_Toc184645758"/>
      <w:bookmarkStart w:id="1044" w:name="_Toc178260495"/>
      <w:bookmarkStart w:id="1045" w:name="_Toc178260701"/>
      <w:bookmarkStart w:id="1046" w:name="_Toc181788429"/>
      <w:bookmarkStart w:id="1047" w:name="_Toc184137782"/>
      <w:bookmarkStart w:id="1048" w:name="_Toc184645759"/>
      <w:bookmarkStart w:id="1049" w:name="_Toc178260496"/>
      <w:bookmarkStart w:id="1050" w:name="_Toc178260702"/>
      <w:bookmarkStart w:id="1051" w:name="_Toc181788430"/>
      <w:bookmarkStart w:id="1052" w:name="_Toc184137783"/>
      <w:bookmarkStart w:id="1053" w:name="_Toc184645760"/>
      <w:bookmarkStart w:id="1054" w:name="_Toc178260497"/>
      <w:bookmarkStart w:id="1055" w:name="_Toc178260703"/>
      <w:bookmarkStart w:id="1056" w:name="_Toc181788431"/>
      <w:bookmarkStart w:id="1057" w:name="_Toc184137784"/>
      <w:bookmarkStart w:id="1058" w:name="_Toc184645761"/>
      <w:bookmarkStart w:id="1059" w:name="_Toc178260498"/>
      <w:bookmarkStart w:id="1060" w:name="_Toc178260704"/>
      <w:bookmarkStart w:id="1061" w:name="_Toc181788432"/>
      <w:bookmarkStart w:id="1062" w:name="_Toc184137785"/>
      <w:bookmarkStart w:id="1063" w:name="_Toc184645762"/>
      <w:bookmarkStart w:id="1064" w:name="_Toc178260499"/>
      <w:bookmarkStart w:id="1065" w:name="_Toc178260705"/>
      <w:bookmarkStart w:id="1066" w:name="_Toc181788433"/>
      <w:bookmarkStart w:id="1067" w:name="_Toc184137786"/>
      <w:bookmarkStart w:id="1068" w:name="_Toc184645763"/>
      <w:bookmarkStart w:id="1069" w:name="_Toc178260500"/>
      <w:bookmarkStart w:id="1070" w:name="_Toc178260706"/>
      <w:bookmarkStart w:id="1071" w:name="_Toc181788434"/>
      <w:bookmarkStart w:id="1072" w:name="_Toc184137787"/>
      <w:bookmarkStart w:id="1073" w:name="_Toc184645764"/>
      <w:bookmarkStart w:id="1074" w:name="_Toc178260501"/>
      <w:bookmarkStart w:id="1075" w:name="_Toc178260707"/>
      <w:bookmarkStart w:id="1076" w:name="_Toc181788435"/>
      <w:bookmarkStart w:id="1077" w:name="_Toc184137788"/>
      <w:bookmarkStart w:id="1078" w:name="_Toc184645765"/>
      <w:bookmarkStart w:id="1079" w:name="_Toc178260502"/>
      <w:bookmarkStart w:id="1080" w:name="_Toc178260708"/>
      <w:bookmarkStart w:id="1081" w:name="_Toc181788436"/>
      <w:bookmarkStart w:id="1082" w:name="_Toc184137789"/>
      <w:bookmarkStart w:id="1083" w:name="_Toc184645766"/>
      <w:bookmarkStart w:id="1084" w:name="_Toc178260503"/>
      <w:bookmarkStart w:id="1085" w:name="_Toc178260709"/>
      <w:bookmarkStart w:id="1086" w:name="_Toc181788437"/>
      <w:bookmarkStart w:id="1087" w:name="_Toc184137790"/>
      <w:bookmarkStart w:id="1088" w:name="_Toc184645767"/>
      <w:bookmarkStart w:id="1089" w:name="_Toc178260504"/>
      <w:bookmarkStart w:id="1090" w:name="_Toc178260710"/>
      <w:bookmarkStart w:id="1091" w:name="_Toc181788438"/>
      <w:bookmarkStart w:id="1092" w:name="_Toc184137791"/>
      <w:bookmarkStart w:id="1093" w:name="_Toc184645768"/>
      <w:bookmarkStart w:id="1094" w:name="_Toc430779811"/>
      <w:bookmarkStart w:id="1095" w:name="_Toc430779812"/>
      <w:bookmarkStart w:id="1096" w:name="_Toc178260505"/>
      <w:bookmarkStart w:id="1097" w:name="_Toc178260711"/>
      <w:bookmarkStart w:id="1098" w:name="_Toc181788439"/>
      <w:bookmarkStart w:id="1099" w:name="_Toc184137792"/>
      <w:bookmarkStart w:id="1100" w:name="_Toc184645769"/>
      <w:bookmarkStart w:id="1101" w:name="_Toc178260506"/>
      <w:bookmarkStart w:id="1102" w:name="_Toc178260712"/>
      <w:bookmarkStart w:id="1103" w:name="_Toc181788440"/>
      <w:bookmarkStart w:id="1104" w:name="_Toc184137793"/>
      <w:bookmarkStart w:id="1105" w:name="_Toc184645770"/>
      <w:bookmarkStart w:id="1106" w:name="_Toc178260507"/>
      <w:bookmarkStart w:id="1107" w:name="_Toc178260713"/>
      <w:bookmarkStart w:id="1108" w:name="_Toc181788441"/>
      <w:bookmarkStart w:id="1109" w:name="_Toc184137794"/>
      <w:bookmarkStart w:id="1110" w:name="_Toc184645771"/>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br w:type="page"/>
      </w:r>
      <w:bookmarkStart w:id="1111" w:name="_Toc126238604"/>
      <w:bookmarkStart w:id="1112" w:name="_Toc169814859"/>
      <w:bookmarkStart w:id="1113" w:name="_Ref130384882"/>
      <w:bookmarkStart w:id="1114" w:name="_Toc129770862"/>
      <w:bookmarkStart w:id="1115" w:name="_Ref130385087"/>
      <w:bookmarkStart w:id="1116" w:name="_Toc184648054"/>
      <w:r w:rsidR="006140C8" w:rsidRPr="000C3400">
        <w:rPr>
          <w:sz w:val="28"/>
          <w:szCs w:val="32"/>
        </w:rPr>
        <w:lastRenderedPageBreak/>
        <w:t xml:space="preserve">SOLICITATION RESPONSE </w:t>
      </w:r>
      <w:r w:rsidR="008C1AFE" w:rsidRPr="000C3400">
        <w:rPr>
          <w:sz w:val="28"/>
          <w:szCs w:val="32"/>
        </w:rPr>
        <w:t>INSTRUCTIONS</w:t>
      </w:r>
      <w:bookmarkEnd w:id="1111"/>
      <w:bookmarkEnd w:id="1112"/>
      <w:bookmarkEnd w:id="1116"/>
      <w:r w:rsidR="000D5553" w:rsidRPr="000C3400">
        <w:rPr>
          <w:sz w:val="28"/>
          <w:szCs w:val="32"/>
        </w:rPr>
        <w:t xml:space="preserve"> </w:t>
      </w:r>
      <w:bookmarkEnd w:id="1113"/>
      <w:bookmarkEnd w:id="1114"/>
      <w:bookmarkEnd w:id="1115"/>
      <w:r w:rsidR="000F670D" w:rsidRPr="000C3400">
        <w:rPr>
          <w:sz w:val="28"/>
          <w:szCs w:val="32"/>
        </w:rPr>
        <w:t xml:space="preserve"> </w:t>
      </w:r>
    </w:p>
    <w:p w14:paraId="229121CF" w14:textId="044D5616" w:rsidR="008C1AFE" w:rsidRPr="00972534" w:rsidRDefault="008C1AFE" w:rsidP="002B2CFA">
      <w:pPr>
        <w:pStyle w:val="Level1Body"/>
        <w:rPr>
          <w:bCs/>
        </w:rPr>
      </w:pPr>
      <w:r w:rsidRPr="00972534">
        <w:rPr>
          <w:bCs/>
        </w:rPr>
        <w:t xml:space="preserve">This section documents the requirements that </w:t>
      </w:r>
      <w:r w:rsidR="00667BCB" w:rsidRPr="00972534">
        <w:rPr>
          <w:bCs/>
        </w:rPr>
        <w:t>should</w:t>
      </w:r>
      <w:r w:rsidRPr="00972534">
        <w:rPr>
          <w:bCs/>
        </w:rPr>
        <w:t xml:space="preserve"> be met by </w:t>
      </w:r>
      <w:r w:rsidR="007207D6">
        <w:rPr>
          <w:bCs/>
        </w:rPr>
        <w:t>bidders</w:t>
      </w:r>
      <w:r w:rsidR="000215E4" w:rsidRPr="00972534">
        <w:rPr>
          <w:bCs/>
        </w:rPr>
        <w:t xml:space="preserve"> </w:t>
      </w:r>
      <w:r w:rsidRPr="00972534">
        <w:rPr>
          <w:bCs/>
        </w:rPr>
        <w:t>in preparing the</w:t>
      </w:r>
      <w:r w:rsidR="006140C8">
        <w:rPr>
          <w:bCs/>
        </w:rPr>
        <w:t xml:space="preserve"> Corporate Overview,</w:t>
      </w:r>
      <w:r w:rsidRPr="00972534">
        <w:rPr>
          <w:bCs/>
        </w:rPr>
        <w:t xml:space="preserve"> Technical</w:t>
      </w:r>
      <w:r w:rsidR="006140C8">
        <w:rPr>
          <w:bCs/>
        </w:rPr>
        <w:t xml:space="preserve"> Re</w:t>
      </w:r>
      <w:r w:rsidR="00FB55C0">
        <w:rPr>
          <w:bCs/>
        </w:rPr>
        <w:t>sponse</w:t>
      </w:r>
      <w:r w:rsidR="006140C8">
        <w:rPr>
          <w:bCs/>
        </w:rPr>
        <w:t>,</w:t>
      </w:r>
      <w:r w:rsidRPr="00972534">
        <w:rPr>
          <w:bCs/>
        </w:rPr>
        <w:t xml:space="preserve"> and </w:t>
      </w:r>
      <w:r w:rsidR="009D443E">
        <w:rPr>
          <w:bCs/>
        </w:rPr>
        <w:t>Cost Sheet</w:t>
      </w:r>
      <w:r w:rsidRPr="00972534">
        <w:rPr>
          <w:bCs/>
        </w:rPr>
        <w:t xml:space="preserve">. </w:t>
      </w:r>
      <w:r w:rsidR="007207D6">
        <w:rPr>
          <w:bCs/>
        </w:rPr>
        <w:t>Bidders</w:t>
      </w:r>
      <w:r w:rsidR="000215E4" w:rsidRPr="00972534">
        <w:rPr>
          <w:bCs/>
        </w:rPr>
        <w:t xml:space="preserve"> </w:t>
      </w:r>
      <w:r w:rsidRPr="00972534">
        <w:rPr>
          <w:bCs/>
        </w:rPr>
        <w:t xml:space="preserve">should identify the subdivisions of </w:t>
      </w:r>
      <w:r w:rsidR="00635272" w:rsidRPr="00972534">
        <w:rPr>
          <w:bCs/>
        </w:rPr>
        <w:t>“Project Description and Scope of Work”</w:t>
      </w:r>
      <w:r w:rsidRPr="00972534">
        <w:rPr>
          <w:bCs/>
        </w:rPr>
        <w:t xml:space="preserve"> clearly in their </w:t>
      </w:r>
      <w:r w:rsidR="006140C8">
        <w:rPr>
          <w:bCs/>
        </w:rPr>
        <w:t>solicitation response</w:t>
      </w:r>
      <w:r w:rsidRPr="00972534">
        <w:rPr>
          <w:bCs/>
        </w:rPr>
        <w:t>; failure to do so may result in disqualification. Failure to respond to a specific requirement may be the basis for elimination from consideration during the State’s comparative evaluation.</w:t>
      </w:r>
    </w:p>
    <w:p w14:paraId="34CAC7A9" w14:textId="77777777" w:rsidR="008C1AFE" w:rsidRPr="00514090" w:rsidRDefault="008C1AFE" w:rsidP="002B2CFA">
      <w:pPr>
        <w:pStyle w:val="Level1Body"/>
      </w:pPr>
    </w:p>
    <w:p w14:paraId="625A607B" w14:textId="71B3F75C" w:rsidR="008C1AFE" w:rsidRPr="002B2CFA" w:rsidRDefault="00920955" w:rsidP="002B2CFA">
      <w:pPr>
        <w:pStyle w:val="Level1Body"/>
      </w:pPr>
      <w:r>
        <w:t>S</w:t>
      </w:r>
      <w:r w:rsidR="006140C8">
        <w:t>olicitation responses</w:t>
      </w:r>
      <w:r w:rsidR="006140C8" w:rsidRPr="002B2CFA">
        <w:t xml:space="preserve"> </w:t>
      </w:r>
      <w:r w:rsidR="008C1AFE" w:rsidRPr="002B2CFA">
        <w:t xml:space="preserve">are due by the date and time shown in the Schedule of Events. Content requirements for the </w:t>
      </w:r>
      <w:r w:rsidR="006140C8">
        <w:t xml:space="preserve">Corporate Overview, </w:t>
      </w:r>
      <w:r w:rsidR="008C1AFE" w:rsidRPr="002B2CFA">
        <w:t>Technical</w:t>
      </w:r>
      <w:r w:rsidR="006140C8">
        <w:t xml:space="preserve"> Re</w:t>
      </w:r>
      <w:r w:rsidR="00FB55C0">
        <w:t>sponse</w:t>
      </w:r>
      <w:r w:rsidR="006140C8">
        <w:t>,</w:t>
      </w:r>
      <w:r w:rsidR="008C1AFE" w:rsidRPr="002B2CFA">
        <w:t xml:space="preserve"> and </w:t>
      </w:r>
      <w:r w:rsidR="009D443E">
        <w:t>Cost Sheet</w:t>
      </w:r>
      <w:r w:rsidR="008C1AFE" w:rsidRPr="002B2CFA">
        <w:t xml:space="preserve"> are presented separately in the following subdivisions</w:t>
      </w:r>
      <w:r w:rsidR="00966EF5">
        <w:t>:</w:t>
      </w:r>
      <w:r w:rsidR="006553DA" w:rsidRPr="002B2CFA">
        <w:t xml:space="preserve"> format and order:</w:t>
      </w:r>
    </w:p>
    <w:p w14:paraId="40343077" w14:textId="77777777" w:rsidR="008C1AFE" w:rsidRPr="002B2CFA" w:rsidRDefault="008C1AFE" w:rsidP="002B2CFA">
      <w:pPr>
        <w:pStyle w:val="Level1Body"/>
      </w:pPr>
    </w:p>
    <w:p w14:paraId="2D3420A5" w14:textId="3FFED46E" w:rsidR="008C1AFE" w:rsidRPr="002A04D7" w:rsidRDefault="00BB2836" w:rsidP="00360C6A">
      <w:pPr>
        <w:pStyle w:val="Level2"/>
        <w:numPr>
          <w:ilvl w:val="0"/>
          <w:numId w:val="20"/>
        </w:numPr>
        <w:tabs>
          <w:tab w:val="left" w:pos="720"/>
        </w:tabs>
        <w:ind w:hanging="720"/>
      </w:pPr>
      <w:bookmarkStart w:id="1117" w:name="_Toc126238605"/>
      <w:bookmarkStart w:id="1118" w:name="_Toc129770863"/>
      <w:bookmarkStart w:id="1119" w:name="_Toc169814860"/>
      <w:bookmarkStart w:id="1120" w:name="_Toc184648055"/>
      <w:r>
        <w:t>SOLICITATION RESPONSE</w:t>
      </w:r>
      <w:r w:rsidR="008C1AFE" w:rsidRPr="003763B4">
        <w:t xml:space="preserve"> </w:t>
      </w:r>
      <w:r w:rsidR="001416E1" w:rsidRPr="003763B4">
        <w:t>SUBMISSION</w:t>
      </w:r>
      <w:bookmarkEnd w:id="1117"/>
      <w:bookmarkEnd w:id="1118"/>
      <w:bookmarkEnd w:id="1119"/>
      <w:bookmarkEnd w:id="1120"/>
    </w:p>
    <w:p w14:paraId="43D5247F" w14:textId="77777777" w:rsidR="006553DA" w:rsidRPr="002A6A24" w:rsidRDefault="006553DA" w:rsidP="004817AC">
      <w:pPr>
        <w:pStyle w:val="Level2Body"/>
      </w:pPr>
    </w:p>
    <w:p w14:paraId="62E5EBB5" w14:textId="77777777" w:rsidR="008C1AFE" w:rsidRPr="00D83826" w:rsidRDefault="008C1AFE" w:rsidP="00F90606">
      <w:pPr>
        <w:pStyle w:val="Level3"/>
        <w:tabs>
          <w:tab w:val="num" w:pos="1440"/>
        </w:tabs>
        <w:rPr>
          <w:b/>
          <w:bCs/>
        </w:rPr>
      </w:pPr>
      <w:r w:rsidRPr="004817AC">
        <w:rPr>
          <w:b/>
          <w:bCs/>
        </w:rPr>
        <w:t>CORPORATE OVERVIEW</w:t>
      </w:r>
      <w:r w:rsidRPr="00D83826">
        <w:rPr>
          <w:b/>
          <w:bCs/>
        </w:rPr>
        <w:t xml:space="preserve"> </w:t>
      </w:r>
    </w:p>
    <w:p w14:paraId="29907B36" w14:textId="169828E7" w:rsidR="008C1AFE" w:rsidRPr="003763B4" w:rsidRDefault="008C1AFE" w:rsidP="00F90606">
      <w:pPr>
        <w:pStyle w:val="Level3Body"/>
        <w:tabs>
          <w:tab w:val="num" w:pos="1440"/>
        </w:tabs>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26D39525" w14:textId="77777777" w:rsidR="008C1AFE" w:rsidRPr="003763B4" w:rsidRDefault="008C1AFE" w:rsidP="006E1142">
      <w:pPr>
        <w:pStyle w:val="Level3Body"/>
        <w:rPr>
          <w:rFonts w:cs="Arial"/>
          <w:szCs w:val="18"/>
        </w:rPr>
      </w:pPr>
    </w:p>
    <w:p w14:paraId="1E0D6DB5" w14:textId="77777777" w:rsidR="008C1AFE" w:rsidRPr="003763B4" w:rsidRDefault="007207D6" w:rsidP="00F756D6">
      <w:pPr>
        <w:pStyle w:val="Level4"/>
        <w:rPr>
          <w:rFonts w:cs="Arial"/>
          <w:b/>
          <w:szCs w:val="18"/>
        </w:rPr>
      </w:pPr>
      <w:r>
        <w:rPr>
          <w:rFonts w:cs="Arial"/>
          <w:b/>
          <w:szCs w:val="18"/>
        </w:rPr>
        <w:t>BIDDER</w:t>
      </w:r>
      <w:r w:rsidR="000215E4" w:rsidRPr="003763B4">
        <w:rPr>
          <w:rFonts w:cs="Arial"/>
          <w:b/>
          <w:szCs w:val="18"/>
        </w:rPr>
        <w:t xml:space="preserve"> </w:t>
      </w:r>
      <w:r w:rsidR="008C1AFE" w:rsidRPr="003763B4">
        <w:rPr>
          <w:rFonts w:cs="Arial"/>
          <w:b/>
          <w:szCs w:val="18"/>
        </w:rPr>
        <w:t>IDENTIFICATION AND INFORMATION</w:t>
      </w:r>
    </w:p>
    <w:p w14:paraId="04367440"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38167745" w14:textId="77777777" w:rsidR="001F67B9" w:rsidRPr="003763B4" w:rsidRDefault="001F67B9" w:rsidP="006E1142">
      <w:pPr>
        <w:pStyle w:val="Level4Body"/>
        <w:rPr>
          <w:rFonts w:cs="Arial"/>
          <w:szCs w:val="18"/>
        </w:rPr>
      </w:pPr>
    </w:p>
    <w:p w14:paraId="50EA5880" w14:textId="77777777" w:rsidR="008C1AFE" w:rsidRPr="003763B4" w:rsidRDefault="008C1AFE" w:rsidP="00F756D6">
      <w:pPr>
        <w:pStyle w:val="Level4"/>
        <w:rPr>
          <w:rFonts w:cs="Arial"/>
          <w:b/>
          <w:szCs w:val="18"/>
        </w:rPr>
      </w:pPr>
      <w:r w:rsidRPr="003763B4">
        <w:rPr>
          <w:rFonts w:cs="Arial"/>
          <w:b/>
          <w:szCs w:val="18"/>
        </w:rPr>
        <w:t>FINANCIAL STATEMENTS</w:t>
      </w:r>
    </w:p>
    <w:p w14:paraId="4951F673" w14:textId="77777777" w:rsidR="008C1AFE" w:rsidRPr="002B2CFA" w:rsidRDefault="008C1AFE" w:rsidP="00514090">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68686C59" w14:textId="77777777" w:rsidR="008C1AFE" w:rsidRPr="002B2CFA" w:rsidRDefault="008C1AFE" w:rsidP="002B2CFA">
      <w:pPr>
        <w:pStyle w:val="Level4Body"/>
      </w:pPr>
    </w:p>
    <w:p w14:paraId="0911729E" w14:textId="765B97CB" w:rsidR="008C1AFE" w:rsidRPr="002B2CFA" w:rsidRDefault="008C1AFE" w:rsidP="002B2CFA">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7D66DA88" w14:textId="77777777" w:rsidR="008C1AFE" w:rsidRPr="002B2CFA" w:rsidRDefault="008C1AFE" w:rsidP="002B2CFA">
      <w:pPr>
        <w:pStyle w:val="Level4Body"/>
      </w:pPr>
    </w:p>
    <w:p w14:paraId="6DDA8A04" w14:textId="77777777" w:rsidR="008C1AFE" w:rsidRPr="002B2CFA" w:rsidRDefault="008C1AFE" w:rsidP="002B2CFA">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w:t>
      </w:r>
      <w:proofErr w:type="gramStart"/>
      <w:r w:rsidRPr="002B2CFA">
        <w:t>any and all</w:t>
      </w:r>
      <w:proofErr w:type="gramEnd"/>
      <w:r w:rsidRPr="002B2CFA">
        <w:t xml:space="preserve"> judgments, pending or expected litigation, or other real or potential financial reversals, which might materially affect the viability or stability of the organization, or state that no such condition is known to exist. </w:t>
      </w:r>
    </w:p>
    <w:p w14:paraId="73EDA9F8" w14:textId="77777777" w:rsidR="005F4C5C" w:rsidRPr="002B2CFA" w:rsidRDefault="005F4C5C" w:rsidP="002B2CFA">
      <w:pPr>
        <w:pStyle w:val="Level4Body"/>
      </w:pPr>
    </w:p>
    <w:p w14:paraId="7F9E8C4C" w14:textId="77777777" w:rsidR="005F4C5C" w:rsidRPr="002B2CFA" w:rsidRDefault="005F4C5C" w:rsidP="002B2CFA">
      <w:pPr>
        <w:pStyle w:val="Level4Body"/>
      </w:pPr>
      <w:r w:rsidRPr="002B2CFA">
        <w:t>The State may elect to use a third</w:t>
      </w:r>
      <w:r w:rsidR="00020A4A">
        <w:t xml:space="preserve"> </w:t>
      </w:r>
      <w:r w:rsidRPr="002B2CFA">
        <w:t>party to conduct credit checks as part of the corporate overview evaluation.</w:t>
      </w:r>
    </w:p>
    <w:p w14:paraId="00792D89" w14:textId="77777777" w:rsidR="008C1AFE" w:rsidRPr="002B2CFA" w:rsidRDefault="008C1AFE" w:rsidP="002B2CFA">
      <w:pPr>
        <w:pStyle w:val="Level4Body"/>
      </w:pPr>
    </w:p>
    <w:p w14:paraId="43D47FDD" w14:textId="77777777" w:rsidR="008C1AFE" w:rsidRPr="003763B4" w:rsidRDefault="008C1AFE" w:rsidP="00F756D6">
      <w:pPr>
        <w:pStyle w:val="Level4"/>
        <w:rPr>
          <w:rFonts w:cs="Arial"/>
          <w:b/>
          <w:szCs w:val="18"/>
        </w:rPr>
      </w:pPr>
      <w:r w:rsidRPr="003763B4">
        <w:rPr>
          <w:rFonts w:cs="Arial"/>
          <w:b/>
          <w:szCs w:val="18"/>
        </w:rPr>
        <w:t>CHANGE OF OWNERSHIP</w:t>
      </w:r>
    </w:p>
    <w:p w14:paraId="4A3A29BC" w14:textId="59A8C5B6" w:rsidR="008C1AFE" w:rsidRPr="003763B4" w:rsidRDefault="008C1AFE" w:rsidP="006E1142">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345FFE8B" w14:textId="77777777" w:rsidR="008C1AFE" w:rsidRPr="003763B4" w:rsidRDefault="008C1AFE" w:rsidP="006E1142">
      <w:pPr>
        <w:pStyle w:val="Level4Body"/>
        <w:rPr>
          <w:rFonts w:cs="Arial"/>
          <w:szCs w:val="18"/>
        </w:rPr>
      </w:pPr>
    </w:p>
    <w:p w14:paraId="61B4EDE4" w14:textId="77777777" w:rsidR="008C1AFE" w:rsidRPr="003763B4" w:rsidRDefault="008C1AFE" w:rsidP="00F756D6">
      <w:pPr>
        <w:pStyle w:val="Level4"/>
        <w:rPr>
          <w:rFonts w:cs="Arial"/>
          <w:b/>
          <w:szCs w:val="18"/>
        </w:rPr>
      </w:pPr>
      <w:r w:rsidRPr="003763B4">
        <w:rPr>
          <w:rFonts w:cs="Arial"/>
          <w:b/>
          <w:szCs w:val="18"/>
        </w:rPr>
        <w:t>OFFICE LOCATION</w:t>
      </w:r>
    </w:p>
    <w:p w14:paraId="75172408"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13CE4FCE" w14:textId="77777777" w:rsidR="008C1AFE" w:rsidRPr="003763B4" w:rsidRDefault="008C1AFE" w:rsidP="006E1142">
      <w:pPr>
        <w:pStyle w:val="Level4Body"/>
        <w:rPr>
          <w:rFonts w:cs="Arial"/>
          <w:szCs w:val="18"/>
        </w:rPr>
      </w:pPr>
    </w:p>
    <w:p w14:paraId="6CD83FEA" w14:textId="77777777" w:rsidR="008C1AFE" w:rsidRPr="003763B4" w:rsidRDefault="008C1AFE" w:rsidP="00F756D6">
      <w:pPr>
        <w:pStyle w:val="Level4"/>
        <w:rPr>
          <w:rFonts w:cs="Arial"/>
          <w:b/>
          <w:szCs w:val="18"/>
        </w:rPr>
      </w:pPr>
      <w:r w:rsidRPr="003763B4">
        <w:rPr>
          <w:rFonts w:cs="Arial"/>
          <w:b/>
          <w:szCs w:val="18"/>
        </w:rPr>
        <w:t>RELATIONSHIPS WITH THE STATE</w:t>
      </w:r>
    </w:p>
    <w:p w14:paraId="3F18E90C" w14:textId="5AA87C82"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 </w:t>
      </w:r>
      <w:r w:rsidRPr="00DE4C39">
        <w:rPr>
          <w:rFonts w:cs="Arial"/>
          <w:szCs w:val="18"/>
        </w:rPr>
        <w:t>previous</w:t>
      </w:r>
      <w:r w:rsidR="00354943" w:rsidRPr="00DE4C39">
        <w:rPr>
          <w:rFonts w:cs="Arial"/>
          <w:szCs w:val="18"/>
        </w:rPr>
        <w:t xml:space="preserve"> </w:t>
      </w:r>
      <w:bookmarkStart w:id="1121" w:name="OLE_LINK1"/>
      <w:r w:rsidR="00BB67DF" w:rsidRPr="000C3400">
        <w:rPr>
          <w:rFonts w:cs="Arial"/>
          <w:szCs w:val="18"/>
        </w:rPr>
        <w:t>(</w:t>
      </w:r>
      <w:r w:rsidR="00DE4C39" w:rsidRPr="000C3400">
        <w:rPr>
          <w:rFonts w:cs="Arial"/>
          <w:szCs w:val="18"/>
        </w:rPr>
        <w:t>three</w:t>
      </w:r>
      <w:r w:rsidR="00BB67DF" w:rsidRPr="000C3400">
        <w:rPr>
          <w:rFonts w:cs="Arial"/>
          <w:szCs w:val="18"/>
        </w:rPr>
        <w:t>)</w:t>
      </w:r>
      <w:r w:rsidR="00354943" w:rsidRPr="00DE4C39">
        <w:rPr>
          <w:rFonts w:cs="Arial"/>
          <w:szCs w:val="18"/>
        </w:rPr>
        <w:t xml:space="preserve"> </w:t>
      </w:r>
      <w:r w:rsidR="00BB67DF" w:rsidRPr="000C3400">
        <w:rPr>
          <w:rFonts w:cs="Arial"/>
          <w:szCs w:val="18"/>
        </w:rPr>
        <w:t>(</w:t>
      </w:r>
      <w:r w:rsidR="00DE4C39" w:rsidRPr="000C3400">
        <w:rPr>
          <w:rFonts w:cs="Arial"/>
          <w:szCs w:val="18"/>
        </w:rPr>
        <w:t>3</w:t>
      </w:r>
      <w:r w:rsidR="00BB67DF" w:rsidRPr="000C3400">
        <w:rPr>
          <w:rFonts w:cs="Arial"/>
          <w:szCs w:val="18"/>
        </w:rPr>
        <w:t>)</w:t>
      </w:r>
      <w:r w:rsidR="00BB67DF" w:rsidRPr="003763B4" w:rsidDel="00BB67DF">
        <w:rPr>
          <w:rFonts w:cs="Arial"/>
          <w:szCs w:val="18"/>
        </w:rPr>
        <w:t xml:space="preserve"> </w:t>
      </w:r>
      <w:bookmarkEnd w:id="1121"/>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 xml:space="preserve">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39B140B6" w14:textId="77777777" w:rsidR="008C1AFE" w:rsidRPr="003763B4" w:rsidRDefault="008C1AFE" w:rsidP="006E1142">
      <w:pPr>
        <w:pStyle w:val="Level4Body"/>
        <w:rPr>
          <w:rFonts w:cs="Arial"/>
          <w:szCs w:val="18"/>
        </w:rPr>
      </w:pPr>
    </w:p>
    <w:p w14:paraId="600C474E" w14:textId="77777777" w:rsidR="008C1AFE" w:rsidRPr="003763B4" w:rsidRDefault="007C0DD0" w:rsidP="00F756D6">
      <w:pPr>
        <w:pStyle w:val="Level4"/>
        <w:rPr>
          <w:rFonts w:cs="Arial"/>
          <w:b/>
          <w:szCs w:val="18"/>
        </w:rPr>
      </w:pPr>
      <w:r>
        <w:rPr>
          <w:rFonts w:cs="Arial"/>
          <w:b/>
          <w:szCs w:val="18"/>
        </w:rPr>
        <w:t>BIDDER’S</w:t>
      </w:r>
      <w:r w:rsidR="000215E4" w:rsidRPr="003763B4">
        <w:rPr>
          <w:rFonts w:cs="Arial"/>
          <w:b/>
          <w:szCs w:val="18"/>
        </w:rPr>
        <w:t xml:space="preserve"> </w:t>
      </w:r>
      <w:r w:rsidR="008C1AFE" w:rsidRPr="003763B4">
        <w:rPr>
          <w:rFonts w:cs="Arial"/>
          <w:b/>
          <w:szCs w:val="18"/>
        </w:rPr>
        <w:t>EMPLOYEE RELATIONS TO STATE</w:t>
      </w:r>
    </w:p>
    <w:p w14:paraId="52185639" w14:textId="2EC1A0D5" w:rsidR="008C1AFE" w:rsidRPr="003763B4" w:rsidRDefault="008C1AFE" w:rsidP="006E1142">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response is or was an employee of the State within the pas</w:t>
      </w:r>
      <w:r w:rsidR="00354943" w:rsidRPr="003763B4">
        <w:rPr>
          <w:rFonts w:cs="Arial"/>
          <w:szCs w:val="18"/>
        </w:rPr>
        <w:t xml:space="preserve">t </w:t>
      </w:r>
      <w:r w:rsidR="00DE4C39">
        <w:rPr>
          <w:rFonts w:cs="Arial"/>
          <w:szCs w:val="18"/>
        </w:rPr>
        <w:t xml:space="preserve">(twelve) (12)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0AB0AF36" w14:textId="77777777" w:rsidR="008C1AFE" w:rsidRPr="003763B4" w:rsidRDefault="008C1AFE" w:rsidP="006E1142">
      <w:pPr>
        <w:pStyle w:val="Level4Body"/>
        <w:rPr>
          <w:rFonts w:cs="Arial"/>
          <w:szCs w:val="18"/>
        </w:rPr>
      </w:pPr>
    </w:p>
    <w:p w14:paraId="373E70AD" w14:textId="39CE61B6" w:rsidR="008C1AFE" w:rsidRPr="003763B4" w:rsidRDefault="008C1AFE" w:rsidP="006E1142">
      <w:pPr>
        <w:pStyle w:val="Level4Body"/>
        <w:rPr>
          <w:rFonts w:cs="Arial"/>
          <w:szCs w:val="18"/>
        </w:rPr>
      </w:pPr>
      <w:r w:rsidRPr="003763B4">
        <w:rPr>
          <w:rFonts w:cs="Arial"/>
          <w:szCs w:val="18"/>
        </w:rPr>
        <w:lastRenderedPageBreak/>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w:t>
      </w:r>
      <w:r w:rsidR="00BB2836">
        <w:rPr>
          <w:rFonts w:cs="Arial"/>
          <w:szCs w:val="18"/>
        </w:rPr>
        <w:t>solicitation response</w:t>
      </w:r>
      <w:r w:rsidRPr="003763B4">
        <w:rPr>
          <w:rFonts w:cs="Arial"/>
          <w:szCs w:val="18"/>
        </w:rPr>
        <w:t xml:space="preserve">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 xml:space="preserve">may be disqualified from further consideration in this </w:t>
      </w:r>
      <w:r w:rsidR="00BB2836">
        <w:rPr>
          <w:rFonts w:cs="Arial"/>
          <w:szCs w:val="18"/>
        </w:rPr>
        <w:t>solicitation</w:t>
      </w:r>
      <w:r w:rsidRPr="003763B4">
        <w:rPr>
          <w:rFonts w:cs="Arial"/>
          <w:szCs w:val="18"/>
        </w:rPr>
        <w:t>. If no such relationship exists, so declare.</w:t>
      </w:r>
    </w:p>
    <w:p w14:paraId="71757051" w14:textId="77777777" w:rsidR="00355113" w:rsidRPr="003763B4" w:rsidRDefault="00355113" w:rsidP="006E1142">
      <w:pPr>
        <w:pStyle w:val="Level4Body"/>
        <w:rPr>
          <w:rFonts w:cs="Arial"/>
          <w:szCs w:val="18"/>
        </w:rPr>
      </w:pPr>
    </w:p>
    <w:p w14:paraId="4162BA9A" w14:textId="77777777" w:rsidR="008C1AFE" w:rsidRPr="003763B4" w:rsidRDefault="008C1AFE" w:rsidP="00F756D6">
      <w:pPr>
        <w:pStyle w:val="Level4"/>
        <w:rPr>
          <w:rFonts w:cs="Arial"/>
          <w:b/>
          <w:szCs w:val="18"/>
        </w:rPr>
      </w:pPr>
      <w:r w:rsidRPr="003763B4">
        <w:rPr>
          <w:rFonts w:cs="Arial"/>
          <w:b/>
          <w:szCs w:val="18"/>
        </w:rPr>
        <w:t>CONTRACT PERFORMANCE</w:t>
      </w:r>
    </w:p>
    <w:p w14:paraId="039D846F" w14:textId="36E22F5D"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A7550A">
        <w:rPr>
          <w:rFonts w:cs="Arial"/>
          <w:szCs w:val="18"/>
        </w:rPr>
        <w:t>five (5)</w:t>
      </w:r>
      <w:r w:rsidR="00BB67DF" w:rsidRPr="003763B4">
        <w:rPr>
          <w:rFonts w:cs="Arial"/>
          <w:szCs w:val="18"/>
        </w:rPr>
        <w:t xml:space="preserve"> </w:t>
      </w:r>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4CEE4BAC" w14:textId="77777777" w:rsidR="008C1AFE" w:rsidRPr="003763B4" w:rsidRDefault="008C1AFE" w:rsidP="006E1142">
      <w:pPr>
        <w:pStyle w:val="Level4Body"/>
        <w:rPr>
          <w:rFonts w:cs="Arial"/>
          <w:szCs w:val="18"/>
        </w:rPr>
      </w:pPr>
    </w:p>
    <w:p w14:paraId="6CD9EBE9" w14:textId="1DA2CF3B" w:rsidR="008C1AFE" w:rsidRPr="003763B4" w:rsidRDefault="008C1AFE" w:rsidP="006E1142">
      <w:pPr>
        <w:pStyle w:val="Level4Body"/>
        <w:rPr>
          <w:rFonts w:cs="Arial"/>
          <w:szCs w:val="18"/>
        </w:rPr>
      </w:pPr>
      <w:r w:rsidRPr="003763B4">
        <w:rPr>
          <w:rFonts w:cs="Arial"/>
          <w:szCs w:val="18"/>
        </w:rPr>
        <w:t xml:space="preserve">It is mandatory that the </w:t>
      </w:r>
      <w:r w:rsidR="007C0DD0">
        <w:rPr>
          <w:rFonts w:cs="Arial"/>
          <w:szCs w:val="18"/>
        </w:rPr>
        <w:t>bidder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A7550A">
        <w:rPr>
          <w:rFonts w:cs="Arial"/>
          <w:szCs w:val="18"/>
        </w:rPr>
        <w:t>five (5)</w:t>
      </w:r>
      <w:r w:rsidR="00354943" w:rsidRPr="003763B4">
        <w:rPr>
          <w:rFonts w:cs="Arial"/>
          <w:szCs w:val="18"/>
        </w:rPr>
        <w:t xml:space="preserve"> 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7C0DD0">
        <w:rPr>
          <w:rFonts w:cs="Arial"/>
          <w:szCs w:val="18"/>
        </w:rPr>
        <w:t>bidder’s</w:t>
      </w:r>
      <w:r w:rsidR="008676C1" w:rsidRPr="003763B4">
        <w:rPr>
          <w:rFonts w:cs="Arial"/>
          <w:szCs w:val="18"/>
        </w:rPr>
        <w:t xml:space="preserve"> </w:t>
      </w:r>
      <w:r w:rsidRPr="003763B4">
        <w:rPr>
          <w:rFonts w:cs="Arial"/>
          <w:szCs w:val="18"/>
        </w:rPr>
        <w:t xml:space="preserve">position on the matter. The State will evaluate the facts and will score the </w:t>
      </w:r>
      <w:r w:rsidR="007C0DD0">
        <w:rPr>
          <w:rFonts w:cs="Arial"/>
          <w:szCs w:val="18"/>
        </w:rPr>
        <w:t>bidder’s</w:t>
      </w:r>
      <w:r w:rsidR="008676C1" w:rsidRPr="003763B4">
        <w:rPr>
          <w:rFonts w:cs="Arial"/>
          <w:szCs w:val="18"/>
        </w:rPr>
        <w:t xml:space="preserve"> </w:t>
      </w:r>
      <w:r w:rsidR="00BB2836">
        <w:rPr>
          <w:rFonts w:cs="Arial"/>
          <w:szCs w:val="18"/>
        </w:rPr>
        <w:t>solicitation response</w:t>
      </w:r>
      <w:r w:rsidRPr="003763B4">
        <w:rPr>
          <w:rFonts w:cs="Arial"/>
          <w:szCs w:val="18"/>
        </w:rPr>
        <w:t xml:space="preserve"> accordingly. If no such termination for default has been experienced by the </w:t>
      </w:r>
      <w:r w:rsidR="007C0DD0">
        <w:rPr>
          <w:rFonts w:cs="Arial"/>
          <w:szCs w:val="18"/>
        </w:rPr>
        <w:t>bidder</w:t>
      </w:r>
      <w:r w:rsidR="008676C1" w:rsidRPr="003763B4">
        <w:rPr>
          <w:rFonts w:cs="Arial"/>
          <w:szCs w:val="18"/>
        </w:rPr>
        <w:t xml:space="preserve"> </w:t>
      </w:r>
      <w:r w:rsidRPr="003763B4">
        <w:rPr>
          <w:rFonts w:cs="Arial"/>
          <w:szCs w:val="18"/>
        </w:rPr>
        <w:t xml:space="preserve">in the </w:t>
      </w:r>
      <w:r w:rsidR="00354943" w:rsidRPr="003763B4">
        <w:rPr>
          <w:rFonts w:cs="Arial"/>
          <w:szCs w:val="18"/>
        </w:rPr>
        <w:t xml:space="preserve">past </w:t>
      </w:r>
      <w:r w:rsidR="00A7550A">
        <w:rPr>
          <w:rFonts w:cs="Arial"/>
          <w:szCs w:val="18"/>
        </w:rPr>
        <w:t>five (5)</w:t>
      </w:r>
      <w:r w:rsidR="00BB67DF" w:rsidRPr="003763B4" w:rsidDel="00BB67DF">
        <w:rPr>
          <w:rFonts w:cs="Arial"/>
          <w:szCs w:val="18"/>
        </w:rPr>
        <w:t xml:space="preserve"> </w:t>
      </w:r>
      <w:r w:rsidR="00354943" w:rsidRPr="003763B4">
        <w:rPr>
          <w:rFonts w:cs="Arial"/>
          <w:szCs w:val="18"/>
        </w:rPr>
        <w:t>years</w:t>
      </w:r>
      <w:r w:rsidRPr="003763B4">
        <w:rPr>
          <w:rFonts w:cs="Arial"/>
          <w:szCs w:val="18"/>
        </w:rPr>
        <w:t>, so declare.</w:t>
      </w:r>
    </w:p>
    <w:p w14:paraId="7F3C2F18" w14:textId="77777777" w:rsidR="008C1AFE" w:rsidRPr="003763B4" w:rsidRDefault="008C1AFE" w:rsidP="006E1142">
      <w:pPr>
        <w:pStyle w:val="Level4Body"/>
        <w:rPr>
          <w:rFonts w:cs="Arial"/>
          <w:szCs w:val="18"/>
        </w:rPr>
      </w:pPr>
    </w:p>
    <w:p w14:paraId="42E7A9D3" w14:textId="01786FA8" w:rsidR="008C1AFE" w:rsidRPr="003763B4" w:rsidRDefault="008C1AFE" w:rsidP="006E1142">
      <w:pPr>
        <w:pStyle w:val="Level4Body"/>
        <w:rPr>
          <w:rFonts w:cs="Arial"/>
          <w:szCs w:val="18"/>
        </w:rPr>
      </w:pPr>
      <w:r w:rsidRPr="003763B4">
        <w:rPr>
          <w:rFonts w:cs="Arial"/>
          <w:szCs w:val="18"/>
        </w:rPr>
        <w:t xml:space="preserve">If at any time during the </w:t>
      </w:r>
      <w:r w:rsidR="00354943" w:rsidRPr="003763B4">
        <w:rPr>
          <w:rFonts w:cs="Arial"/>
          <w:szCs w:val="18"/>
        </w:rPr>
        <w:t xml:space="preserve">past </w:t>
      </w:r>
      <w:r w:rsidR="00A7550A">
        <w:rPr>
          <w:rFonts w:cs="Arial"/>
          <w:szCs w:val="18"/>
        </w:rPr>
        <w:t xml:space="preserve">five (5) </w:t>
      </w:r>
      <w:r w:rsidR="00354943" w:rsidRPr="003763B4">
        <w:rPr>
          <w:rFonts w:cs="Arial"/>
          <w:szCs w:val="18"/>
        </w:rPr>
        <w:t>years</w:t>
      </w:r>
      <w:r w:rsidRPr="003763B4">
        <w:rPr>
          <w:rFonts w:cs="Arial"/>
          <w:szCs w:val="18"/>
        </w:rPr>
        <w:t xml:space="preserve">, the </w:t>
      </w:r>
      <w:r w:rsidR="007C0DD0">
        <w:rPr>
          <w:rFonts w:cs="Arial"/>
          <w:szCs w:val="18"/>
        </w:rPr>
        <w:t>bidder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4C6AD21A" w14:textId="77777777" w:rsidR="008C1AFE" w:rsidRPr="003763B4" w:rsidRDefault="008C1AFE" w:rsidP="006E1142">
      <w:pPr>
        <w:pStyle w:val="Level4Body"/>
        <w:rPr>
          <w:rFonts w:cs="Arial"/>
          <w:szCs w:val="18"/>
        </w:rPr>
      </w:pPr>
    </w:p>
    <w:p w14:paraId="390B101B" w14:textId="77777777" w:rsidR="008C1AFE" w:rsidRPr="00972534" w:rsidRDefault="008C1AFE" w:rsidP="00DC61E6">
      <w:pPr>
        <w:pStyle w:val="Level4"/>
        <w:jc w:val="both"/>
        <w:rPr>
          <w:b/>
        </w:rPr>
      </w:pPr>
      <w:r w:rsidRPr="00972534">
        <w:rPr>
          <w:b/>
        </w:rPr>
        <w:t xml:space="preserve">SUMMARY OF </w:t>
      </w:r>
      <w:r w:rsidR="007C0DD0">
        <w:rPr>
          <w:b/>
        </w:rPr>
        <w:t>BIDDER’S</w:t>
      </w:r>
      <w:r w:rsidR="008676C1" w:rsidRPr="00972534">
        <w:rPr>
          <w:b/>
        </w:rPr>
        <w:t xml:space="preserve"> </w:t>
      </w:r>
      <w:r w:rsidRPr="00972534">
        <w:rPr>
          <w:b/>
        </w:rPr>
        <w:t>CORPORATE EXPERIENCE</w:t>
      </w:r>
    </w:p>
    <w:p w14:paraId="78759B6B" w14:textId="3537EF49"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w:t>
      </w:r>
      <w:proofErr w:type="gramStart"/>
      <w:r w:rsidRPr="003763B4">
        <w:rPr>
          <w:rFonts w:cs="Arial"/>
          <w:szCs w:val="18"/>
        </w:rPr>
        <w:t>similar to</w:t>
      </w:r>
      <w:proofErr w:type="gramEnd"/>
      <w:r w:rsidRPr="003763B4">
        <w:rPr>
          <w:rFonts w:cs="Arial"/>
          <w:szCs w:val="18"/>
        </w:rPr>
        <w:t xml:space="preserve"> this </w:t>
      </w:r>
      <w:r w:rsidR="003F70CE">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 xml:space="preserve">during its evaluation of the </w:t>
      </w:r>
      <w:r w:rsidR="00BB2836">
        <w:rPr>
          <w:rFonts w:cs="Arial"/>
          <w:szCs w:val="18"/>
        </w:rPr>
        <w:t>solicitation response</w:t>
      </w:r>
      <w:r w:rsidRPr="003763B4">
        <w:rPr>
          <w:rFonts w:cs="Arial"/>
          <w:szCs w:val="18"/>
        </w:rPr>
        <w:t>.</w:t>
      </w:r>
    </w:p>
    <w:p w14:paraId="52D8603D" w14:textId="77777777" w:rsidR="008C1AFE" w:rsidRPr="003763B4" w:rsidRDefault="008C1AFE" w:rsidP="00DC61E6">
      <w:pPr>
        <w:pStyle w:val="Level4Body"/>
        <w:rPr>
          <w:rFonts w:cs="Arial"/>
          <w:szCs w:val="18"/>
        </w:rPr>
      </w:pPr>
    </w:p>
    <w:p w14:paraId="51F0F47A" w14:textId="77777777"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23DFD0E0" w14:textId="77777777" w:rsidR="008C1AFE" w:rsidRPr="003763B4" w:rsidRDefault="008C1AFE" w:rsidP="00DC61E6">
      <w:pPr>
        <w:pStyle w:val="Level4Body"/>
        <w:rPr>
          <w:rFonts w:cs="Arial"/>
          <w:szCs w:val="18"/>
        </w:rPr>
      </w:pPr>
    </w:p>
    <w:p w14:paraId="5C5CF212" w14:textId="64BA653D" w:rsidR="008C1AFE" w:rsidRPr="003763B4" w:rsidRDefault="00355113" w:rsidP="000C3400">
      <w:pPr>
        <w:pStyle w:val="Level5"/>
        <w:numPr>
          <w:ilvl w:val="4"/>
          <w:numId w:val="71"/>
        </w:numPr>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3F70CE">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74BF8E6D" w14:textId="77777777" w:rsidR="008C1AFE" w:rsidRPr="003763B4" w:rsidRDefault="008C1AFE" w:rsidP="00DC61E6">
      <w:pPr>
        <w:pStyle w:val="Level4Body"/>
        <w:rPr>
          <w:rFonts w:cs="Arial"/>
          <w:szCs w:val="18"/>
        </w:rPr>
      </w:pPr>
    </w:p>
    <w:p w14:paraId="73C7EF65" w14:textId="77777777" w:rsidR="008C1AFE" w:rsidRPr="003763B4" w:rsidRDefault="004E11B1" w:rsidP="00DC61E6">
      <w:pPr>
        <w:pStyle w:val="Level6"/>
        <w:rPr>
          <w:rFonts w:cs="Arial"/>
          <w:szCs w:val="18"/>
        </w:rPr>
      </w:pPr>
      <w:r w:rsidRPr="003763B4">
        <w:rPr>
          <w:rFonts w:cs="Arial"/>
          <w:szCs w:val="18"/>
        </w:rPr>
        <w:t>T</w:t>
      </w:r>
      <w:r w:rsidR="008C1AFE" w:rsidRPr="003763B4">
        <w:rPr>
          <w:rFonts w:cs="Arial"/>
          <w:szCs w:val="18"/>
        </w:rPr>
        <w:t xml:space="preserve">he </w:t>
      </w:r>
      <w:proofErr w:type="gramStart"/>
      <w:r w:rsidR="008C1AFE" w:rsidRPr="003763B4">
        <w:rPr>
          <w:rFonts w:cs="Arial"/>
          <w:szCs w:val="18"/>
        </w:rPr>
        <w:t>time period</w:t>
      </w:r>
      <w:proofErr w:type="gramEnd"/>
      <w:r w:rsidR="008C1AFE" w:rsidRPr="003763B4">
        <w:rPr>
          <w:rFonts w:cs="Arial"/>
          <w:szCs w:val="18"/>
        </w:rPr>
        <w:t xml:space="preserve"> of the project</w:t>
      </w:r>
      <w:r w:rsidR="00966EF5">
        <w:rPr>
          <w:rFonts w:cs="Arial"/>
          <w:szCs w:val="18"/>
        </w:rPr>
        <w:t>,</w:t>
      </w:r>
    </w:p>
    <w:p w14:paraId="5837E303" w14:textId="77777777" w:rsidR="008C1AFE" w:rsidRPr="003763B4" w:rsidRDefault="004E11B1" w:rsidP="00DC61E6">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730CC487" w14:textId="77777777" w:rsidR="008C1AFE" w:rsidRPr="003763B4" w:rsidRDefault="004E11B1" w:rsidP="00DC61E6">
      <w:pPr>
        <w:pStyle w:val="Level6"/>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BDC5219" w14:textId="77777777" w:rsidR="008C1AFE" w:rsidRPr="003763B4" w:rsidRDefault="004E11B1" w:rsidP="00DC61E6">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5E466804" w14:textId="7F555F45" w:rsidR="008C1AFE" w:rsidRPr="003763B4" w:rsidRDefault="004E11B1" w:rsidP="00DC61E6">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4E11409D" w14:textId="77777777" w:rsidR="008C1AFE" w:rsidRPr="003763B4" w:rsidRDefault="008C1AFE" w:rsidP="00DC61E6">
      <w:pPr>
        <w:pStyle w:val="Level4Body"/>
        <w:rPr>
          <w:rFonts w:cs="Arial"/>
          <w:szCs w:val="18"/>
        </w:rPr>
      </w:pPr>
    </w:p>
    <w:p w14:paraId="06E894BD" w14:textId="77777777" w:rsidR="008C1AFE" w:rsidRPr="003763B4" w:rsidRDefault="00C0165A" w:rsidP="000C3400">
      <w:pPr>
        <w:pStyle w:val="Level5"/>
        <w:numPr>
          <w:ilvl w:val="4"/>
          <w:numId w:val="71"/>
        </w:numPr>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239ED800" w14:textId="77777777" w:rsidR="008C1AFE" w:rsidRPr="003763B4" w:rsidRDefault="008C1AFE" w:rsidP="00DC61E6">
      <w:pPr>
        <w:pStyle w:val="Level4Body"/>
        <w:rPr>
          <w:rFonts w:cs="Arial"/>
          <w:szCs w:val="18"/>
        </w:rPr>
      </w:pPr>
    </w:p>
    <w:p w14:paraId="1FD13A77" w14:textId="77777777" w:rsidR="008C1AFE" w:rsidRPr="003763B4" w:rsidRDefault="008C1AFE" w:rsidP="000C3400">
      <w:pPr>
        <w:pStyle w:val="Level5"/>
        <w:numPr>
          <w:ilvl w:val="4"/>
          <w:numId w:val="71"/>
        </w:numPr>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w:t>
      </w:r>
      <w:proofErr w:type="gramStart"/>
      <w:r w:rsidRPr="003763B4">
        <w:rPr>
          <w:rFonts w:cs="Arial"/>
          <w:szCs w:val="18"/>
        </w:rPr>
        <w:t>time period</w:t>
      </w:r>
      <w:proofErr w:type="gramEnd"/>
      <w:r w:rsidRPr="003763B4">
        <w:rPr>
          <w:rFonts w:cs="Arial"/>
          <w:szCs w:val="18"/>
        </w:rPr>
        <w:t xml:space="preserve"> were performed as a </w:t>
      </w:r>
      <w:r w:rsidR="007C0DD0">
        <w:rPr>
          <w:rFonts w:cs="Arial"/>
          <w:szCs w:val="18"/>
        </w:rPr>
        <w:t>s</w:t>
      </w:r>
      <w:r w:rsidR="00822F55">
        <w:rPr>
          <w:rFonts w:cs="Arial"/>
          <w:szCs w:val="18"/>
        </w:rPr>
        <w:t>ubcontractor</w:t>
      </w:r>
      <w:r w:rsidRPr="003763B4">
        <w:rPr>
          <w:rFonts w:cs="Arial"/>
          <w:szCs w:val="18"/>
        </w:rPr>
        <w:t xml:space="preserve">. </w:t>
      </w:r>
    </w:p>
    <w:p w14:paraId="38BC9F21" w14:textId="77777777" w:rsidR="008C1AFE" w:rsidRDefault="008C1AFE" w:rsidP="006E1142">
      <w:pPr>
        <w:pStyle w:val="Level4Body"/>
        <w:rPr>
          <w:rFonts w:cs="Arial"/>
          <w:szCs w:val="18"/>
        </w:rPr>
      </w:pPr>
    </w:p>
    <w:p w14:paraId="11E51E46" w14:textId="77777777" w:rsidR="00C07C14" w:rsidRDefault="00C07C14" w:rsidP="006E1142">
      <w:pPr>
        <w:pStyle w:val="Level4Body"/>
        <w:rPr>
          <w:rFonts w:cs="Arial"/>
          <w:szCs w:val="18"/>
        </w:rPr>
      </w:pPr>
    </w:p>
    <w:p w14:paraId="45DA5B19" w14:textId="77777777" w:rsidR="00C07C14" w:rsidRDefault="00C07C14" w:rsidP="006E1142">
      <w:pPr>
        <w:pStyle w:val="Level4Body"/>
        <w:rPr>
          <w:rFonts w:cs="Arial"/>
          <w:szCs w:val="18"/>
        </w:rPr>
      </w:pPr>
    </w:p>
    <w:p w14:paraId="35AD94E6" w14:textId="77777777" w:rsidR="00C07C14" w:rsidRDefault="00C07C14" w:rsidP="006E1142">
      <w:pPr>
        <w:pStyle w:val="Level4Body"/>
        <w:rPr>
          <w:rFonts w:cs="Arial"/>
          <w:szCs w:val="18"/>
        </w:rPr>
      </w:pPr>
    </w:p>
    <w:p w14:paraId="0E3D1767" w14:textId="77777777" w:rsidR="00C07C14" w:rsidRDefault="00C07C14" w:rsidP="006E1142">
      <w:pPr>
        <w:pStyle w:val="Level4Body"/>
        <w:rPr>
          <w:rFonts w:cs="Arial"/>
          <w:szCs w:val="18"/>
        </w:rPr>
      </w:pPr>
    </w:p>
    <w:p w14:paraId="7966F8BF" w14:textId="77777777" w:rsidR="00C07C14" w:rsidRDefault="00C07C14" w:rsidP="006E1142">
      <w:pPr>
        <w:pStyle w:val="Level4Body"/>
        <w:rPr>
          <w:rFonts w:cs="Arial"/>
          <w:szCs w:val="18"/>
        </w:rPr>
      </w:pPr>
    </w:p>
    <w:p w14:paraId="3338F903" w14:textId="77777777" w:rsidR="00C07C14" w:rsidRDefault="00C07C14" w:rsidP="006E1142">
      <w:pPr>
        <w:pStyle w:val="Level4Body"/>
        <w:rPr>
          <w:rFonts w:cs="Arial"/>
          <w:szCs w:val="18"/>
        </w:rPr>
      </w:pPr>
    </w:p>
    <w:p w14:paraId="53FA6C54" w14:textId="77777777" w:rsidR="00C07C14" w:rsidRPr="003763B4" w:rsidRDefault="00C07C14" w:rsidP="006E1142">
      <w:pPr>
        <w:pStyle w:val="Level4Body"/>
        <w:rPr>
          <w:rFonts w:cs="Arial"/>
          <w:szCs w:val="18"/>
        </w:rPr>
      </w:pPr>
    </w:p>
    <w:p w14:paraId="37317BCC" w14:textId="77777777" w:rsidR="008C1AFE" w:rsidRPr="003763B4" w:rsidRDefault="008C1AFE" w:rsidP="00F756D6">
      <w:pPr>
        <w:pStyle w:val="Level4"/>
        <w:rPr>
          <w:rFonts w:cs="Arial"/>
          <w:b/>
          <w:szCs w:val="18"/>
        </w:rPr>
      </w:pPr>
      <w:r w:rsidRPr="003763B4">
        <w:rPr>
          <w:rFonts w:cs="Arial"/>
          <w:b/>
          <w:szCs w:val="18"/>
        </w:rPr>
        <w:lastRenderedPageBreak/>
        <w:t xml:space="preserve">SUMMARY OF </w:t>
      </w:r>
      <w:r w:rsidR="007C0DD0">
        <w:rPr>
          <w:rFonts w:cs="Arial"/>
          <w:b/>
          <w:szCs w:val="18"/>
        </w:rPr>
        <w:t>BIDDER’S</w:t>
      </w:r>
      <w:r w:rsidR="008676C1" w:rsidRPr="003763B4">
        <w:rPr>
          <w:rFonts w:cs="Arial"/>
          <w:b/>
          <w:szCs w:val="18"/>
        </w:rPr>
        <w:t xml:space="preserve"> </w:t>
      </w:r>
      <w:r w:rsidRPr="003763B4">
        <w:rPr>
          <w:rFonts w:cs="Arial"/>
          <w:b/>
          <w:szCs w:val="18"/>
        </w:rPr>
        <w:t xml:space="preserve">PROPOSED </w:t>
      </w:r>
      <w:r w:rsidR="009A4B9D" w:rsidRPr="003763B4">
        <w:rPr>
          <w:rFonts w:cs="Arial"/>
          <w:b/>
          <w:szCs w:val="18"/>
        </w:rPr>
        <w:t xml:space="preserve">PERSONNEL/MANAGEMENT </w:t>
      </w:r>
      <w:r w:rsidRPr="003763B4">
        <w:rPr>
          <w:rFonts w:cs="Arial"/>
          <w:b/>
          <w:szCs w:val="18"/>
        </w:rPr>
        <w:t>APPROACH</w:t>
      </w:r>
    </w:p>
    <w:p w14:paraId="00670D8A" w14:textId="77777777" w:rsidR="008C1AFE" w:rsidRPr="003763B4" w:rsidRDefault="008C1AFE"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0C7F251A" w14:textId="77777777" w:rsidR="008C1AFE" w:rsidRPr="003763B4" w:rsidRDefault="008C1AFE" w:rsidP="006E1142">
      <w:pPr>
        <w:pStyle w:val="Level4Body"/>
        <w:rPr>
          <w:rFonts w:cs="Arial"/>
          <w:szCs w:val="18"/>
        </w:rPr>
      </w:pPr>
    </w:p>
    <w:p w14:paraId="04BF123E" w14:textId="3B3DC563" w:rsidR="008C1AFE"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team leadership, </w:t>
      </w:r>
      <w:r w:rsidR="001F55FA" w:rsidRPr="003763B4">
        <w:rPr>
          <w:rFonts w:cs="Arial"/>
          <w:szCs w:val="18"/>
        </w:rPr>
        <w:t>interface,</w:t>
      </w:r>
      <w:r w:rsidRPr="003763B4">
        <w:rPr>
          <w:rFonts w:cs="Arial"/>
          <w:szCs w:val="18"/>
        </w:rPr>
        <w:t xml:space="preserve"> and support functions, and reporting relationships. The primary work assigned to each person should also be identified. </w:t>
      </w:r>
    </w:p>
    <w:p w14:paraId="312B946E" w14:textId="77777777" w:rsidR="006905C3" w:rsidRPr="003763B4" w:rsidRDefault="006905C3" w:rsidP="006E1142">
      <w:pPr>
        <w:pStyle w:val="Level4Body"/>
        <w:rPr>
          <w:rFonts w:cs="Arial"/>
          <w:szCs w:val="18"/>
        </w:rPr>
      </w:pPr>
    </w:p>
    <w:p w14:paraId="6FEA0838" w14:textId="096F6548" w:rsidR="006905C3"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3F70CE">
        <w:t>Solicitation</w:t>
      </w:r>
      <w:r w:rsidR="00C74728" w:rsidRPr="003763B4">
        <w:rPr>
          <w:rFonts w:cs="Arial"/>
          <w:szCs w:val="18"/>
        </w:rPr>
        <w:t xml:space="preserve"> </w:t>
      </w:r>
      <w:r w:rsidRPr="003763B4">
        <w:rPr>
          <w:rFonts w:cs="Arial"/>
          <w:szCs w:val="18"/>
        </w:rPr>
        <w:t>in addition to assessing the experience of specific individuals.</w:t>
      </w:r>
    </w:p>
    <w:p w14:paraId="004A3180" w14:textId="77777777" w:rsidR="006905C3" w:rsidRPr="003763B4" w:rsidRDefault="006905C3" w:rsidP="006E1142">
      <w:pPr>
        <w:pStyle w:val="Level4Body"/>
        <w:rPr>
          <w:rFonts w:cs="Arial"/>
          <w:szCs w:val="18"/>
        </w:rPr>
      </w:pPr>
    </w:p>
    <w:p w14:paraId="3959B75E" w14:textId="77777777" w:rsidR="006905C3" w:rsidRPr="003763B4" w:rsidRDefault="006905C3" w:rsidP="006E1142">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41DC7002" w14:textId="77777777" w:rsidR="006905C3" w:rsidRPr="003763B4" w:rsidRDefault="006905C3" w:rsidP="006E1142">
      <w:pPr>
        <w:pStyle w:val="Level4Body"/>
        <w:rPr>
          <w:rFonts w:cs="Arial"/>
          <w:szCs w:val="18"/>
        </w:rPr>
      </w:pPr>
    </w:p>
    <w:p w14:paraId="40C1E34E" w14:textId="77777777" w:rsidR="008C1AFE" w:rsidRPr="003763B4" w:rsidRDefault="00822F55" w:rsidP="00F756D6">
      <w:pPr>
        <w:pStyle w:val="Level4"/>
        <w:rPr>
          <w:rFonts w:cs="Arial"/>
          <w:b/>
          <w:szCs w:val="18"/>
        </w:rPr>
      </w:pPr>
      <w:r>
        <w:rPr>
          <w:rFonts w:cs="Arial"/>
          <w:b/>
          <w:szCs w:val="18"/>
        </w:rPr>
        <w:t>SUBCONTRACTOR</w:t>
      </w:r>
      <w:r w:rsidR="008C1AFE" w:rsidRPr="003763B4">
        <w:rPr>
          <w:rFonts w:cs="Arial"/>
          <w:b/>
          <w:szCs w:val="18"/>
        </w:rPr>
        <w:t>S</w:t>
      </w:r>
    </w:p>
    <w:p w14:paraId="6939F45C" w14:textId="77777777"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6F606322" w14:textId="77777777" w:rsidR="00481D77" w:rsidRPr="003763B4" w:rsidRDefault="00481D77" w:rsidP="006E1142">
      <w:pPr>
        <w:pStyle w:val="Level4Body"/>
        <w:rPr>
          <w:rFonts w:cs="Arial"/>
          <w:szCs w:val="18"/>
        </w:rPr>
      </w:pPr>
    </w:p>
    <w:p w14:paraId="5FC7F6E7" w14:textId="77777777" w:rsidR="007D3125" w:rsidRPr="002B2CFA" w:rsidRDefault="007D3125" w:rsidP="00360C6A">
      <w:pPr>
        <w:pStyle w:val="Level5"/>
        <w:numPr>
          <w:ilvl w:val="4"/>
          <w:numId w:val="15"/>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1557D6F5" w14:textId="77777777" w:rsidR="008C1AFE" w:rsidRPr="00B350EF" w:rsidRDefault="008C1AFE" w:rsidP="000C3400">
      <w:pPr>
        <w:pStyle w:val="Level5"/>
        <w:numPr>
          <w:ilvl w:val="4"/>
          <w:numId w:val="15"/>
        </w:numPr>
        <w:rPr>
          <w:rFonts w:cs="Arial"/>
          <w:szCs w:val="18"/>
        </w:rPr>
      </w:pPr>
      <w:r w:rsidRPr="00B350EF">
        <w:rPr>
          <w:rFonts w:cs="Arial"/>
          <w:szCs w:val="18"/>
        </w:rPr>
        <w:t xml:space="preserve">specific tasks for each </w:t>
      </w:r>
      <w:r w:rsidR="007C0DD0" w:rsidRPr="00B350EF">
        <w:rPr>
          <w:rFonts w:cs="Arial"/>
          <w:szCs w:val="18"/>
        </w:rPr>
        <w:t>s</w:t>
      </w:r>
      <w:r w:rsidR="00822F55" w:rsidRPr="00B350EF">
        <w:rPr>
          <w:rFonts w:cs="Arial"/>
          <w:szCs w:val="18"/>
        </w:rPr>
        <w:t>ubcontractor</w:t>
      </w:r>
      <w:r w:rsidR="00ED3044" w:rsidRPr="00B350EF">
        <w:rPr>
          <w:rFonts w:cs="Arial"/>
          <w:szCs w:val="18"/>
        </w:rPr>
        <w:t>(s)</w:t>
      </w:r>
      <w:r w:rsidR="00966EF5" w:rsidRPr="00B350EF">
        <w:rPr>
          <w:rFonts w:cs="Arial"/>
          <w:szCs w:val="18"/>
        </w:rPr>
        <w:t>,</w:t>
      </w:r>
    </w:p>
    <w:p w14:paraId="65DE4314" w14:textId="77777777" w:rsidR="008C1AFE" w:rsidRPr="003763B4" w:rsidRDefault="008C1AFE" w:rsidP="000C3400">
      <w:pPr>
        <w:pStyle w:val="Level5"/>
        <w:numPr>
          <w:ilvl w:val="4"/>
          <w:numId w:val="15"/>
        </w:numPr>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1AC03A73" w14:textId="77777777" w:rsidR="008C1AFE" w:rsidRPr="003763B4" w:rsidRDefault="008C1AFE" w:rsidP="000C3400">
      <w:pPr>
        <w:pStyle w:val="Level5"/>
        <w:numPr>
          <w:ilvl w:val="4"/>
          <w:numId w:val="15"/>
        </w:numPr>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5B8EFBA2" w14:textId="77777777" w:rsidR="008C1AFE" w:rsidRPr="003763B4" w:rsidRDefault="008C1AFE" w:rsidP="006E1142">
      <w:pPr>
        <w:pStyle w:val="Level4Body"/>
        <w:rPr>
          <w:rFonts w:cs="Arial"/>
          <w:szCs w:val="18"/>
        </w:rPr>
      </w:pPr>
    </w:p>
    <w:p w14:paraId="175855FD" w14:textId="4CA9EB1A" w:rsidR="008C1AFE" w:rsidRPr="003763B4" w:rsidRDefault="008C1AFE" w:rsidP="004D6E05">
      <w:pPr>
        <w:pStyle w:val="Level3"/>
        <w:rPr>
          <w:rFonts w:cs="Arial"/>
          <w:b/>
          <w:szCs w:val="18"/>
        </w:rPr>
      </w:pPr>
      <w:r w:rsidRPr="003763B4">
        <w:rPr>
          <w:rFonts w:cs="Arial"/>
          <w:b/>
          <w:szCs w:val="18"/>
        </w:rPr>
        <w:t xml:space="preserve">TECHNICAL </w:t>
      </w:r>
      <w:r w:rsidR="00FB55C0">
        <w:rPr>
          <w:rFonts w:cs="Arial"/>
          <w:b/>
          <w:szCs w:val="18"/>
        </w:rPr>
        <w:t>RESPONSE</w:t>
      </w:r>
      <w:r w:rsidR="006140C8" w:rsidRPr="003763B4">
        <w:rPr>
          <w:rFonts w:cs="Arial"/>
          <w:b/>
          <w:szCs w:val="18"/>
        </w:rPr>
        <w:t xml:space="preserve"> </w:t>
      </w:r>
    </w:p>
    <w:p w14:paraId="32E7801C" w14:textId="642B23A6" w:rsidR="008C1AFE" w:rsidRPr="003763B4" w:rsidRDefault="002E7A1F" w:rsidP="006E1142">
      <w:pPr>
        <w:pStyle w:val="Level3Body"/>
        <w:rPr>
          <w:rFonts w:cs="Arial"/>
          <w:szCs w:val="18"/>
        </w:rPr>
      </w:pPr>
      <w:r w:rsidRPr="003763B4">
        <w:rPr>
          <w:rFonts w:cs="Arial"/>
          <w:szCs w:val="18"/>
        </w:rPr>
        <w:t xml:space="preserve">The </w:t>
      </w:r>
      <w:r>
        <w:rPr>
          <w:rFonts w:cs="Arial"/>
          <w:szCs w:val="18"/>
        </w:rPr>
        <w:t>T</w:t>
      </w:r>
      <w:r w:rsidRPr="003763B4">
        <w:rPr>
          <w:rFonts w:cs="Arial"/>
          <w:szCs w:val="18"/>
        </w:rPr>
        <w:t xml:space="preserve">echnical </w:t>
      </w:r>
      <w:r>
        <w:rPr>
          <w:rFonts w:cs="Arial"/>
          <w:szCs w:val="18"/>
        </w:rPr>
        <w:t>Response</w:t>
      </w:r>
      <w:r w:rsidRPr="003763B4">
        <w:rPr>
          <w:rFonts w:cs="Arial"/>
          <w:szCs w:val="18"/>
        </w:rPr>
        <w:t xml:space="preserve"> section of the </w:t>
      </w:r>
      <w:r>
        <w:rPr>
          <w:rFonts w:cs="Arial"/>
          <w:szCs w:val="18"/>
        </w:rPr>
        <w:t>solicitation response</w:t>
      </w:r>
      <w:r w:rsidRPr="003763B4">
        <w:rPr>
          <w:rFonts w:cs="Arial"/>
          <w:szCs w:val="18"/>
        </w:rPr>
        <w:t xml:space="preserve"> </w:t>
      </w:r>
      <w:r>
        <w:rPr>
          <w:rFonts w:cs="Arial"/>
          <w:szCs w:val="18"/>
        </w:rPr>
        <w:t>shall</w:t>
      </w:r>
      <w:r w:rsidRPr="003763B4">
        <w:rPr>
          <w:rFonts w:cs="Arial"/>
          <w:szCs w:val="18"/>
        </w:rPr>
        <w:t xml:space="preserve"> consist of </w:t>
      </w:r>
      <w:r>
        <w:rPr>
          <w:rFonts w:cs="Arial"/>
          <w:szCs w:val="18"/>
        </w:rPr>
        <w:t>the following subsections. The requested information sh</w:t>
      </w:r>
      <w:r w:rsidR="00E70456">
        <w:rPr>
          <w:rFonts w:cs="Arial"/>
          <w:szCs w:val="18"/>
        </w:rPr>
        <w:t>all</w:t>
      </w:r>
      <w:r>
        <w:rPr>
          <w:rFonts w:cs="Arial"/>
          <w:szCs w:val="18"/>
        </w:rPr>
        <w:t xml:space="preserve"> correspond with Section (VI) of the RFP and any related attachments.  </w:t>
      </w:r>
      <w:r w:rsidRPr="003763B4">
        <w:rPr>
          <w:rFonts w:cs="Arial"/>
          <w:szCs w:val="18"/>
        </w:rPr>
        <w:t xml:space="preserve"> </w:t>
      </w:r>
    </w:p>
    <w:p w14:paraId="762A8AA9" w14:textId="77777777" w:rsidR="00481D77" w:rsidRPr="003763B4" w:rsidRDefault="00481D77" w:rsidP="006E1142">
      <w:pPr>
        <w:pStyle w:val="Level3Body"/>
        <w:rPr>
          <w:rFonts w:cs="Arial"/>
          <w:szCs w:val="18"/>
        </w:rPr>
      </w:pPr>
    </w:p>
    <w:p w14:paraId="59166317" w14:textId="3D0B56FF" w:rsidR="008C1AFE" w:rsidRPr="003763B4" w:rsidRDefault="004E11B1" w:rsidP="00D83826">
      <w:pPr>
        <w:pStyle w:val="Level4"/>
      </w:pPr>
      <w:r w:rsidRPr="003763B4">
        <w:t>U</w:t>
      </w:r>
      <w:r w:rsidR="008C1AFE" w:rsidRPr="003763B4">
        <w:t xml:space="preserve">nderstanding of the </w:t>
      </w:r>
      <w:r w:rsidR="005B6EC4" w:rsidRPr="003763B4">
        <w:t>p</w:t>
      </w:r>
      <w:r w:rsidR="008C1AFE" w:rsidRPr="003763B4">
        <w:t xml:space="preserve">roject </w:t>
      </w:r>
      <w:proofErr w:type="gramStart"/>
      <w:r w:rsidR="005B6EC4" w:rsidRPr="003763B4">
        <w:t>r</w:t>
      </w:r>
      <w:r w:rsidR="008C1AFE" w:rsidRPr="003763B4">
        <w:t>equirements;</w:t>
      </w:r>
      <w:proofErr w:type="gramEnd"/>
    </w:p>
    <w:p w14:paraId="4AE44032" w14:textId="77777777" w:rsidR="008C1AFE" w:rsidRPr="003763B4" w:rsidRDefault="004E11B1" w:rsidP="00D83826">
      <w:pPr>
        <w:pStyle w:val="Level4"/>
      </w:pPr>
      <w:r w:rsidRPr="003763B4">
        <w:t>P</w:t>
      </w:r>
      <w:r w:rsidR="008C1AFE" w:rsidRPr="003763B4">
        <w:t xml:space="preserve">roposed </w:t>
      </w:r>
      <w:r w:rsidR="005B6EC4" w:rsidRPr="003763B4">
        <w:t>d</w:t>
      </w:r>
      <w:r w:rsidR="008C1AFE" w:rsidRPr="003763B4">
        <w:t xml:space="preserve">evelopment </w:t>
      </w:r>
      <w:proofErr w:type="gramStart"/>
      <w:r w:rsidR="005B6EC4" w:rsidRPr="003763B4">
        <w:t>a</w:t>
      </w:r>
      <w:r w:rsidR="008C1AFE" w:rsidRPr="003763B4">
        <w:t>pproach;</w:t>
      </w:r>
      <w:proofErr w:type="gramEnd"/>
    </w:p>
    <w:p w14:paraId="317FAC03" w14:textId="706520A9" w:rsidR="008C1AFE" w:rsidRPr="003763B4" w:rsidRDefault="004E11B1" w:rsidP="00D83826">
      <w:pPr>
        <w:pStyle w:val="Level4"/>
      </w:pPr>
      <w:r w:rsidRPr="003763B4">
        <w:t>T</w:t>
      </w:r>
      <w:r w:rsidR="008C1AFE" w:rsidRPr="003763B4">
        <w:t xml:space="preserve">echnical </w:t>
      </w:r>
      <w:proofErr w:type="gramStart"/>
      <w:r w:rsidR="00FB55C0">
        <w:t>requirements</w:t>
      </w:r>
      <w:r w:rsidR="008C1AFE" w:rsidRPr="003763B4">
        <w:t>;</w:t>
      </w:r>
      <w:proofErr w:type="gramEnd"/>
    </w:p>
    <w:p w14:paraId="09F6AD82" w14:textId="3C899D1F" w:rsidR="008C1AFE" w:rsidRPr="003763B4" w:rsidRDefault="0083374E" w:rsidP="00D83826">
      <w:pPr>
        <w:pStyle w:val="Level4"/>
      </w:pPr>
      <w:r>
        <w:t>P</w:t>
      </w:r>
      <w:r w:rsidR="008C1AFE" w:rsidRPr="003763B4">
        <w:t xml:space="preserve">roject </w:t>
      </w:r>
      <w:r w:rsidR="005B6EC4" w:rsidRPr="003763B4">
        <w:t>w</w:t>
      </w:r>
      <w:r w:rsidR="008C1AFE" w:rsidRPr="003763B4">
        <w:t xml:space="preserve">ork </w:t>
      </w:r>
      <w:r w:rsidR="005B6EC4" w:rsidRPr="003763B4">
        <w:t>p</w:t>
      </w:r>
      <w:r w:rsidR="008C1AFE" w:rsidRPr="003763B4">
        <w:t>lan</w:t>
      </w:r>
      <w:r>
        <w:t xml:space="preserve"> and Management</w:t>
      </w:r>
      <w:r w:rsidR="008C1AFE" w:rsidRPr="003763B4">
        <w:t>; and</w:t>
      </w:r>
    </w:p>
    <w:p w14:paraId="576B1377" w14:textId="77777777" w:rsidR="008C1AFE" w:rsidRPr="003763B4" w:rsidRDefault="004E11B1" w:rsidP="00D83826">
      <w:pPr>
        <w:pStyle w:val="Level4"/>
      </w:pPr>
      <w:r w:rsidRPr="003763B4">
        <w:t xml:space="preserve">Deliverables </w:t>
      </w:r>
      <w:r w:rsidR="008C1AFE" w:rsidRPr="003763B4">
        <w:t xml:space="preserve">and </w:t>
      </w:r>
      <w:r w:rsidR="005B6EC4" w:rsidRPr="003763B4">
        <w:t>d</w:t>
      </w:r>
      <w:r w:rsidR="008C1AFE" w:rsidRPr="003763B4">
        <w:t xml:space="preserve">ue </w:t>
      </w:r>
      <w:r w:rsidR="005B6EC4" w:rsidRPr="003763B4">
        <w:t>d</w:t>
      </w:r>
      <w:r w:rsidR="008C1AFE" w:rsidRPr="003763B4">
        <w:t>ates.</w:t>
      </w:r>
    </w:p>
    <w:p w14:paraId="41D6A1C2" w14:textId="77777777" w:rsidR="002E1A0E" w:rsidRDefault="002E1A0E" w:rsidP="004C2892">
      <w:pPr>
        <w:pStyle w:val="Level3Body"/>
      </w:pPr>
    </w:p>
    <w:p w14:paraId="40A88B7C" w14:textId="77777777" w:rsidR="002D7B5E" w:rsidRPr="000C3400" w:rsidRDefault="002D7B5E" w:rsidP="002D7B5E">
      <w:pPr>
        <w:pStyle w:val="Level3"/>
        <w:rPr>
          <w:b/>
          <w:bCs/>
        </w:rPr>
      </w:pPr>
      <w:r w:rsidRPr="000C3400">
        <w:rPr>
          <w:b/>
          <w:bCs/>
        </w:rPr>
        <w:t>COST SHEET</w:t>
      </w:r>
    </w:p>
    <w:p w14:paraId="1CFBE280" w14:textId="1B6A99D2" w:rsidR="002D7B5E" w:rsidRDefault="002D7B5E" w:rsidP="002D7B5E">
      <w:pPr>
        <w:pStyle w:val="Level3"/>
        <w:numPr>
          <w:ilvl w:val="0"/>
          <w:numId w:val="0"/>
        </w:numPr>
        <w:ind w:left="1440"/>
      </w:pPr>
      <w:r>
        <w:t xml:space="preserve">Bidders shall complete and submit the Cost Sheet as a separate file with their Solicitation Response. Specific instructions on how to complete the Cost Sheet are outlined </w:t>
      </w:r>
      <w:r w:rsidR="00E70456">
        <w:t>with</w:t>
      </w:r>
      <w:r>
        <w:t xml:space="preserve">in the document.   Place in a separate electronic file labeled </w:t>
      </w:r>
      <w:r w:rsidRPr="002D7B5E">
        <w:t>“</w:t>
      </w:r>
      <w:r w:rsidRPr="008638FF">
        <w:t xml:space="preserve">RFP 120648 O3 </w:t>
      </w:r>
      <w:r>
        <w:t>Cost Sheet.”</w:t>
      </w:r>
    </w:p>
    <w:p w14:paraId="02860424" w14:textId="77777777" w:rsidR="002D7B5E" w:rsidRDefault="002D7B5E" w:rsidP="004C2892">
      <w:pPr>
        <w:pStyle w:val="Level3Body"/>
      </w:pPr>
    </w:p>
    <w:p w14:paraId="291E47BD" w14:textId="059FA947" w:rsidR="002D7B5E" w:rsidRPr="000C3400" w:rsidRDefault="002D7B5E" w:rsidP="000C3400">
      <w:pPr>
        <w:pStyle w:val="Level3"/>
        <w:rPr>
          <w:rFonts w:cs="Arial"/>
          <w:b/>
          <w:szCs w:val="18"/>
        </w:rPr>
      </w:pPr>
      <w:r w:rsidRPr="000C3400">
        <w:rPr>
          <w:rFonts w:cs="Arial"/>
          <w:b/>
          <w:szCs w:val="18"/>
        </w:rPr>
        <w:t>APPENDIX</w:t>
      </w:r>
    </w:p>
    <w:p w14:paraId="09B2EA04" w14:textId="6A115069" w:rsidR="002D7B5E" w:rsidRDefault="002D7B5E" w:rsidP="000C3400">
      <w:pPr>
        <w:pStyle w:val="Level4"/>
      </w:pPr>
      <w:r>
        <w:t>Contractual Agreement Form</w:t>
      </w:r>
    </w:p>
    <w:p w14:paraId="330FEC0E" w14:textId="709D4F48" w:rsidR="002D7B5E" w:rsidRDefault="002D7B5E" w:rsidP="000C3400">
      <w:pPr>
        <w:pStyle w:val="Level4"/>
      </w:pPr>
      <w:r>
        <w:t>Responses to sections II through IV*</w:t>
      </w:r>
    </w:p>
    <w:p w14:paraId="13ED6FC8" w14:textId="321A6815" w:rsidR="002D7B5E" w:rsidRDefault="002D7B5E" w:rsidP="000C3400">
      <w:pPr>
        <w:pStyle w:val="Level4"/>
      </w:pPr>
      <w:r>
        <w:t>agreement, or similar documents that the bidder desires to have reviewed and considered.</w:t>
      </w:r>
    </w:p>
    <w:p w14:paraId="0C3C8EA5" w14:textId="77777777" w:rsidR="002D7B5E" w:rsidRDefault="002D7B5E" w:rsidP="002D7B5E">
      <w:pPr>
        <w:pStyle w:val="Level3Body"/>
      </w:pPr>
    </w:p>
    <w:p w14:paraId="0DA7F0F8" w14:textId="5B7752A4" w:rsidR="00786E31" w:rsidRDefault="002D7B5E" w:rsidP="002D7B5E">
      <w:pPr>
        <w:pStyle w:val="Level3Body"/>
      </w:pPr>
      <w:r>
        <w:t xml:space="preserve">*Bidder to follow instructions in Sections II thru IV on how to complete these respective sections.   Include all pages of provisions within sections II thru IV respectively.   </w:t>
      </w:r>
    </w:p>
    <w:p w14:paraId="0E667211" w14:textId="77777777" w:rsidR="002E7A1F" w:rsidRDefault="002E7A1F" w:rsidP="002E7A1F">
      <w:pPr>
        <w:pStyle w:val="Level3Body"/>
        <w:numPr>
          <w:ilvl w:val="0"/>
          <w:numId w:val="0"/>
        </w:numPr>
        <w:tabs>
          <w:tab w:val="clear" w:pos="2160"/>
          <w:tab w:val="left" w:pos="1980"/>
        </w:tabs>
        <w:ind w:left="2160"/>
        <w:rPr>
          <w:rFonts w:cs="Arial"/>
          <w:szCs w:val="18"/>
        </w:rPr>
      </w:pPr>
    </w:p>
    <w:p w14:paraId="371B518B" w14:textId="789B5A12" w:rsidR="00D577C7" w:rsidRPr="000B5CA5" w:rsidRDefault="00D577C7" w:rsidP="005606A5">
      <w:pPr>
        <w:pStyle w:val="Heading1"/>
      </w:pPr>
      <w:r>
        <w:br w:type="page"/>
      </w:r>
      <w:bookmarkStart w:id="1122" w:name="_Toc171937573"/>
      <w:bookmarkStart w:id="1123" w:name="_Toc126238609"/>
      <w:bookmarkStart w:id="1124" w:name="_Toc129770867"/>
      <w:bookmarkStart w:id="1125" w:name="_Toc169814861"/>
      <w:bookmarkStart w:id="1126" w:name="_Toc184648056"/>
      <w:r>
        <w:lastRenderedPageBreak/>
        <w:t>CONTRACTUAL AGREEMENT FORM</w:t>
      </w:r>
      <w:bookmarkEnd w:id="1122"/>
      <w:bookmarkEnd w:id="1126"/>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D577C7" w:rsidRPr="002B2CFA" w14:paraId="55CB1402" w14:textId="77777777" w:rsidTr="00461CD2">
        <w:trPr>
          <w:cantSplit/>
          <w:trHeight w:val="272"/>
        </w:trPr>
        <w:tc>
          <w:tcPr>
            <w:tcW w:w="10800" w:type="dxa"/>
            <w:tcBorders>
              <w:top w:val="nil"/>
              <w:left w:val="nil"/>
              <w:bottom w:val="nil"/>
              <w:right w:val="nil"/>
            </w:tcBorders>
            <w:shd w:val="solid" w:color="000000" w:fill="FFFFFF"/>
            <w:vAlign w:val="center"/>
          </w:tcPr>
          <w:p w14:paraId="2E14248D" w14:textId="77777777" w:rsidR="00D577C7" w:rsidRPr="008F46EF" w:rsidRDefault="00D577C7" w:rsidP="00461CD2">
            <w:pPr>
              <w:jc w:val="center"/>
            </w:pPr>
            <w:r w:rsidRPr="008F46EF">
              <w:br w:type="column"/>
            </w:r>
            <w:r>
              <w:t>BIDDER</w:t>
            </w:r>
            <w:r w:rsidRPr="008F46EF">
              <w:t xml:space="preserve"> MUST COMPLETE THE FOLLOWING</w:t>
            </w:r>
          </w:p>
        </w:tc>
      </w:tr>
    </w:tbl>
    <w:p w14:paraId="6ACB61F2" w14:textId="77777777" w:rsidR="00D577C7" w:rsidRDefault="00D577C7" w:rsidP="00D577C7"/>
    <w:p w14:paraId="17797D39" w14:textId="77777777" w:rsidR="00D577C7" w:rsidRDefault="00D577C7" w:rsidP="00D577C7"/>
    <w:p w14:paraId="2AC5B45F" w14:textId="77777777" w:rsidR="00D577C7" w:rsidRDefault="00D577C7" w:rsidP="00D577C7">
      <w:r>
        <w:rPr>
          <w:noProof/>
        </w:rPr>
        <mc:AlternateContent>
          <mc:Choice Requires="wps">
            <w:drawing>
              <wp:anchor distT="0" distB="0" distL="114300" distR="114300" simplePos="0" relativeHeight="251660289" behindDoc="1" locked="0" layoutInCell="1" allowOverlap="1" wp14:anchorId="0E0E1BF4" wp14:editId="4E531C68">
                <wp:simplePos x="0" y="0"/>
                <wp:positionH relativeFrom="column">
                  <wp:posOffset>-226695</wp:posOffset>
                </wp:positionH>
                <wp:positionV relativeFrom="paragraph">
                  <wp:posOffset>592455</wp:posOffset>
                </wp:positionV>
                <wp:extent cx="6781165" cy="2838450"/>
                <wp:effectExtent l="0" t="0" r="19685" b="19050"/>
                <wp:wrapSquare wrapText="bothSides"/>
                <wp:docPr id="11867596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2B1D1E2C" w14:textId="77777777" w:rsidR="00D577C7" w:rsidRPr="008F46EF" w:rsidRDefault="00D577C7" w:rsidP="00D577C7">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171B4CA9" w14:textId="77777777" w:rsidR="00D577C7" w:rsidRPr="008F46EF" w:rsidRDefault="00D577C7" w:rsidP="00D577C7">
                            <w:pPr>
                              <w:keepNext/>
                              <w:keepLines/>
                              <w:rPr>
                                <w:szCs w:val="18"/>
                              </w:rPr>
                            </w:pPr>
                          </w:p>
                          <w:p w14:paraId="0D58BE99" w14:textId="77777777" w:rsidR="00D577C7" w:rsidRDefault="00D577C7" w:rsidP="00D577C7">
                            <w:pPr>
                              <w:keepNext/>
                              <w:keepLines/>
                              <w:rPr>
                                <w:szCs w:val="18"/>
                              </w:rPr>
                            </w:pPr>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2094A6D6" w14:textId="77777777" w:rsidR="00D577C7" w:rsidRDefault="00D577C7" w:rsidP="00D577C7">
                            <w:pPr>
                              <w:keepNext/>
                              <w:keepLines/>
                              <w:rPr>
                                <w:szCs w:val="18"/>
                              </w:rPr>
                            </w:pPr>
                          </w:p>
                          <w:p w14:paraId="01D11C83" w14:textId="77777777" w:rsidR="00D577C7" w:rsidRDefault="00D577C7" w:rsidP="00D577C7">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4E3F8CFB" w14:textId="77777777" w:rsidR="00D577C7" w:rsidRDefault="00D577C7" w:rsidP="00D577C7">
                            <w:pPr>
                              <w:keepNext/>
                              <w:keepLines/>
                              <w:rPr>
                                <w:szCs w:val="18"/>
                              </w:rPr>
                            </w:pPr>
                          </w:p>
                          <w:p w14:paraId="77104649" w14:textId="77777777" w:rsidR="00D577C7" w:rsidRPr="008F46EF" w:rsidRDefault="00D577C7" w:rsidP="00D577C7">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E0E1BF4" id="Rectangle 4" o:spid="_x0000_s1026" style="position:absolute;left:0;text-align:left;margin-left:-17.85pt;margin-top:46.65pt;width:533.95pt;height:223.5pt;z-index:-2516561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2B1D1E2C" w14:textId="77777777" w:rsidR="00D577C7" w:rsidRPr="008F46EF" w:rsidRDefault="00D577C7" w:rsidP="00D577C7">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171B4CA9" w14:textId="77777777" w:rsidR="00D577C7" w:rsidRPr="008F46EF" w:rsidRDefault="00D577C7" w:rsidP="00D577C7">
                      <w:pPr>
                        <w:keepNext/>
                        <w:keepLines/>
                        <w:rPr>
                          <w:szCs w:val="18"/>
                        </w:rPr>
                      </w:pPr>
                    </w:p>
                    <w:p w14:paraId="0D58BE99" w14:textId="77777777" w:rsidR="00D577C7" w:rsidRDefault="00D577C7" w:rsidP="00D577C7">
                      <w:pPr>
                        <w:keepNext/>
                        <w:keepLines/>
                        <w:rPr>
                          <w:szCs w:val="18"/>
                        </w:rPr>
                      </w:pPr>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2094A6D6" w14:textId="77777777" w:rsidR="00D577C7" w:rsidRDefault="00D577C7" w:rsidP="00D577C7">
                      <w:pPr>
                        <w:keepNext/>
                        <w:keepLines/>
                        <w:rPr>
                          <w:szCs w:val="18"/>
                        </w:rPr>
                      </w:pPr>
                    </w:p>
                    <w:p w14:paraId="01D11C83" w14:textId="77777777" w:rsidR="00D577C7" w:rsidRDefault="00D577C7" w:rsidP="00D577C7">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4E3F8CFB" w14:textId="77777777" w:rsidR="00D577C7" w:rsidRDefault="00D577C7" w:rsidP="00D577C7">
                      <w:pPr>
                        <w:keepNext/>
                        <w:keepLines/>
                        <w:rPr>
                          <w:szCs w:val="18"/>
                        </w:rPr>
                      </w:pPr>
                    </w:p>
                    <w:p w14:paraId="77104649" w14:textId="77777777" w:rsidR="00D577C7" w:rsidRPr="008F46EF" w:rsidRDefault="00D577C7" w:rsidP="00D577C7">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p>
    <w:p w14:paraId="7DA570FB" w14:textId="77777777" w:rsidR="00D577C7" w:rsidRPr="002B2CFA" w:rsidRDefault="00D577C7" w:rsidP="00D577C7">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D577C7" w:rsidRPr="007E1E10" w14:paraId="05ECA5E3" w14:textId="77777777" w:rsidTr="00461CD2">
        <w:trPr>
          <w:trHeight w:val="432"/>
        </w:trPr>
        <w:tc>
          <w:tcPr>
            <w:tcW w:w="4190" w:type="dxa"/>
            <w:shd w:val="clear" w:color="auto" w:fill="auto"/>
            <w:vAlign w:val="center"/>
          </w:tcPr>
          <w:p w14:paraId="4EEC5088" w14:textId="77777777" w:rsidR="00D577C7" w:rsidRDefault="00D577C7" w:rsidP="00461CD2">
            <w:pPr>
              <w:jc w:val="left"/>
            </w:pPr>
            <w:r>
              <w:t>COMPANY</w:t>
            </w:r>
            <w:r w:rsidRPr="002B2CFA">
              <w:t>:</w:t>
            </w:r>
          </w:p>
        </w:tc>
        <w:tc>
          <w:tcPr>
            <w:tcW w:w="6520" w:type="dxa"/>
            <w:shd w:val="clear" w:color="auto" w:fill="auto"/>
          </w:tcPr>
          <w:p w14:paraId="5ADA5B47" w14:textId="77777777" w:rsidR="00D577C7" w:rsidRDefault="00D577C7" w:rsidP="00461CD2">
            <w:pPr>
              <w:pStyle w:val="Heading1"/>
            </w:pPr>
          </w:p>
        </w:tc>
      </w:tr>
      <w:tr w:rsidR="00D577C7" w:rsidRPr="007E1E10" w14:paraId="1AA61F19" w14:textId="77777777" w:rsidTr="00461CD2">
        <w:trPr>
          <w:trHeight w:val="432"/>
        </w:trPr>
        <w:tc>
          <w:tcPr>
            <w:tcW w:w="4190" w:type="dxa"/>
            <w:shd w:val="clear" w:color="auto" w:fill="auto"/>
            <w:vAlign w:val="center"/>
          </w:tcPr>
          <w:p w14:paraId="62A4A8F0" w14:textId="77777777" w:rsidR="00D577C7" w:rsidRPr="00514090" w:rsidRDefault="00D577C7" w:rsidP="00461CD2">
            <w:pPr>
              <w:jc w:val="left"/>
            </w:pPr>
            <w:r>
              <w:t>ADDRESS</w:t>
            </w:r>
            <w:r w:rsidRPr="00514090">
              <w:t>:</w:t>
            </w:r>
          </w:p>
        </w:tc>
        <w:tc>
          <w:tcPr>
            <w:tcW w:w="6520" w:type="dxa"/>
            <w:shd w:val="clear" w:color="auto" w:fill="auto"/>
          </w:tcPr>
          <w:p w14:paraId="61F1F739" w14:textId="77777777" w:rsidR="00D577C7" w:rsidRDefault="00D577C7" w:rsidP="00461CD2">
            <w:pPr>
              <w:pStyle w:val="Heading1"/>
            </w:pPr>
          </w:p>
        </w:tc>
      </w:tr>
      <w:tr w:rsidR="00D577C7" w:rsidRPr="007E1E10" w14:paraId="20AB5832" w14:textId="77777777" w:rsidTr="00461CD2">
        <w:trPr>
          <w:trHeight w:val="432"/>
        </w:trPr>
        <w:tc>
          <w:tcPr>
            <w:tcW w:w="4190" w:type="dxa"/>
            <w:shd w:val="clear" w:color="auto" w:fill="auto"/>
            <w:vAlign w:val="center"/>
          </w:tcPr>
          <w:p w14:paraId="7203D04E" w14:textId="77777777" w:rsidR="00D577C7" w:rsidRPr="00514090" w:rsidRDefault="00D577C7" w:rsidP="00461CD2">
            <w:pPr>
              <w:jc w:val="left"/>
            </w:pPr>
            <w:r>
              <w:t>PHONE</w:t>
            </w:r>
            <w:r w:rsidRPr="00514090">
              <w:t>:</w:t>
            </w:r>
          </w:p>
        </w:tc>
        <w:tc>
          <w:tcPr>
            <w:tcW w:w="6520" w:type="dxa"/>
            <w:shd w:val="clear" w:color="auto" w:fill="auto"/>
          </w:tcPr>
          <w:p w14:paraId="175B3274" w14:textId="77777777" w:rsidR="00D577C7" w:rsidRDefault="00D577C7" w:rsidP="00461CD2">
            <w:pPr>
              <w:pStyle w:val="Heading1"/>
            </w:pPr>
          </w:p>
        </w:tc>
      </w:tr>
      <w:tr w:rsidR="00D577C7" w:rsidRPr="007E1E10" w14:paraId="5439AC31" w14:textId="77777777" w:rsidTr="00461CD2">
        <w:trPr>
          <w:trHeight w:val="432"/>
        </w:trPr>
        <w:tc>
          <w:tcPr>
            <w:tcW w:w="4190" w:type="dxa"/>
            <w:shd w:val="clear" w:color="auto" w:fill="auto"/>
            <w:vAlign w:val="center"/>
          </w:tcPr>
          <w:p w14:paraId="686337A6" w14:textId="77777777" w:rsidR="00D577C7" w:rsidRPr="00514090" w:rsidRDefault="00D577C7" w:rsidP="00461CD2">
            <w:pPr>
              <w:jc w:val="left"/>
            </w:pPr>
            <w:r>
              <w:t>EMAIL:</w:t>
            </w:r>
          </w:p>
        </w:tc>
        <w:tc>
          <w:tcPr>
            <w:tcW w:w="6520" w:type="dxa"/>
            <w:shd w:val="clear" w:color="auto" w:fill="auto"/>
          </w:tcPr>
          <w:p w14:paraId="415AD211" w14:textId="77777777" w:rsidR="00D577C7" w:rsidRDefault="00D577C7" w:rsidP="00461CD2">
            <w:pPr>
              <w:pStyle w:val="Heading1"/>
            </w:pPr>
          </w:p>
        </w:tc>
      </w:tr>
      <w:tr w:rsidR="00D577C7" w:rsidRPr="007E1E10" w14:paraId="27E8D157" w14:textId="77777777" w:rsidTr="00461CD2">
        <w:trPr>
          <w:trHeight w:val="432"/>
        </w:trPr>
        <w:tc>
          <w:tcPr>
            <w:tcW w:w="4190" w:type="dxa"/>
            <w:shd w:val="clear" w:color="auto" w:fill="auto"/>
            <w:vAlign w:val="center"/>
          </w:tcPr>
          <w:p w14:paraId="438FC1B8" w14:textId="77777777" w:rsidR="00D577C7" w:rsidRDefault="00D577C7" w:rsidP="00461CD2">
            <w:pPr>
              <w:jc w:val="left"/>
            </w:pPr>
            <w:r>
              <w:t>BIDDER NAME &amp; TITLE</w:t>
            </w:r>
            <w:r w:rsidRPr="00514090">
              <w:t>:</w:t>
            </w:r>
            <w:r>
              <w:t xml:space="preserve"> </w:t>
            </w:r>
          </w:p>
        </w:tc>
        <w:tc>
          <w:tcPr>
            <w:tcW w:w="6520" w:type="dxa"/>
            <w:shd w:val="clear" w:color="auto" w:fill="auto"/>
          </w:tcPr>
          <w:p w14:paraId="7D079B96" w14:textId="77777777" w:rsidR="00D577C7" w:rsidRDefault="00D577C7" w:rsidP="00461CD2">
            <w:pPr>
              <w:pStyle w:val="Heading1"/>
            </w:pPr>
          </w:p>
        </w:tc>
      </w:tr>
      <w:tr w:rsidR="00D577C7" w:rsidRPr="007E1E10" w14:paraId="4FB09AA6" w14:textId="77777777" w:rsidTr="00461CD2">
        <w:trPr>
          <w:trHeight w:val="692"/>
        </w:trPr>
        <w:tc>
          <w:tcPr>
            <w:tcW w:w="4190" w:type="dxa"/>
            <w:tcBorders>
              <w:bottom w:val="single" w:sz="4" w:space="0" w:color="auto"/>
            </w:tcBorders>
            <w:shd w:val="clear" w:color="auto" w:fill="auto"/>
            <w:vAlign w:val="center"/>
          </w:tcPr>
          <w:p w14:paraId="29B3B639" w14:textId="77777777" w:rsidR="00D577C7" w:rsidRPr="00514090" w:rsidRDefault="00D577C7" w:rsidP="00461CD2">
            <w:pPr>
              <w:jc w:val="left"/>
            </w:pPr>
            <w:r w:rsidRPr="00514090">
              <w:t>SIGNATURE:</w:t>
            </w:r>
          </w:p>
        </w:tc>
        <w:tc>
          <w:tcPr>
            <w:tcW w:w="6520" w:type="dxa"/>
            <w:tcBorders>
              <w:bottom w:val="single" w:sz="4" w:space="0" w:color="auto"/>
            </w:tcBorders>
            <w:shd w:val="clear" w:color="auto" w:fill="auto"/>
          </w:tcPr>
          <w:p w14:paraId="6E626459" w14:textId="77777777" w:rsidR="00D577C7" w:rsidRDefault="00D577C7" w:rsidP="00461CD2">
            <w:pPr>
              <w:pStyle w:val="Heading1"/>
            </w:pPr>
          </w:p>
        </w:tc>
      </w:tr>
      <w:tr w:rsidR="00D577C7" w:rsidRPr="007E1E10" w14:paraId="17DA972F" w14:textId="77777777" w:rsidTr="00461CD2">
        <w:trPr>
          <w:trHeight w:val="432"/>
        </w:trPr>
        <w:tc>
          <w:tcPr>
            <w:tcW w:w="4190" w:type="dxa"/>
            <w:tcBorders>
              <w:bottom w:val="single" w:sz="4" w:space="0" w:color="auto"/>
            </w:tcBorders>
            <w:shd w:val="clear" w:color="auto" w:fill="auto"/>
            <w:vAlign w:val="center"/>
          </w:tcPr>
          <w:p w14:paraId="4529B6EF" w14:textId="77777777" w:rsidR="00D577C7" w:rsidRPr="00514090" w:rsidRDefault="00D577C7" w:rsidP="00461CD2">
            <w:pPr>
              <w:jc w:val="left"/>
            </w:pPr>
            <w:r>
              <w:t>DATE:</w:t>
            </w:r>
          </w:p>
        </w:tc>
        <w:tc>
          <w:tcPr>
            <w:tcW w:w="6520" w:type="dxa"/>
            <w:tcBorders>
              <w:bottom w:val="single" w:sz="4" w:space="0" w:color="auto"/>
            </w:tcBorders>
            <w:shd w:val="clear" w:color="auto" w:fill="auto"/>
          </w:tcPr>
          <w:p w14:paraId="6C5BC67D" w14:textId="77777777" w:rsidR="00D577C7" w:rsidRDefault="00D577C7" w:rsidP="00461CD2">
            <w:pPr>
              <w:pStyle w:val="Heading1"/>
            </w:pPr>
          </w:p>
        </w:tc>
      </w:tr>
      <w:tr w:rsidR="00D577C7" w:rsidRPr="007E1E10" w14:paraId="2538C0EA" w14:textId="77777777" w:rsidTr="00461CD2">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7E69D99" w14:textId="77777777" w:rsidR="00D577C7" w:rsidRDefault="00D577C7" w:rsidP="00461CD2">
            <w:pPr>
              <w:pStyle w:val="Heading1"/>
            </w:pPr>
          </w:p>
        </w:tc>
      </w:tr>
      <w:tr w:rsidR="00D577C7" w:rsidRPr="007E1E10" w14:paraId="216CD3BD" w14:textId="77777777" w:rsidTr="00461CD2">
        <w:trPr>
          <w:trHeight w:val="432"/>
        </w:trPr>
        <w:tc>
          <w:tcPr>
            <w:tcW w:w="10710" w:type="dxa"/>
            <w:gridSpan w:val="2"/>
            <w:tcBorders>
              <w:top w:val="single" w:sz="4" w:space="0" w:color="auto"/>
            </w:tcBorders>
            <w:shd w:val="clear" w:color="auto" w:fill="auto"/>
            <w:vAlign w:val="center"/>
          </w:tcPr>
          <w:p w14:paraId="0D4D8BAE" w14:textId="77777777" w:rsidR="00D577C7" w:rsidRDefault="00D577C7" w:rsidP="00461CD2">
            <w:pPr>
              <w:pStyle w:val="Heading1"/>
              <w:rPr>
                <w:sz w:val="22"/>
              </w:rPr>
            </w:pPr>
            <w:bookmarkStart w:id="1127" w:name="_Toc184648057"/>
            <w:r>
              <w:rPr>
                <w:sz w:val="22"/>
              </w:rPr>
              <w:t>VENDOR COMMUNICATION WITH THE STATE</w:t>
            </w:r>
            <w:r w:rsidRPr="0060447F">
              <w:rPr>
                <w:sz w:val="22"/>
              </w:rPr>
              <w:t xml:space="preserve"> </w:t>
            </w:r>
            <w:r>
              <w:rPr>
                <w:sz w:val="22"/>
              </w:rPr>
              <w:t>CONTACT INFORMATION</w:t>
            </w:r>
            <w:bookmarkEnd w:id="1127"/>
          </w:p>
          <w:p w14:paraId="72F44E4D" w14:textId="77777777" w:rsidR="00D577C7" w:rsidRPr="0060447F" w:rsidRDefault="00D577C7" w:rsidP="00461CD2">
            <w:pPr>
              <w:pStyle w:val="Heading1"/>
              <w:rPr>
                <w:sz w:val="22"/>
              </w:rPr>
            </w:pPr>
            <w:bookmarkStart w:id="1128" w:name="_Toc184648058"/>
            <w:r w:rsidRPr="0060447F">
              <w:rPr>
                <w:sz w:val="22"/>
              </w:rPr>
              <w:t>(IF DIFFERENT FROM ABOVE)</w:t>
            </w:r>
            <w:bookmarkEnd w:id="1128"/>
          </w:p>
        </w:tc>
      </w:tr>
      <w:tr w:rsidR="00D577C7" w:rsidRPr="007E1E10" w14:paraId="38522CB6" w14:textId="77777777" w:rsidTr="00461CD2">
        <w:trPr>
          <w:trHeight w:val="432"/>
        </w:trPr>
        <w:tc>
          <w:tcPr>
            <w:tcW w:w="4190" w:type="dxa"/>
            <w:shd w:val="clear" w:color="auto" w:fill="auto"/>
            <w:vAlign w:val="center"/>
          </w:tcPr>
          <w:p w14:paraId="6703C58F" w14:textId="77777777" w:rsidR="00D577C7" w:rsidRPr="00514090" w:rsidRDefault="00D577C7" w:rsidP="00461CD2">
            <w:pPr>
              <w:jc w:val="left"/>
            </w:pPr>
            <w:r>
              <w:t>NAME:</w:t>
            </w:r>
          </w:p>
        </w:tc>
        <w:tc>
          <w:tcPr>
            <w:tcW w:w="6520" w:type="dxa"/>
            <w:shd w:val="clear" w:color="auto" w:fill="auto"/>
          </w:tcPr>
          <w:p w14:paraId="16BEFF3B" w14:textId="77777777" w:rsidR="00D577C7" w:rsidRDefault="00D577C7" w:rsidP="00461CD2">
            <w:pPr>
              <w:pStyle w:val="Heading1"/>
            </w:pPr>
          </w:p>
        </w:tc>
      </w:tr>
      <w:tr w:rsidR="00D577C7" w:rsidRPr="007E1E10" w14:paraId="31EC25E8" w14:textId="77777777" w:rsidTr="00461CD2">
        <w:trPr>
          <w:trHeight w:val="432"/>
        </w:trPr>
        <w:tc>
          <w:tcPr>
            <w:tcW w:w="4190" w:type="dxa"/>
            <w:shd w:val="clear" w:color="auto" w:fill="auto"/>
            <w:vAlign w:val="center"/>
          </w:tcPr>
          <w:p w14:paraId="438A1763" w14:textId="77777777" w:rsidR="00D577C7" w:rsidRDefault="00D577C7" w:rsidP="00461CD2">
            <w:pPr>
              <w:jc w:val="left"/>
            </w:pPr>
            <w:r>
              <w:t>TITLE:</w:t>
            </w:r>
          </w:p>
        </w:tc>
        <w:tc>
          <w:tcPr>
            <w:tcW w:w="6520" w:type="dxa"/>
            <w:shd w:val="clear" w:color="auto" w:fill="auto"/>
          </w:tcPr>
          <w:p w14:paraId="23AFFF91" w14:textId="77777777" w:rsidR="00D577C7" w:rsidRDefault="00D577C7" w:rsidP="00461CD2">
            <w:pPr>
              <w:pStyle w:val="Heading1"/>
            </w:pPr>
          </w:p>
        </w:tc>
      </w:tr>
      <w:tr w:rsidR="00D577C7" w:rsidRPr="007E1E10" w14:paraId="45E7D187" w14:textId="77777777" w:rsidTr="00461CD2">
        <w:trPr>
          <w:trHeight w:val="432"/>
        </w:trPr>
        <w:tc>
          <w:tcPr>
            <w:tcW w:w="4190" w:type="dxa"/>
            <w:shd w:val="clear" w:color="auto" w:fill="auto"/>
            <w:vAlign w:val="center"/>
          </w:tcPr>
          <w:p w14:paraId="4B771304" w14:textId="77777777" w:rsidR="00D577C7" w:rsidRPr="00514090" w:rsidRDefault="00D577C7" w:rsidP="00461CD2">
            <w:pPr>
              <w:jc w:val="left"/>
            </w:pPr>
            <w:r>
              <w:t>PHONE:</w:t>
            </w:r>
          </w:p>
        </w:tc>
        <w:tc>
          <w:tcPr>
            <w:tcW w:w="6520" w:type="dxa"/>
            <w:shd w:val="clear" w:color="auto" w:fill="auto"/>
          </w:tcPr>
          <w:p w14:paraId="32216336" w14:textId="77777777" w:rsidR="00D577C7" w:rsidRDefault="00D577C7" w:rsidP="00461CD2">
            <w:pPr>
              <w:pStyle w:val="Heading1"/>
            </w:pPr>
          </w:p>
        </w:tc>
      </w:tr>
      <w:tr w:rsidR="00D577C7" w:rsidRPr="007E1E10" w14:paraId="04874FD8" w14:textId="77777777" w:rsidTr="00461CD2">
        <w:trPr>
          <w:trHeight w:val="432"/>
        </w:trPr>
        <w:tc>
          <w:tcPr>
            <w:tcW w:w="4190" w:type="dxa"/>
            <w:shd w:val="clear" w:color="auto" w:fill="auto"/>
            <w:vAlign w:val="center"/>
          </w:tcPr>
          <w:p w14:paraId="695E09BF" w14:textId="77777777" w:rsidR="00D577C7" w:rsidRPr="00514090" w:rsidRDefault="00D577C7" w:rsidP="00461CD2">
            <w:pPr>
              <w:jc w:val="left"/>
            </w:pPr>
            <w:r>
              <w:t>EMAIL:</w:t>
            </w:r>
          </w:p>
        </w:tc>
        <w:tc>
          <w:tcPr>
            <w:tcW w:w="6520" w:type="dxa"/>
            <w:shd w:val="clear" w:color="auto" w:fill="auto"/>
          </w:tcPr>
          <w:p w14:paraId="57A8DF31" w14:textId="77777777" w:rsidR="00D577C7" w:rsidRDefault="00D577C7" w:rsidP="00461CD2">
            <w:pPr>
              <w:pStyle w:val="Heading1"/>
            </w:pPr>
          </w:p>
        </w:tc>
      </w:tr>
      <w:bookmarkEnd w:id="1123"/>
      <w:bookmarkEnd w:id="1124"/>
      <w:bookmarkEnd w:id="1125"/>
    </w:tbl>
    <w:p w14:paraId="393AD3E9" w14:textId="77777777" w:rsidR="00562759" w:rsidRPr="002A248A" w:rsidRDefault="00562759" w:rsidP="000C3400">
      <w:pPr>
        <w:pStyle w:val="Heading1"/>
        <w:jc w:val="both"/>
      </w:pPr>
    </w:p>
    <w:sectPr w:rsidR="00562759" w:rsidRPr="002A248A"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8B588" w14:textId="77777777" w:rsidR="00591A87" w:rsidRDefault="00591A87">
      <w:r>
        <w:separator/>
      </w:r>
    </w:p>
    <w:p w14:paraId="5DA912B9" w14:textId="77777777" w:rsidR="00591A87" w:rsidRDefault="00591A87"/>
  </w:endnote>
  <w:endnote w:type="continuationSeparator" w:id="0">
    <w:p w14:paraId="4A451468" w14:textId="77777777" w:rsidR="00591A87" w:rsidRDefault="00591A87">
      <w:r>
        <w:continuationSeparator/>
      </w:r>
    </w:p>
    <w:p w14:paraId="572CC78D" w14:textId="77777777" w:rsidR="00591A87" w:rsidRDefault="00591A87"/>
  </w:endnote>
  <w:endnote w:type="continuationNotice" w:id="1">
    <w:p w14:paraId="7C54FEA0" w14:textId="77777777" w:rsidR="00591A87" w:rsidRDefault="00591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07557" w14:textId="77777777" w:rsidR="00CD5BED" w:rsidRPr="00972534" w:rsidRDefault="00CD5BED">
    <w:pPr>
      <w:framePr w:wrap="notBeside" w:hAnchor="text" w:xAlign="center"/>
      <w:rPr>
        <w:sz w:val="18"/>
        <w:szCs w:val="18"/>
      </w:rPr>
    </w:pPr>
    <w:r>
      <w:rPr>
        <w:b/>
        <w:sz w:val="18"/>
        <w:szCs w:val="18"/>
      </w:rPr>
      <w:fldChar w:fldCharType="begin"/>
    </w:r>
    <w:r>
      <w:rPr>
        <w:b/>
        <w:sz w:val="18"/>
        <w:szCs w:val="18"/>
      </w:rPr>
      <w:instrText xml:space="preserve"> PAGE  \* roman </w:instrText>
    </w:r>
    <w:r>
      <w:rPr>
        <w:b/>
        <w:sz w:val="18"/>
        <w:szCs w:val="18"/>
      </w:rPr>
      <w:fldChar w:fldCharType="separate"/>
    </w:r>
    <w:r w:rsidR="00561E4A">
      <w:rPr>
        <w:b/>
        <w:noProof/>
        <w:sz w:val="18"/>
        <w:szCs w:val="18"/>
      </w:rPr>
      <w:t>iv</w:t>
    </w:r>
    <w:r>
      <w:rPr>
        <w:b/>
        <w:sz w:val="18"/>
        <w:szCs w:val="18"/>
      </w:rPr>
      <w:fldChar w:fldCharType="end"/>
    </w:r>
  </w:p>
  <w:p w14:paraId="37E22C40" w14:textId="2544C6CA" w:rsidR="00CD5BED" w:rsidRPr="003D23EB" w:rsidRDefault="0032216C" w:rsidP="00DD5A66">
    <w:pPr>
      <w:jc w:val="right"/>
      <w:rPr>
        <w:sz w:val="18"/>
        <w:szCs w:val="18"/>
      </w:rPr>
    </w:pPr>
    <w:r>
      <w:rPr>
        <w:sz w:val="18"/>
        <w:szCs w:val="18"/>
      </w:rPr>
      <w:t>SPB</w:t>
    </w:r>
    <w:r w:rsidR="00D605CF">
      <w:rPr>
        <w:sz w:val="18"/>
        <w:szCs w:val="18"/>
      </w:rPr>
      <w:t xml:space="preserve"> Form 22 |</w:t>
    </w:r>
    <w:r>
      <w:rPr>
        <w:sz w:val="18"/>
        <w:szCs w:val="18"/>
      </w:rPr>
      <w:t xml:space="preserve"> RFP Template</w:t>
    </w:r>
    <w:r w:rsidR="00CD5BED">
      <w:rPr>
        <w:sz w:val="18"/>
        <w:szCs w:val="18"/>
      </w:rPr>
      <w:t xml:space="preserve"> | </w:t>
    </w:r>
    <w:r w:rsidR="00D605CF">
      <w:rPr>
        <w:sz w:val="18"/>
        <w:szCs w:val="18"/>
      </w:rPr>
      <w:t xml:space="preserve">Effective </w:t>
    </w:r>
    <w:r w:rsidR="008E1D23">
      <w:rPr>
        <w:sz w:val="18"/>
        <w:szCs w:val="18"/>
      </w:rPr>
      <w:t>0</w:t>
    </w:r>
    <w:r>
      <w:rPr>
        <w:sz w:val="18"/>
        <w:szCs w:val="18"/>
      </w:rPr>
      <w:t>7192024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16F7"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65E3F079" w14:textId="4B19E4BE" w:rsidR="00CD5BED" w:rsidRPr="003D23EB" w:rsidRDefault="00D605CF" w:rsidP="005B0D32">
    <w:pPr>
      <w:jc w:val="right"/>
      <w:rPr>
        <w:sz w:val="18"/>
        <w:szCs w:val="18"/>
      </w:rPr>
    </w:pPr>
    <w:r>
      <w:rPr>
        <w:sz w:val="18"/>
        <w:szCs w:val="18"/>
      </w:rPr>
      <w:t xml:space="preserve">SPB Form 22 | </w:t>
    </w:r>
    <w:r w:rsidR="00CD5BED">
      <w:rPr>
        <w:sz w:val="18"/>
        <w:szCs w:val="18"/>
      </w:rPr>
      <w:t xml:space="preserve">RFP </w:t>
    </w:r>
    <w:r>
      <w:rPr>
        <w:sz w:val="18"/>
        <w:szCs w:val="18"/>
      </w:rPr>
      <w:t>Tem</w:t>
    </w:r>
    <w:r w:rsidR="00CD5BED">
      <w:rPr>
        <w:sz w:val="18"/>
        <w:szCs w:val="18"/>
      </w:rPr>
      <w:t xml:space="preserve">plate | </w:t>
    </w:r>
    <w:r>
      <w:rPr>
        <w:sz w:val="18"/>
        <w:szCs w:val="18"/>
      </w:rPr>
      <w:t xml:space="preserve">Effective </w:t>
    </w:r>
    <w:r w:rsidR="00A4250E">
      <w:rPr>
        <w:sz w:val="18"/>
        <w:szCs w:val="18"/>
      </w:rPr>
      <w:t>0</w:t>
    </w:r>
    <w:r w:rsidR="000A2990">
      <w:rPr>
        <w:sz w:val="18"/>
        <w:szCs w:val="18"/>
      </w:rPr>
      <w:t>7192024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6D246" w14:textId="77777777" w:rsidR="00591A87" w:rsidRDefault="00591A87">
      <w:r>
        <w:separator/>
      </w:r>
    </w:p>
    <w:p w14:paraId="204DB25B" w14:textId="77777777" w:rsidR="00591A87" w:rsidRDefault="00591A87"/>
  </w:footnote>
  <w:footnote w:type="continuationSeparator" w:id="0">
    <w:p w14:paraId="65096C1E" w14:textId="77777777" w:rsidR="00591A87" w:rsidRDefault="00591A87">
      <w:r>
        <w:continuationSeparator/>
      </w:r>
    </w:p>
    <w:p w14:paraId="3585B82E" w14:textId="77777777" w:rsidR="00591A87" w:rsidRDefault="00591A87"/>
  </w:footnote>
  <w:footnote w:type="continuationNotice" w:id="1">
    <w:p w14:paraId="64A2848D" w14:textId="77777777" w:rsidR="00591A87" w:rsidRDefault="00591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15A62"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718548A"/>
    <w:multiLevelType w:val="multilevel"/>
    <w:tmpl w:val="A00A3548"/>
    <w:lvl w:ilvl="0">
      <w:start w:val="6"/>
      <w:numFmt w:val="upperRoman"/>
      <w:lvlText w:val="%1."/>
      <w:lvlJc w:val="left"/>
      <w:pPr>
        <w:tabs>
          <w:tab w:val="num" w:pos="720"/>
        </w:tabs>
        <w:ind w:left="0" w:firstLine="0"/>
      </w:pPr>
      <w:rPr>
        <w:rFonts w:ascii="Arial Bold" w:hAnsi="Arial Bold" w:hint="default"/>
        <w:b/>
        <w:i w:val="0"/>
        <w:sz w:val="28"/>
        <w:szCs w:val="2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w:hAnsi="Arial" w:cs="Arial" w:hint="default"/>
        <w:b w:val="0"/>
        <w:bCs/>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val="0"/>
        <w:bCs/>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val="0"/>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0EAC0AB5"/>
    <w:multiLevelType w:val="hybridMultilevel"/>
    <w:tmpl w:val="ED50BA10"/>
    <w:lvl w:ilvl="0" w:tplc="69E2645E">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 w15:restartNumberingAfterBreak="0">
    <w:nsid w:val="10FF4232"/>
    <w:multiLevelType w:val="multilevel"/>
    <w:tmpl w:val="4C9A1906"/>
    <w:lvl w:ilvl="0">
      <w:start w:val="5"/>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7"/>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CBD29F9"/>
    <w:multiLevelType w:val="multilevel"/>
    <w:tmpl w:val="2350235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8"/>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3"/>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24EB14A7"/>
    <w:multiLevelType w:val="multilevel"/>
    <w:tmpl w:val="85B294BE"/>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2689054D"/>
    <w:multiLevelType w:val="hybridMultilevel"/>
    <w:tmpl w:val="1D3CFBBE"/>
    <w:lvl w:ilvl="0" w:tplc="EBE69C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2B3B346D"/>
    <w:multiLevelType w:val="multilevel"/>
    <w:tmpl w:val="4C9A1906"/>
    <w:lvl w:ilvl="0">
      <w:start w:val="5"/>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7"/>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03227EE"/>
    <w:multiLevelType w:val="hybridMultilevel"/>
    <w:tmpl w:val="37AE93E2"/>
    <w:lvl w:ilvl="0" w:tplc="FFFFFFFF">
      <w:start w:val="1"/>
      <w:numFmt w:val="lowerRoman"/>
      <w:lvlText w:val="%1."/>
      <w:lvlJc w:val="right"/>
      <w:pPr>
        <w:ind w:left="3360" w:hanging="18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17" w15:restartNumberingAfterBreak="0">
    <w:nsid w:val="384872F0"/>
    <w:multiLevelType w:val="hybridMultilevel"/>
    <w:tmpl w:val="D084F28E"/>
    <w:lvl w:ilvl="0" w:tplc="FFFFFFFF">
      <w:start w:val="1"/>
      <w:numFmt w:val="decimal"/>
      <w:lvlText w:val="%1."/>
      <w:lvlJc w:val="left"/>
      <w:pPr>
        <w:ind w:left="720" w:hanging="360"/>
      </w:pPr>
    </w:lvl>
    <w:lvl w:ilvl="1" w:tplc="AE14DD12">
      <w:start w:val="1"/>
      <w:numFmt w:val="lowerLetter"/>
      <w:lvlText w:val="%2."/>
      <w:lvlJc w:val="left"/>
      <w:pPr>
        <w:ind w:left="1440" w:hanging="360"/>
      </w:pPr>
      <w:rPr>
        <w:rFonts w:ascii="Arial" w:eastAsia="Calibri" w:hAnsi="Arial" w:cs="Arial"/>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FAC71C5"/>
    <w:multiLevelType w:val="multilevel"/>
    <w:tmpl w:val="3884AF8A"/>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hAnsi="Arial" w:cs="Arial" w:hint="default"/>
        <w:b w:val="0"/>
        <w:bCs/>
        <w:i/>
        <w:iCs/>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410E7B58"/>
    <w:multiLevelType w:val="multilevel"/>
    <w:tmpl w:val="85B294BE"/>
    <w:styleLink w:val="Style1"/>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42C54FD3"/>
    <w:multiLevelType w:val="multilevel"/>
    <w:tmpl w:val="35BA9A8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3"/>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42F154E9"/>
    <w:multiLevelType w:val="multilevel"/>
    <w:tmpl w:val="B6D0E68C"/>
    <w:lvl w:ilvl="0">
      <w:start w:val="1"/>
      <w:numFmt w:val="upperRoman"/>
      <w:lvlText w:val="%1."/>
      <w:lvlJc w:val="left"/>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15:restartNumberingAfterBreak="0">
    <w:nsid w:val="46377F02"/>
    <w:multiLevelType w:val="multilevel"/>
    <w:tmpl w:val="2130ABB8"/>
    <w:lvl w:ilvl="0">
      <w:start w:val="6"/>
      <w:numFmt w:val="upperRoman"/>
      <w:lvlText w:val="%1."/>
      <w:lvlJc w:val="left"/>
      <w:pPr>
        <w:tabs>
          <w:tab w:val="num" w:pos="720"/>
        </w:tabs>
        <w:ind w:left="0" w:firstLine="0"/>
      </w:pPr>
      <w:rPr>
        <w:rFonts w:ascii="Arial Bold" w:hAnsi="Arial Bold" w:hint="default"/>
        <w:b/>
        <w:i w:val="0"/>
        <w:sz w:val="28"/>
        <w:szCs w:val="2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w:hAnsi="Arial" w:cs="Arial" w:hint="default"/>
        <w:b w:val="0"/>
        <w:bCs/>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val="0"/>
        <w:bCs/>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val="0"/>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4894125D"/>
    <w:multiLevelType w:val="hybridMultilevel"/>
    <w:tmpl w:val="43AC6AFE"/>
    <w:lvl w:ilvl="0" w:tplc="FFFFFFFF">
      <w:start w:val="1"/>
      <w:numFmt w:val="lowerLetter"/>
      <w:lvlText w:val="%1."/>
      <w:lvlJc w:val="left"/>
      <w:pPr>
        <w:ind w:left="26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28" w15:restartNumberingAfterBreak="0">
    <w:nsid w:val="4F18017B"/>
    <w:multiLevelType w:val="hybridMultilevel"/>
    <w:tmpl w:val="A738AC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B64045"/>
    <w:multiLevelType w:val="multilevel"/>
    <w:tmpl w:val="85B294BE"/>
    <w:numStyleLink w:val="Style1"/>
  </w:abstractNum>
  <w:abstractNum w:abstractNumId="30"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56F653A0"/>
    <w:multiLevelType w:val="multilevel"/>
    <w:tmpl w:val="E1C264EC"/>
    <w:lvl w:ilvl="0">
      <w:start w:val="6"/>
      <w:numFmt w:val="upperRoman"/>
      <w:lvlText w:val="%1."/>
      <w:lvlJc w:val="left"/>
      <w:pPr>
        <w:tabs>
          <w:tab w:val="num" w:pos="720"/>
        </w:tabs>
        <w:ind w:left="0" w:firstLine="0"/>
      </w:pPr>
      <w:rPr>
        <w:rFonts w:ascii="Arial Bold" w:hAnsi="Arial Bold" w:hint="default"/>
        <w:b/>
        <w:i w:val="0"/>
        <w:sz w:val="28"/>
        <w:szCs w:val="2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val="0"/>
        <w:bCs/>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val="0"/>
        <w:bCs/>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val="0"/>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596005CD"/>
    <w:multiLevelType w:val="multilevel"/>
    <w:tmpl w:val="88C46380"/>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5"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5E0F3D01"/>
    <w:multiLevelType w:val="multilevel"/>
    <w:tmpl w:val="F32A541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65B1727C"/>
    <w:multiLevelType w:val="hybridMultilevel"/>
    <w:tmpl w:val="50F6703E"/>
    <w:lvl w:ilvl="0" w:tplc="FFFFFFFF">
      <w:start w:val="1"/>
      <w:numFmt w:val="decimal"/>
      <w:lvlText w:val="%1."/>
      <w:lvlJc w:val="left"/>
      <w:pPr>
        <w:ind w:left="1920" w:hanging="360"/>
      </w:pPr>
      <w:rPr>
        <w:b w:val="0"/>
        <w:bCs w:val="0"/>
      </w:rPr>
    </w:lvl>
    <w:lvl w:ilvl="1" w:tplc="FFFFFFFF">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8" w15:restartNumberingAfterBreak="0">
    <w:nsid w:val="69D4368C"/>
    <w:multiLevelType w:val="multilevel"/>
    <w:tmpl w:val="E3D0440C"/>
    <w:numStyleLink w:val="SchedofEvents-Numbered"/>
  </w:abstractNum>
  <w:abstractNum w:abstractNumId="39" w15:restartNumberingAfterBreak="0">
    <w:nsid w:val="6B0B4588"/>
    <w:multiLevelType w:val="hybridMultilevel"/>
    <w:tmpl w:val="8D964A08"/>
    <w:lvl w:ilvl="0" w:tplc="FFFFFFFF">
      <w:start w:val="1"/>
      <w:numFmt w:val="lowerLetter"/>
      <w:lvlText w:val="%1."/>
      <w:lvlJc w:val="left"/>
      <w:pPr>
        <w:ind w:left="26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67452E"/>
    <w:multiLevelType w:val="hybridMultilevel"/>
    <w:tmpl w:val="9768E678"/>
    <w:lvl w:ilvl="0" w:tplc="3D7050B4">
      <w:start w:val="1"/>
      <w:numFmt w:val="decimal"/>
      <w:lvlText w:val="%1."/>
      <w:lvlJc w:val="left"/>
      <w:pPr>
        <w:ind w:left="1020" w:hanging="360"/>
      </w:pPr>
    </w:lvl>
    <w:lvl w:ilvl="1" w:tplc="698A4CB4">
      <w:start w:val="1"/>
      <w:numFmt w:val="decimal"/>
      <w:lvlText w:val="%2."/>
      <w:lvlJc w:val="left"/>
      <w:pPr>
        <w:ind w:left="1020" w:hanging="360"/>
      </w:pPr>
    </w:lvl>
    <w:lvl w:ilvl="2" w:tplc="FE5E1A40">
      <w:start w:val="1"/>
      <w:numFmt w:val="decimal"/>
      <w:lvlText w:val="%3."/>
      <w:lvlJc w:val="left"/>
      <w:pPr>
        <w:ind w:left="1020" w:hanging="360"/>
      </w:pPr>
    </w:lvl>
    <w:lvl w:ilvl="3" w:tplc="65784C80">
      <w:start w:val="1"/>
      <w:numFmt w:val="decimal"/>
      <w:lvlText w:val="%4."/>
      <w:lvlJc w:val="left"/>
      <w:pPr>
        <w:ind w:left="1020" w:hanging="360"/>
      </w:pPr>
    </w:lvl>
    <w:lvl w:ilvl="4" w:tplc="1B921DE2">
      <w:start w:val="1"/>
      <w:numFmt w:val="decimal"/>
      <w:lvlText w:val="%5."/>
      <w:lvlJc w:val="left"/>
      <w:pPr>
        <w:ind w:left="1020" w:hanging="360"/>
      </w:pPr>
    </w:lvl>
    <w:lvl w:ilvl="5" w:tplc="AE50AC64">
      <w:start w:val="1"/>
      <w:numFmt w:val="decimal"/>
      <w:lvlText w:val="%6."/>
      <w:lvlJc w:val="left"/>
      <w:pPr>
        <w:ind w:left="1020" w:hanging="360"/>
      </w:pPr>
    </w:lvl>
    <w:lvl w:ilvl="6" w:tplc="F510F9AC">
      <w:start w:val="1"/>
      <w:numFmt w:val="decimal"/>
      <w:lvlText w:val="%7."/>
      <w:lvlJc w:val="left"/>
      <w:pPr>
        <w:ind w:left="1020" w:hanging="360"/>
      </w:pPr>
    </w:lvl>
    <w:lvl w:ilvl="7" w:tplc="D5804BBA">
      <w:start w:val="1"/>
      <w:numFmt w:val="decimal"/>
      <w:lvlText w:val="%8."/>
      <w:lvlJc w:val="left"/>
      <w:pPr>
        <w:ind w:left="1020" w:hanging="360"/>
      </w:pPr>
    </w:lvl>
    <w:lvl w:ilvl="8" w:tplc="9540299E">
      <w:start w:val="1"/>
      <w:numFmt w:val="decimal"/>
      <w:lvlText w:val="%9."/>
      <w:lvlJc w:val="left"/>
      <w:pPr>
        <w:ind w:left="1020" w:hanging="360"/>
      </w:pPr>
    </w:lvl>
  </w:abstractNum>
  <w:abstractNum w:abstractNumId="41" w15:restartNumberingAfterBreak="0">
    <w:nsid w:val="709A092D"/>
    <w:multiLevelType w:val="hybridMultilevel"/>
    <w:tmpl w:val="37AE93E2"/>
    <w:lvl w:ilvl="0" w:tplc="FFFFFFFF">
      <w:start w:val="1"/>
      <w:numFmt w:val="lowerRoman"/>
      <w:lvlText w:val="%1."/>
      <w:lvlJc w:val="right"/>
      <w:pPr>
        <w:ind w:left="3360" w:hanging="180"/>
      </w:p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42" w15:restartNumberingAfterBreak="0">
    <w:nsid w:val="71E41735"/>
    <w:multiLevelType w:val="hybridMultilevel"/>
    <w:tmpl w:val="28EAF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52E3699"/>
    <w:multiLevelType w:val="hybridMultilevel"/>
    <w:tmpl w:val="2C7296E2"/>
    <w:lvl w:ilvl="0" w:tplc="D2A0F42C">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4" w15:restartNumberingAfterBreak="0">
    <w:nsid w:val="7BA420F1"/>
    <w:multiLevelType w:val="multilevel"/>
    <w:tmpl w:val="34C84672"/>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360"/>
        </w:tabs>
        <w:ind w:left="252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21951628">
    <w:abstractNumId w:val="9"/>
  </w:num>
  <w:num w:numId="2" w16cid:durableId="611594492">
    <w:abstractNumId w:val="4"/>
  </w:num>
  <w:num w:numId="3" w16cid:durableId="1203978397">
    <w:abstractNumId w:val="11"/>
  </w:num>
  <w:num w:numId="4" w16cid:durableId="1272663380">
    <w:abstractNumId w:val="38"/>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6"/>
  </w:num>
  <w:num w:numId="6" w16cid:durableId="1130055890">
    <w:abstractNumId w:val="44"/>
  </w:num>
  <w:num w:numId="7" w16cid:durableId="1357004718">
    <w:abstractNumId w:val="44"/>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794276">
    <w:abstractNumId w:val="44"/>
  </w:num>
  <w:num w:numId="9" w16cid:durableId="1300460346">
    <w:abstractNumId w:val="44"/>
  </w:num>
  <w:num w:numId="10" w16cid:durableId="1162281403">
    <w:abstractNumId w:val="44"/>
  </w:num>
  <w:num w:numId="11" w16cid:durableId="17359304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4673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10381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6481267">
    <w:abstractNumId w:val="44"/>
  </w:num>
  <w:num w:numId="15" w16cid:durableId="876236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896937">
    <w:abstractNumId w:val="44"/>
  </w:num>
  <w:num w:numId="17" w16cid:durableId="732860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5189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548520">
    <w:abstractNumId w:val="15"/>
  </w:num>
  <w:num w:numId="20" w16cid:durableId="1650985563">
    <w:abstractNumId w:val="30"/>
  </w:num>
  <w:num w:numId="21" w16cid:durableId="10813743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51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580186">
    <w:abstractNumId w:val="2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4" w16cid:durableId="684597654">
    <w:abstractNumId w:val="26"/>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5" w16cid:durableId="70086365">
    <w:abstractNumId w:val="26"/>
  </w:num>
  <w:num w:numId="26" w16cid:durableId="637807704">
    <w:abstractNumId w:val="2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7" w16cid:durableId="125399062">
    <w:abstractNumId w:val="12"/>
  </w:num>
  <w:num w:numId="28" w16cid:durableId="20607837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0821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4604674">
    <w:abstractNumId w:val="44"/>
  </w:num>
  <w:num w:numId="31" w16cid:durableId="1213686883">
    <w:abstractNumId w:val="44"/>
  </w:num>
  <w:num w:numId="32" w16cid:durableId="57868894">
    <w:abstractNumId w:val="44"/>
  </w:num>
  <w:num w:numId="33" w16cid:durableId="1885024561">
    <w:abstractNumId w:val="44"/>
  </w:num>
  <w:num w:numId="34" w16cid:durableId="13107483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8054961">
    <w:abstractNumId w:val="18"/>
  </w:num>
  <w:num w:numId="36" w16cid:durableId="1092626057">
    <w:abstractNumId w:val="0"/>
  </w:num>
  <w:num w:numId="37" w16cid:durableId="1392385496">
    <w:abstractNumId w:val="45"/>
  </w:num>
  <w:num w:numId="38" w16cid:durableId="193005671">
    <w:abstractNumId w:val="23"/>
  </w:num>
  <w:num w:numId="39" w16cid:durableId="7631869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907044">
    <w:abstractNumId w:val="2"/>
  </w:num>
  <w:num w:numId="41" w16cid:durableId="971716785">
    <w:abstractNumId w:val="44"/>
  </w:num>
  <w:num w:numId="42" w16cid:durableId="1927113483">
    <w:abstractNumId w:val="44"/>
  </w:num>
  <w:num w:numId="43" w16cid:durableId="59643897">
    <w:abstractNumId w:val="44"/>
  </w:num>
  <w:num w:numId="44" w16cid:durableId="1856336236">
    <w:abstractNumId w:val="44"/>
  </w:num>
  <w:num w:numId="45" w16cid:durableId="11945407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6321705">
    <w:abstractNumId w:val="32"/>
  </w:num>
  <w:num w:numId="47" w16cid:durableId="869537020">
    <w:abstractNumId w:val="35"/>
  </w:num>
  <w:num w:numId="48" w16cid:durableId="1003123937">
    <w:abstractNumId w:val="44"/>
  </w:num>
  <w:num w:numId="49" w16cid:durableId="172034648">
    <w:abstractNumId w:val="28"/>
  </w:num>
  <w:num w:numId="50" w16cid:durableId="614293591">
    <w:abstractNumId w:val="10"/>
  </w:num>
  <w:num w:numId="51" w16cid:durableId="1377319426">
    <w:abstractNumId w:val="44"/>
  </w:num>
  <w:num w:numId="52" w16cid:durableId="1520897537">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98734116">
    <w:abstractNumId w:val="37"/>
  </w:num>
  <w:num w:numId="54" w16cid:durableId="1435710078">
    <w:abstractNumId w:val="33"/>
  </w:num>
  <w:num w:numId="55" w16cid:durableId="610285556">
    <w:abstractNumId w:val="17"/>
  </w:num>
  <w:num w:numId="56" w16cid:durableId="1434781772">
    <w:abstractNumId w:val="42"/>
  </w:num>
  <w:num w:numId="57" w16cid:durableId="1777939424">
    <w:abstractNumId w:val="25"/>
  </w:num>
  <w:num w:numId="58" w16cid:durableId="1530336319">
    <w:abstractNumId w:val="39"/>
  </w:num>
  <w:num w:numId="59" w16cid:durableId="391932288">
    <w:abstractNumId w:val="13"/>
  </w:num>
  <w:num w:numId="60" w16cid:durableId="619453442">
    <w:abstractNumId w:val="41"/>
  </w:num>
  <w:num w:numId="61" w16cid:durableId="1803230664">
    <w:abstractNumId w:val="7"/>
  </w:num>
  <w:num w:numId="62" w16cid:durableId="2087917599">
    <w:abstractNumId w:val="1"/>
  </w:num>
  <w:num w:numId="63" w16cid:durableId="143817150">
    <w:abstractNumId w:val="36"/>
  </w:num>
  <w:num w:numId="64" w16cid:durableId="1885405818">
    <w:abstractNumId w:val="22"/>
  </w:num>
  <w:num w:numId="65" w16cid:durableId="1880387948">
    <w:abstractNumId w:val="5"/>
  </w:num>
  <w:num w:numId="66" w16cid:durableId="652638532">
    <w:abstractNumId w:val="34"/>
  </w:num>
  <w:num w:numId="67" w16cid:durableId="1132863955">
    <w:abstractNumId w:val="3"/>
  </w:num>
  <w:num w:numId="68" w16cid:durableId="1380545186">
    <w:abstractNumId w:val="24"/>
  </w:num>
  <w:num w:numId="69" w16cid:durableId="1684159760">
    <w:abstractNumId w:val="20"/>
  </w:num>
  <w:num w:numId="70" w16cid:durableId="717361830">
    <w:abstractNumId w:val="21"/>
  </w:num>
  <w:num w:numId="71" w16cid:durableId="597904330">
    <w:abstractNumId w:val="29"/>
  </w:num>
  <w:num w:numId="72" w16cid:durableId="2055688023">
    <w:abstractNumId w:val="44"/>
  </w:num>
  <w:num w:numId="73" w16cid:durableId="2093579930">
    <w:abstractNumId w:val="44"/>
  </w:num>
  <w:num w:numId="74" w16cid:durableId="577709599">
    <w:abstractNumId w:val="44"/>
  </w:num>
  <w:num w:numId="75" w16cid:durableId="1590505500">
    <w:abstractNumId w:val="44"/>
  </w:num>
  <w:num w:numId="76" w16cid:durableId="495266925">
    <w:abstractNumId w:val="44"/>
  </w:num>
  <w:num w:numId="77" w16cid:durableId="1892568143">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C6A"/>
    <w:rsid w:val="000016F9"/>
    <w:rsid w:val="0000238D"/>
    <w:rsid w:val="00003B2A"/>
    <w:rsid w:val="000052B0"/>
    <w:rsid w:val="0000747D"/>
    <w:rsid w:val="000075D1"/>
    <w:rsid w:val="0001010E"/>
    <w:rsid w:val="00010C08"/>
    <w:rsid w:val="000110E1"/>
    <w:rsid w:val="000152CA"/>
    <w:rsid w:val="0001543D"/>
    <w:rsid w:val="00015BCB"/>
    <w:rsid w:val="0001604B"/>
    <w:rsid w:val="00016575"/>
    <w:rsid w:val="0001657E"/>
    <w:rsid w:val="000206D9"/>
    <w:rsid w:val="00020A4A"/>
    <w:rsid w:val="000215E4"/>
    <w:rsid w:val="00021E10"/>
    <w:rsid w:val="0002200A"/>
    <w:rsid w:val="000223B4"/>
    <w:rsid w:val="00022944"/>
    <w:rsid w:val="00023118"/>
    <w:rsid w:val="0002627A"/>
    <w:rsid w:val="00026C6D"/>
    <w:rsid w:val="0002713C"/>
    <w:rsid w:val="00031433"/>
    <w:rsid w:val="000315A6"/>
    <w:rsid w:val="0003289C"/>
    <w:rsid w:val="00032E08"/>
    <w:rsid w:val="00033666"/>
    <w:rsid w:val="0003369B"/>
    <w:rsid w:val="00036703"/>
    <w:rsid w:val="00036854"/>
    <w:rsid w:val="000368BD"/>
    <w:rsid w:val="00040363"/>
    <w:rsid w:val="00040F93"/>
    <w:rsid w:val="00040FFA"/>
    <w:rsid w:val="000431B0"/>
    <w:rsid w:val="00045716"/>
    <w:rsid w:val="00045ECC"/>
    <w:rsid w:val="00046926"/>
    <w:rsid w:val="000473A9"/>
    <w:rsid w:val="00050D82"/>
    <w:rsid w:val="00052EEE"/>
    <w:rsid w:val="00052FD0"/>
    <w:rsid w:val="000536B8"/>
    <w:rsid w:val="0005592D"/>
    <w:rsid w:val="00057755"/>
    <w:rsid w:val="00057972"/>
    <w:rsid w:val="00060807"/>
    <w:rsid w:val="00061052"/>
    <w:rsid w:val="000618B4"/>
    <w:rsid w:val="000635F0"/>
    <w:rsid w:val="00064A6E"/>
    <w:rsid w:val="00065E5A"/>
    <w:rsid w:val="00066249"/>
    <w:rsid w:val="00066A8A"/>
    <w:rsid w:val="00066BA6"/>
    <w:rsid w:val="00066DEE"/>
    <w:rsid w:val="000677E7"/>
    <w:rsid w:val="000700C9"/>
    <w:rsid w:val="00070752"/>
    <w:rsid w:val="00070CF1"/>
    <w:rsid w:val="0007111F"/>
    <w:rsid w:val="0007282A"/>
    <w:rsid w:val="00072ABB"/>
    <w:rsid w:val="000737F8"/>
    <w:rsid w:val="00073A42"/>
    <w:rsid w:val="000762D7"/>
    <w:rsid w:val="00076A8A"/>
    <w:rsid w:val="00077B94"/>
    <w:rsid w:val="00077EBF"/>
    <w:rsid w:val="00080201"/>
    <w:rsid w:val="00080217"/>
    <w:rsid w:val="00080B5B"/>
    <w:rsid w:val="00082250"/>
    <w:rsid w:val="000843C6"/>
    <w:rsid w:val="0008461A"/>
    <w:rsid w:val="00084737"/>
    <w:rsid w:val="0008643A"/>
    <w:rsid w:val="000865A5"/>
    <w:rsid w:val="00090008"/>
    <w:rsid w:val="000901AD"/>
    <w:rsid w:val="00090F5F"/>
    <w:rsid w:val="00091F28"/>
    <w:rsid w:val="00092FC1"/>
    <w:rsid w:val="00093134"/>
    <w:rsid w:val="00094109"/>
    <w:rsid w:val="00094958"/>
    <w:rsid w:val="00096BFF"/>
    <w:rsid w:val="000A2990"/>
    <w:rsid w:val="000A29CB"/>
    <w:rsid w:val="000A39F7"/>
    <w:rsid w:val="000A418A"/>
    <w:rsid w:val="000A45CB"/>
    <w:rsid w:val="000A5783"/>
    <w:rsid w:val="000A5BBC"/>
    <w:rsid w:val="000A5C1F"/>
    <w:rsid w:val="000A6044"/>
    <w:rsid w:val="000A7061"/>
    <w:rsid w:val="000B0125"/>
    <w:rsid w:val="000B0700"/>
    <w:rsid w:val="000B1587"/>
    <w:rsid w:val="000B30B4"/>
    <w:rsid w:val="000B3719"/>
    <w:rsid w:val="000B44F2"/>
    <w:rsid w:val="000B542C"/>
    <w:rsid w:val="000B584A"/>
    <w:rsid w:val="000B7952"/>
    <w:rsid w:val="000C0001"/>
    <w:rsid w:val="000C18F1"/>
    <w:rsid w:val="000C2360"/>
    <w:rsid w:val="000C26BE"/>
    <w:rsid w:val="000C3400"/>
    <w:rsid w:val="000C4100"/>
    <w:rsid w:val="000C4315"/>
    <w:rsid w:val="000C4633"/>
    <w:rsid w:val="000C46B7"/>
    <w:rsid w:val="000C475E"/>
    <w:rsid w:val="000C52C7"/>
    <w:rsid w:val="000C65DE"/>
    <w:rsid w:val="000C7395"/>
    <w:rsid w:val="000D01CB"/>
    <w:rsid w:val="000D0AE6"/>
    <w:rsid w:val="000D1DEB"/>
    <w:rsid w:val="000D1FC7"/>
    <w:rsid w:val="000D29A4"/>
    <w:rsid w:val="000D5553"/>
    <w:rsid w:val="000D5E2B"/>
    <w:rsid w:val="000D5F08"/>
    <w:rsid w:val="000D614E"/>
    <w:rsid w:val="000D74F0"/>
    <w:rsid w:val="000E05A4"/>
    <w:rsid w:val="000E06DA"/>
    <w:rsid w:val="000E1229"/>
    <w:rsid w:val="000E142B"/>
    <w:rsid w:val="000E24C5"/>
    <w:rsid w:val="000E2814"/>
    <w:rsid w:val="000E2BBC"/>
    <w:rsid w:val="000E2EF2"/>
    <w:rsid w:val="000E30E2"/>
    <w:rsid w:val="000E3F09"/>
    <w:rsid w:val="000E47AC"/>
    <w:rsid w:val="000E48FF"/>
    <w:rsid w:val="000E4D31"/>
    <w:rsid w:val="000E65B7"/>
    <w:rsid w:val="000E74EA"/>
    <w:rsid w:val="000F0BB7"/>
    <w:rsid w:val="000F23D8"/>
    <w:rsid w:val="000F2CDB"/>
    <w:rsid w:val="000F2F77"/>
    <w:rsid w:val="000F42BB"/>
    <w:rsid w:val="000F59F0"/>
    <w:rsid w:val="000F670D"/>
    <w:rsid w:val="00100870"/>
    <w:rsid w:val="00100A6B"/>
    <w:rsid w:val="00101B49"/>
    <w:rsid w:val="00105902"/>
    <w:rsid w:val="00105CDA"/>
    <w:rsid w:val="00106175"/>
    <w:rsid w:val="001067E8"/>
    <w:rsid w:val="00106CDC"/>
    <w:rsid w:val="00110370"/>
    <w:rsid w:val="00110506"/>
    <w:rsid w:val="0011236B"/>
    <w:rsid w:val="001128DF"/>
    <w:rsid w:val="001138C0"/>
    <w:rsid w:val="0011484C"/>
    <w:rsid w:val="00114B37"/>
    <w:rsid w:val="00115B98"/>
    <w:rsid w:val="001167F7"/>
    <w:rsid w:val="0011727A"/>
    <w:rsid w:val="00120CE9"/>
    <w:rsid w:val="00120EA6"/>
    <w:rsid w:val="001237EC"/>
    <w:rsid w:val="00123D8F"/>
    <w:rsid w:val="0012448D"/>
    <w:rsid w:val="001246DC"/>
    <w:rsid w:val="0012484F"/>
    <w:rsid w:val="001258D3"/>
    <w:rsid w:val="0012600F"/>
    <w:rsid w:val="001276CF"/>
    <w:rsid w:val="00130096"/>
    <w:rsid w:val="00130FD2"/>
    <w:rsid w:val="001321EE"/>
    <w:rsid w:val="0013240D"/>
    <w:rsid w:val="00133ED1"/>
    <w:rsid w:val="00133FDB"/>
    <w:rsid w:val="00140834"/>
    <w:rsid w:val="00140C5D"/>
    <w:rsid w:val="001416E1"/>
    <w:rsid w:val="00141907"/>
    <w:rsid w:val="00141F33"/>
    <w:rsid w:val="00142646"/>
    <w:rsid w:val="00142AFA"/>
    <w:rsid w:val="00143D07"/>
    <w:rsid w:val="00146B80"/>
    <w:rsid w:val="001472F7"/>
    <w:rsid w:val="001504A4"/>
    <w:rsid w:val="00150C6E"/>
    <w:rsid w:val="001520FE"/>
    <w:rsid w:val="00154AD2"/>
    <w:rsid w:val="00154EB5"/>
    <w:rsid w:val="001552EA"/>
    <w:rsid w:val="001553C5"/>
    <w:rsid w:val="00156C37"/>
    <w:rsid w:val="00156CBE"/>
    <w:rsid w:val="00157091"/>
    <w:rsid w:val="001570D3"/>
    <w:rsid w:val="001609C7"/>
    <w:rsid w:val="00162241"/>
    <w:rsid w:val="0016236B"/>
    <w:rsid w:val="001634FC"/>
    <w:rsid w:val="0016379C"/>
    <w:rsid w:val="00165CBA"/>
    <w:rsid w:val="0016684B"/>
    <w:rsid w:val="00166A79"/>
    <w:rsid w:val="00166C54"/>
    <w:rsid w:val="001674A9"/>
    <w:rsid w:val="00167F26"/>
    <w:rsid w:val="001710F1"/>
    <w:rsid w:val="001714C8"/>
    <w:rsid w:val="00171A94"/>
    <w:rsid w:val="00171AF5"/>
    <w:rsid w:val="00171EB5"/>
    <w:rsid w:val="0017237F"/>
    <w:rsid w:val="00172D02"/>
    <w:rsid w:val="001737EF"/>
    <w:rsid w:val="00173E7A"/>
    <w:rsid w:val="001745FB"/>
    <w:rsid w:val="00174766"/>
    <w:rsid w:val="001748D6"/>
    <w:rsid w:val="00174B54"/>
    <w:rsid w:val="00174D3F"/>
    <w:rsid w:val="00175050"/>
    <w:rsid w:val="0017602A"/>
    <w:rsid w:val="00176F72"/>
    <w:rsid w:val="00177415"/>
    <w:rsid w:val="00177814"/>
    <w:rsid w:val="001816BC"/>
    <w:rsid w:val="00181E08"/>
    <w:rsid w:val="00182091"/>
    <w:rsid w:val="00182367"/>
    <w:rsid w:val="00182C6E"/>
    <w:rsid w:val="00182FDB"/>
    <w:rsid w:val="00183511"/>
    <w:rsid w:val="00183D6D"/>
    <w:rsid w:val="001843EC"/>
    <w:rsid w:val="001851A0"/>
    <w:rsid w:val="00185841"/>
    <w:rsid w:val="001859BC"/>
    <w:rsid w:val="00185D78"/>
    <w:rsid w:val="00186185"/>
    <w:rsid w:val="0018651E"/>
    <w:rsid w:val="00186B6C"/>
    <w:rsid w:val="00187B09"/>
    <w:rsid w:val="00190629"/>
    <w:rsid w:val="00190FB5"/>
    <w:rsid w:val="00191FE1"/>
    <w:rsid w:val="00192398"/>
    <w:rsid w:val="001937B5"/>
    <w:rsid w:val="00195A75"/>
    <w:rsid w:val="001961AE"/>
    <w:rsid w:val="001965E2"/>
    <w:rsid w:val="001A0863"/>
    <w:rsid w:val="001A093B"/>
    <w:rsid w:val="001A0D10"/>
    <w:rsid w:val="001A0D38"/>
    <w:rsid w:val="001A3CBF"/>
    <w:rsid w:val="001A4574"/>
    <w:rsid w:val="001A4D1A"/>
    <w:rsid w:val="001A5073"/>
    <w:rsid w:val="001A562A"/>
    <w:rsid w:val="001A5B56"/>
    <w:rsid w:val="001A642F"/>
    <w:rsid w:val="001A6D09"/>
    <w:rsid w:val="001A7177"/>
    <w:rsid w:val="001A75E3"/>
    <w:rsid w:val="001A7D97"/>
    <w:rsid w:val="001A7FA7"/>
    <w:rsid w:val="001B02A5"/>
    <w:rsid w:val="001B0647"/>
    <w:rsid w:val="001B19A9"/>
    <w:rsid w:val="001B1BCF"/>
    <w:rsid w:val="001B1D04"/>
    <w:rsid w:val="001B1FF0"/>
    <w:rsid w:val="001B3B6B"/>
    <w:rsid w:val="001B4BF2"/>
    <w:rsid w:val="001B54BF"/>
    <w:rsid w:val="001B6080"/>
    <w:rsid w:val="001B782C"/>
    <w:rsid w:val="001C1640"/>
    <w:rsid w:val="001C2047"/>
    <w:rsid w:val="001C214F"/>
    <w:rsid w:val="001C44E9"/>
    <w:rsid w:val="001C672D"/>
    <w:rsid w:val="001C684B"/>
    <w:rsid w:val="001C7495"/>
    <w:rsid w:val="001C7A07"/>
    <w:rsid w:val="001C7FAE"/>
    <w:rsid w:val="001D2EE4"/>
    <w:rsid w:val="001D34A8"/>
    <w:rsid w:val="001D380A"/>
    <w:rsid w:val="001D3B7B"/>
    <w:rsid w:val="001D41AD"/>
    <w:rsid w:val="001D4A06"/>
    <w:rsid w:val="001D4C16"/>
    <w:rsid w:val="001D55C3"/>
    <w:rsid w:val="001D6C04"/>
    <w:rsid w:val="001D6C09"/>
    <w:rsid w:val="001D6CC9"/>
    <w:rsid w:val="001E00F5"/>
    <w:rsid w:val="001E27CB"/>
    <w:rsid w:val="001E3212"/>
    <w:rsid w:val="001E41DF"/>
    <w:rsid w:val="001E478A"/>
    <w:rsid w:val="001E5365"/>
    <w:rsid w:val="001E593D"/>
    <w:rsid w:val="001E62CD"/>
    <w:rsid w:val="001E6DC3"/>
    <w:rsid w:val="001E7861"/>
    <w:rsid w:val="001E78AE"/>
    <w:rsid w:val="001E7C1C"/>
    <w:rsid w:val="001F10AD"/>
    <w:rsid w:val="001F157F"/>
    <w:rsid w:val="001F1DB9"/>
    <w:rsid w:val="001F1EEF"/>
    <w:rsid w:val="001F2222"/>
    <w:rsid w:val="001F3265"/>
    <w:rsid w:val="001F502E"/>
    <w:rsid w:val="001F55FA"/>
    <w:rsid w:val="001F63C0"/>
    <w:rsid w:val="001F67B9"/>
    <w:rsid w:val="001F69CE"/>
    <w:rsid w:val="001F6B8C"/>
    <w:rsid w:val="002001F1"/>
    <w:rsid w:val="00201F10"/>
    <w:rsid w:val="00202AF8"/>
    <w:rsid w:val="00204A03"/>
    <w:rsid w:val="00204CFB"/>
    <w:rsid w:val="00205238"/>
    <w:rsid w:val="002065A4"/>
    <w:rsid w:val="002076BF"/>
    <w:rsid w:val="00210068"/>
    <w:rsid w:val="002135A1"/>
    <w:rsid w:val="002139EA"/>
    <w:rsid w:val="00213E49"/>
    <w:rsid w:val="00214B56"/>
    <w:rsid w:val="0021534F"/>
    <w:rsid w:val="00217453"/>
    <w:rsid w:val="002174CD"/>
    <w:rsid w:val="00217AF6"/>
    <w:rsid w:val="0022122A"/>
    <w:rsid w:val="00222DC3"/>
    <w:rsid w:val="00223D9B"/>
    <w:rsid w:val="00223EB3"/>
    <w:rsid w:val="00223EFE"/>
    <w:rsid w:val="00224403"/>
    <w:rsid w:val="00224CEB"/>
    <w:rsid w:val="002253D6"/>
    <w:rsid w:val="00225AF1"/>
    <w:rsid w:val="002264BE"/>
    <w:rsid w:val="00226C55"/>
    <w:rsid w:val="00226E0F"/>
    <w:rsid w:val="00227AC3"/>
    <w:rsid w:val="002304FC"/>
    <w:rsid w:val="00232B76"/>
    <w:rsid w:val="002330E3"/>
    <w:rsid w:val="00233D5C"/>
    <w:rsid w:val="002349F3"/>
    <w:rsid w:val="00235873"/>
    <w:rsid w:val="00235A85"/>
    <w:rsid w:val="002363A7"/>
    <w:rsid w:val="00236A0D"/>
    <w:rsid w:val="00237FAC"/>
    <w:rsid w:val="0024053D"/>
    <w:rsid w:val="0024096F"/>
    <w:rsid w:val="00242213"/>
    <w:rsid w:val="00242DCB"/>
    <w:rsid w:val="00242F20"/>
    <w:rsid w:val="00244037"/>
    <w:rsid w:val="00244068"/>
    <w:rsid w:val="00245588"/>
    <w:rsid w:val="002455C8"/>
    <w:rsid w:val="0024654F"/>
    <w:rsid w:val="00247046"/>
    <w:rsid w:val="00251427"/>
    <w:rsid w:val="00253C91"/>
    <w:rsid w:val="00253F71"/>
    <w:rsid w:val="00254DC4"/>
    <w:rsid w:val="002578A9"/>
    <w:rsid w:val="00257959"/>
    <w:rsid w:val="002606F2"/>
    <w:rsid w:val="00260899"/>
    <w:rsid w:val="00260C9E"/>
    <w:rsid w:val="00261246"/>
    <w:rsid w:val="00262939"/>
    <w:rsid w:val="00262BA4"/>
    <w:rsid w:val="00263459"/>
    <w:rsid w:val="00264BF9"/>
    <w:rsid w:val="00264FBC"/>
    <w:rsid w:val="0026562D"/>
    <w:rsid w:val="00266C2E"/>
    <w:rsid w:val="002671E7"/>
    <w:rsid w:val="002708BF"/>
    <w:rsid w:val="00270E1F"/>
    <w:rsid w:val="00273C18"/>
    <w:rsid w:val="002755AA"/>
    <w:rsid w:val="00275B78"/>
    <w:rsid w:val="0027602B"/>
    <w:rsid w:val="00276E64"/>
    <w:rsid w:val="00280402"/>
    <w:rsid w:val="00280765"/>
    <w:rsid w:val="00281966"/>
    <w:rsid w:val="002846D0"/>
    <w:rsid w:val="00286624"/>
    <w:rsid w:val="0028666A"/>
    <w:rsid w:val="00287D2D"/>
    <w:rsid w:val="00291309"/>
    <w:rsid w:val="0029147D"/>
    <w:rsid w:val="00292B54"/>
    <w:rsid w:val="00293818"/>
    <w:rsid w:val="00293E76"/>
    <w:rsid w:val="0029430C"/>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51FF"/>
    <w:rsid w:val="002A5D32"/>
    <w:rsid w:val="002A61B9"/>
    <w:rsid w:val="002A646A"/>
    <w:rsid w:val="002A6642"/>
    <w:rsid w:val="002A6A24"/>
    <w:rsid w:val="002B0905"/>
    <w:rsid w:val="002B09FE"/>
    <w:rsid w:val="002B0D94"/>
    <w:rsid w:val="002B18C6"/>
    <w:rsid w:val="002B2B71"/>
    <w:rsid w:val="002B2CFA"/>
    <w:rsid w:val="002B3578"/>
    <w:rsid w:val="002B616D"/>
    <w:rsid w:val="002B6226"/>
    <w:rsid w:val="002B78EE"/>
    <w:rsid w:val="002C1E27"/>
    <w:rsid w:val="002C2E20"/>
    <w:rsid w:val="002C3E83"/>
    <w:rsid w:val="002C415E"/>
    <w:rsid w:val="002C556F"/>
    <w:rsid w:val="002C69E6"/>
    <w:rsid w:val="002D09E5"/>
    <w:rsid w:val="002D0B61"/>
    <w:rsid w:val="002D0B9B"/>
    <w:rsid w:val="002D1F5F"/>
    <w:rsid w:val="002D1F6B"/>
    <w:rsid w:val="002D4C26"/>
    <w:rsid w:val="002D4F30"/>
    <w:rsid w:val="002D5034"/>
    <w:rsid w:val="002D6AC5"/>
    <w:rsid w:val="002D7411"/>
    <w:rsid w:val="002D7922"/>
    <w:rsid w:val="002D7938"/>
    <w:rsid w:val="002D7B5E"/>
    <w:rsid w:val="002E031F"/>
    <w:rsid w:val="002E17A8"/>
    <w:rsid w:val="002E1A0E"/>
    <w:rsid w:val="002E2FEB"/>
    <w:rsid w:val="002E35A6"/>
    <w:rsid w:val="002E35EB"/>
    <w:rsid w:val="002E3785"/>
    <w:rsid w:val="002E4CC5"/>
    <w:rsid w:val="002E6597"/>
    <w:rsid w:val="002E660F"/>
    <w:rsid w:val="002E6C20"/>
    <w:rsid w:val="002E6F62"/>
    <w:rsid w:val="002E7542"/>
    <w:rsid w:val="002E7A1F"/>
    <w:rsid w:val="002F0F53"/>
    <w:rsid w:val="002F2441"/>
    <w:rsid w:val="002F3155"/>
    <w:rsid w:val="002F3452"/>
    <w:rsid w:val="002F3702"/>
    <w:rsid w:val="002F4C27"/>
    <w:rsid w:val="002F590F"/>
    <w:rsid w:val="002F6D79"/>
    <w:rsid w:val="002F7A20"/>
    <w:rsid w:val="00300B36"/>
    <w:rsid w:val="00301B85"/>
    <w:rsid w:val="003043E6"/>
    <w:rsid w:val="00304401"/>
    <w:rsid w:val="003044A0"/>
    <w:rsid w:val="0030470A"/>
    <w:rsid w:val="00304934"/>
    <w:rsid w:val="00304E46"/>
    <w:rsid w:val="00305086"/>
    <w:rsid w:val="00305FE4"/>
    <w:rsid w:val="00310A8D"/>
    <w:rsid w:val="0031173E"/>
    <w:rsid w:val="00312BF6"/>
    <w:rsid w:val="00313724"/>
    <w:rsid w:val="0031437A"/>
    <w:rsid w:val="003147BA"/>
    <w:rsid w:val="00314848"/>
    <w:rsid w:val="003151C5"/>
    <w:rsid w:val="003174B2"/>
    <w:rsid w:val="00317C72"/>
    <w:rsid w:val="003205E3"/>
    <w:rsid w:val="00321430"/>
    <w:rsid w:val="0032216C"/>
    <w:rsid w:val="00322DF7"/>
    <w:rsid w:val="00324056"/>
    <w:rsid w:val="00324947"/>
    <w:rsid w:val="00324A01"/>
    <w:rsid w:val="00325241"/>
    <w:rsid w:val="00325BCA"/>
    <w:rsid w:val="00327978"/>
    <w:rsid w:val="00327D4E"/>
    <w:rsid w:val="00330CCE"/>
    <w:rsid w:val="00330DD8"/>
    <w:rsid w:val="00331227"/>
    <w:rsid w:val="0033227C"/>
    <w:rsid w:val="00333400"/>
    <w:rsid w:val="00333AAA"/>
    <w:rsid w:val="003359C2"/>
    <w:rsid w:val="00335ABB"/>
    <w:rsid w:val="003402FD"/>
    <w:rsid w:val="003408BC"/>
    <w:rsid w:val="0034092E"/>
    <w:rsid w:val="00341F41"/>
    <w:rsid w:val="00343993"/>
    <w:rsid w:val="00344B67"/>
    <w:rsid w:val="0034505E"/>
    <w:rsid w:val="0034541C"/>
    <w:rsid w:val="00345540"/>
    <w:rsid w:val="0034556E"/>
    <w:rsid w:val="00346341"/>
    <w:rsid w:val="0035103E"/>
    <w:rsid w:val="0035115B"/>
    <w:rsid w:val="003513D3"/>
    <w:rsid w:val="00351DC8"/>
    <w:rsid w:val="00353C9F"/>
    <w:rsid w:val="00354274"/>
    <w:rsid w:val="00354943"/>
    <w:rsid w:val="00354A31"/>
    <w:rsid w:val="00354EA9"/>
    <w:rsid w:val="0035508A"/>
    <w:rsid w:val="00355113"/>
    <w:rsid w:val="003555D9"/>
    <w:rsid w:val="003557E2"/>
    <w:rsid w:val="00356958"/>
    <w:rsid w:val="0035709D"/>
    <w:rsid w:val="00357510"/>
    <w:rsid w:val="00357D39"/>
    <w:rsid w:val="00360ACB"/>
    <w:rsid w:val="00360C0D"/>
    <w:rsid w:val="00360C6A"/>
    <w:rsid w:val="003610F7"/>
    <w:rsid w:val="00361958"/>
    <w:rsid w:val="003619BC"/>
    <w:rsid w:val="00361DB7"/>
    <w:rsid w:val="00361DC3"/>
    <w:rsid w:val="003626E6"/>
    <w:rsid w:val="00362946"/>
    <w:rsid w:val="00365F20"/>
    <w:rsid w:val="00366F69"/>
    <w:rsid w:val="00366F92"/>
    <w:rsid w:val="00367525"/>
    <w:rsid w:val="003676C3"/>
    <w:rsid w:val="00370342"/>
    <w:rsid w:val="003703C3"/>
    <w:rsid w:val="00371486"/>
    <w:rsid w:val="0037221E"/>
    <w:rsid w:val="003725DB"/>
    <w:rsid w:val="00372617"/>
    <w:rsid w:val="0037287E"/>
    <w:rsid w:val="00372DA5"/>
    <w:rsid w:val="00372EE9"/>
    <w:rsid w:val="00374786"/>
    <w:rsid w:val="00374C8E"/>
    <w:rsid w:val="003763B4"/>
    <w:rsid w:val="00376B31"/>
    <w:rsid w:val="00377059"/>
    <w:rsid w:val="00377242"/>
    <w:rsid w:val="00380810"/>
    <w:rsid w:val="00381113"/>
    <w:rsid w:val="00381565"/>
    <w:rsid w:val="00384239"/>
    <w:rsid w:val="00385326"/>
    <w:rsid w:val="00385B68"/>
    <w:rsid w:val="00386A9F"/>
    <w:rsid w:val="003871D6"/>
    <w:rsid w:val="00390450"/>
    <w:rsid w:val="00390930"/>
    <w:rsid w:val="00391AF3"/>
    <w:rsid w:val="00392248"/>
    <w:rsid w:val="003932A4"/>
    <w:rsid w:val="003933D4"/>
    <w:rsid w:val="00393550"/>
    <w:rsid w:val="00394E58"/>
    <w:rsid w:val="00395D4F"/>
    <w:rsid w:val="00395D99"/>
    <w:rsid w:val="00396535"/>
    <w:rsid w:val="0039674C"/>
    <w:rsid w:val="00397E57"/>
    <w:rsid w:val="003A0155"/>
    <w:rsid w:val="003A0CC5"/>
    <w:rsid w:val="003A1940"/>
    <w:rsid w:val="003A1CFF"/>
    <w:rsid w:val="003A1F32"/>
    <w:rsid w:val="003A2E09"/>
    <w:rsid w:val="003A3CB1"/>
    <w:rsid w:val="003A3FDA"/>
    <w:rsid w:val="003A5390"/>
    <w:rsid w:val="003A68AF"/>
    <w:rsid w:val="003A6E9A"/>
    <w:rsid w:val="003A71DD"/>
    <w:rsid w:val="003B0A9A"/>
    <w:rsid w:val="003B0DE5"/>
    <w:rsid w:val="003B26EF"/>
    <w:rsid w:val="003B2CFB"/>
    <w:rsid w:val="003B2D5C"/>
    <w:rsid w:val="003B2DD4"/>
    <w:rsid w:val="003B34BF"/>
    <w:rsid w:val="003B352B"/>
    <w:rsid w:val="003B4EA6"/>
    <w:rsid w:val="003B64FD"/>
    <w:rsid w:val="003B7730"/>
    <w:rsid w:val="003B7F93"/>
    <w:rsid w:val="003C0B46"/>
    <w:rsid w:val="003C0B4B"/>
    <w:rsid w:val="003C13E2"/>
    <w:rsid w:val="003C24D3"/>
    <w:rsid w:val="003C2D35"/>
    <w:rsid w:val="003C6DEF"/>
    <w:rsid w:val="003C7D3C"/>
    <w:rsid w:val="003D0DF2"/>
    <w:rsid w:val="003D1CCC"/>
    <w:rsid w:val="003D23EB"/>
    <w:rsid w:val="003D2CE0"/>
    <w:rsid w:val="003D4DA1"/>
    <w:rsid w:val="003D5010"/>
    <w:rsid w:val="003D5D60"/>
    <w:rsid w:val="003E028C"/>
    <w:rsid w:val="003E0AAE"/>
    <w:rsid w:val="003E0DA8"/>
    <w:rsid w:val="003E1027"/>
    <w:rsid w:val="003E1746"/>
    <w:rsid w:val="003E19EA"/>
    <w:rsid w:val="003E2065"/>
    <w:rsid w:val="003E34D8"/>
    <w:rsid w:val="003E4A0F"/>
    <w:rsid w:val="003E4D2F"/>
    <w:rsid w:val="003E6C9D"/>
    <w:rsid w:val="003E7B72"/>
    <w:rsid w:val="003F0790"/>
    <w:rsid w:val="003F0DE5"/>
    <w:rsid w:val="003F10B2"/>
    <w:rsid w:val="003F118E"/>
    <w:rsid w:val="003F149A"/>
    <w:rsid w:val="003F166E"/>
    <w:rsid w:val="003F172B"/>
    <w:rsid w:val="003F176D"/>
    <w:rsid w:val="003F1782"/>
    <w:rsid w:val="003F1D17"/>
    <w:rsid w:val="003F3831"/>
    <w:rsid w:val="003F38F3"/>
    <w:rsid w:val="003F3922"/>
    <w:rsid w:val="003F49F0"/>
    <w:rsid w:val="003F56C8"/>
    <w:rsid w:val="003F70C1"/>
    <w:rsid w:val="003F70CE"/>
    <w:rsid w:val="003F73DF"/>
    <w:rsid w:val="004006A0"/>
    <w:rsid w:val="0040088A"/>
    <w:rsid w:val="00401537"/>
    <w:rsid w:val="00401756"/>
    <w:rsid w:val="00403790"/>
    <w:rsid w:val="004047B1"/>
    <w:rsid w:val="0040496F"/>
    <w:rsid w:val="00404B32"/>
    <w:rsid w:val="00404B4A"/>
    <w:rsid w:val="00406418"/>
    <w:rsid w:val="00407958"/>
    <w:rsid w:val="00410C85"/>
    <w:rsid w:val="00411B97"/>
    <w:rsid w:val="004133DD"/>
    <w:rsid w:val="00413C49"/>
    <w:rsid w:val="00413C66"/>
    <w:rsid w:val="00413F61"/>
    <w:rsid w:val="0041503A"/>
    <w:rsid w:val="004153D2"/>
    <w:rsid w:val="00415F35"/>
    <w:rsid w:val="004166A4"/>
    <w:rsid w:val="00416CCC"/>
    <w:rsid w:val="0041776F"/>
    <w:rsid w:val="00417D9E"/>
    <w:rsid w:val="0042239D"/>
    <w:rsid w:val="00422F38"/>
    <w:rsid w:val="00422F7A"/>
    <w:rsid w:val="004241B8"/>
    <w:rsid w:val="00424230"/>
    <w:rsid w:val="004242AB"/>
    <w:rsid w:val="00424A68"/>
    <w:rsid w:val="00425ADF"/>
    <w:rsid w:val="00425DB3"/>
    <w:rsid w:val="004305BB"/>
    <w:rsid w:val="004305F7"/>
    <w:rsid w:val="0043214A"/>
    <w:rsid w:val="004324D5"/>
    <w:rsid w:val="00432F8C"/>
    <w:rsid w:val="00433172"/>
    <w:rsid w:val="004338FF"/>
    <w:rsid w:val="00434948"/>
    <w:rsid w:val="00437662"/>
    <w:rsid w:val="0044053E"/>
    <w:rsid w:val="00440D41"/>
    <w:rsid w:val="0044153F"/>
    <w:rsid w:val="004419EE"/>
    <w:rsid w:val="00442A78"/>
    <w:rsid w:val="00442A87"/>
    <w:rsid w:val="00442EBB"/>
    <w:rsid w:val="00443098"/>
    <w:rsid w:val="0044432A"/>
    <w:rsid w:val="00444994"/>
    <w:rsid w:val="004449A4"/>
    <w:rsid w:val="00444AE4"/>
    <w:rsid w:val="00445AC4"/>
    <w:rsid w:val="004461F3"/>
    <w:rsid w:val="00446AE1"/>
    <w:rsid w:val="0045147F"/>
    <w:rsid w:val="00452268"/>
    <w:rsid w:val="00452435"/>
    <w:rsid w:val="00453C08"/>
    <w:rsid w:val="0045419A"/>
    <w:rsid w:val="00454CC9"/>
    <w:rsid w:val="004562F3"/>
    <w:rsid w:val="004567C0"/>
    <w:rsid w:val="00456C80"/>
    <w:rsid w:val="00460BDE"/>
    <w:rsid w:val="00461414"/>
    <w:rsid w:val="00461688"/>
    <w:rsid w:val="004622EB"/>
    <w:rsid w:val="004627D6"/>
    <w:rsid w:val="004649B4"/>
    <w:rsid w:val="00465491"/>
    <w:rsid w:val="00466179"/>
    <w:rsid w:val="0046641A"/>
    <w:rsid w:val="004666F8"/>
    <w:rsid w:val="00471AE6"/>
    <w:rsid w:val="00472607"/>
    <w:rsid w:val="00472926"/>
    <w:rsid w:val="004736E3"/>
    <w:rsid w:val="004739AF"/>
    <w:rsid w:val="00474ECE"/>
    <w:rsid w:val="00477F39"/>
    <w:rsid w:val="00480283"/>
    <w:rsid w:val="004813D9"/>
    <w:rsid w:val="004817AC"/>
    <w:rsid w:val="00481D77"/>
    <w:rsid w:val="00481FD0"/>
    <w:rsid w:val="00484090"/>
    <w:rsid w:val="00484A87"/>
    <w:rsid w:val="00484F71"/>
    <w:rsid w:val="00485691"/>
    <w:rsid w:val="004857C5"/>
    <w:rsid w:val="004868B8"/>
    <w:rsid w:val="004873A8"/>
    <w:rsid w:val="0048769E"/>
    <w:rsid w:val="00487715"/>
    <w:rsid w:val="004877D6"/>
    <w:rsid w:val="00491633"/>
    <w:rsid w:val="004921A0"/>
    <w:rsid w:val="00492696"/>
    <w:rsid w:val="00492E1B"/>
    <w:rsid w:val="0049317C"/>
    <w:rsid w:val="0049469E"/>
    <w:rsid w:val="00495563"/>
    <w:rsid w:val="00495AE5"/>
    <w:rsid w:val="00495CCE"/>
    <w:rsid w:val="00495E55"/>
    <w:rsid w:val="00496051"/>
    <w:rsid w:val="0049766F"/>
    <w:rsid w:val="00497B12"/>
    <w:rsid w:val="004A0769"/>
    <w:rsid w:val="004A0CD6"/>
    <w:rsid w:val="004A21DD"/>
    <w:rsid w:val="004A27F1"/>
    <w:rsid w:val="004A4355"/>
    <w:rsid w:val="004A4E43"/>
    <w:rsid w:val="004A5300"/>
    <w:rsid w:val="004A6E39"/>
    <w:rsid w:val="004A723A"/>
    <w:rsid w:val="004A7D35"/>
    <w:rsid w:val="004B0736"/>
    <w:rsid w:val="004B0B63"/>
    <w:rsid w:val="004B0E6D"/>
    <w:rsid w:val="004B1753"/>
    <w:rsid w:val="004B2F74"/>
    <w:rsid w:val="004B308E"/>
    <w:rsid w:val="004B398A"/>
    <w:rsid w:val="004B6376"/>
    <w:rsid w:val="004B6790"/>
    <w:rsid w:val="004B7575"/>
    <w:rsid w:val="004B7C79"/>
    <w:rsid w:val="004C09E2"/>
    <w:rsid w:val="004C2156"/>
    <w:rsid w:val="004C23FD"/>
    <w:rsid w:val="004C2892"/>
    <w:rsid w:val="004C2C63"/>
    <w:rsid w:val="004C39CD"/>
    <w:rsid w:val="004C3F9F"/>
    <w:rsid w:val="004C41AA"/>
    <w:rsid w:val="004C4516"/>
    <w:rsid w:val="004C4A87"/>
    <w:rsid w:val="004C5B4A"/>
    <w:rsid w:val="004C6C7C"/>
    <w:rsid w:val="004C7F17"/>
    <w:rsid w:val="004D08EC"/>
    <w:rsid w:val="004D0D9D"/>
    <w:rsid w:val="004D1E39"/>
    <w:rsid w:val="004D23B6"/>
    <w:rsid w:val="004D277C"/>
    <w:rsid w:val="004D324C"/>
    <w:rsid w:val="004D35C6"/>
    <w:rsid w:val="004D4200"/>
    <w:rsid w:val="004D5565"/>
    <w:rsid w:val="004D66DF"/>
    <w:rsid w:val="004D6AE2"/>
    <w:rsid w:val="004D6DDF"/>
    <w:rsid w:val="004D6E05"/>
    <w:rsid w:val="004E0865"/>
    <w:rsid w:val="004E11B1"/>
    <w:rsid w:val="004E179E"/>
    <w:rsid w:val="004E366E"/>
    <w:rsid w:val="004E6057"/>
    <w:rsid w:val="004E6E2C"/>
    <w:rsid w:val="004F0186"/>
    <w:rsid w:val="004F0C71"/>
    <w:rsid w:val="004F1304"/>
    <w:rsid w:val="004F31A3"/>
    <w:rsid w:val="004F362F"/>
    <w:rsid w:val="004F4171"/>
    <w:rsid w:val="004F49E0"/>
    <w:rsid w:val="004F59F6"/>
    <w:rsid w:val="004F62A6"/>
    <w:rsid w:val="004F751D"/>
    <w:rsid w:val="004F7DF3"/>
    <w:rsid w:val="0050020B"/>
    <w:rsid w:val="005008A4"/>
    <w:rsid w:val="005019F0"/>
    <w:rsid w:val="00501F10"/>
    <w:rsid w:val="00501FFA"/>
    <w:rsid w:val="0050393A"/>
    <w:rsid w:val="00504324"/>
    <w:rsid w:val="00504660"/>
    <w:rsid w:val="0050488A"/>
    <w:rsid w:val="00504F15"/>
    <w:rsid w:val="00506251"/>
    <w:rsid w:val="005065E4"/>
    <w:rsid w:val="00506B0E"/>
    <w:rsid w:val="005102C4"/>
    <w:rsid w:val="005105CA"/>
    <w:rsid w:val="00511B08"/>
    <w:rsid w:val="00512600"/>
    <w:rsid w:val="00512937"/>
    <w:rsid w:val="00512DC6"/>
    <w:rsid w:val="005137E5"/>
    <w:rsid w:val="00513809"/>
    <w:rsid w:val="00513D7C"/>
    <w:rsid w:val="00514090"/>
    <w:rsid w:val="005140CE"/>
    <w:rsid w:val="0051419C"/>
    <w:rsid w:val="00515A22"/>
    <w:rsid w:val="0051649C"/>
    <w:rsid w:val="005176C5"/>
    <w:rsid w:val="00521AE3"/>
    <w:rsid w:val="00522604"/>
    <w:rsid w:val="00522C85"/>
    <w:rsid w:val="00522E98"/>
    <w:rsid w:val="005236BF"/>
    <w:rsid w:val="00523A8D"/>
    <w:rsid w:val="00524879"/>
    <w:rsid w:val="005252D4"/>
    <w:rsid w:val="005264E4"/>
    <w:rsid w:val="00526B64"/>
    <w:rsid w:val="00527576"/>
    <w:rsid w:val="00527D26"/>
    <w:rsid w:val="00527F46"/>
    <w:rsid w:val="005300E1"/>
    <w:rsid w:val="00530161"/>
    <w:rsid w:val="005301E8"/>
    <w:rsid w:val="005307CF"/>
    <w:rsid w:val="0053093D"/>
    <w:rsid w:val="0053191A"/>
    <w:rsid w:val="0053238E"/>
    <w:rsid w:val="00532745"/>
    <w:rsid w:val="0053457F"/>
    <w:rsid w:val="00534A42"/>
    <w:rsid w:val="00534F70"/>
    <w:rsid w:val="00540233"/>
    <w:rsid w:val="00540C87"/>
    <w:rsid w:val="005422DB"/>
    <w:rsid w:val="00542CD9"/>
    <w:rsid w:val="00542E7D"/>
    <w:rsid w:val="005433AC"/>
    <w:rsid w:val="00543570"/>
    <w:rsid w:val="00543812"/>
    <w:rsid w:val="00543B44"/>
    <w:rsid w:val="00543CE3"/>
    <w:rsid w:val="0054434D"/>
    <w:rsid w:val="005449E5"/>
    <w:rsid w:val="0054533D"/>
    <w:rsid w:val="00546600"/>
    <w:rsid w:val="00546E3A"/>
    <w:rsid w:val="00547892"/>
    <w:rsid w:val="00547A5A"/>
    <w:rsid w:val="0055235B"/>
    <w:rsid w:val="00556015"/>
    <w:rsid w:val="0055759E"/>
    <w:rsid w:val="005606A5"/>
    <w:rsid w:val="00560BB6"/>
    <w:rsid w:val="00561E4A"/>
    <w:rsid w:val="00562759"/>
    <w:rsid w:val="00563A02"/>
    <w:rsid w:val="00563D07"/>
    <w:rsid w:val="00565440"/>
    <w:rsid w:val="005671C0"/>
    <w:rsid w:val="00567824"/>
    <w:rsid w:val="00567AA9"/>
    <w:rsid w:val="00567F54"/>
    <w:rsid w:val="00570937"/>
    <w:rsid w:val="005716A3"/>
    <w:rsid w:val="005718ED"/>
    <w:rsid w:val="00571A8E"/>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E9B"/>
    <w:rsid w:val="00582FA7"/>
    <w:rsid w:val="00583195"/>
    <w:rsid w:val="00584295"/>
    <w:rsid w:val="005843BB"/>
    <w:rsid w:val="0059043C"/>
    <w:rsid w:val="00590781"/>
    <w:rsid w:val="00591786"/>
    <w:rsid w:val="00591A87"/>
    <w:rsid w:val="0059201D"/>
    <w:rsid w:val="0059227C"/>
    <w:rsid w:val="00592C9B"/>
    <w:rsid w:val="00593AD9"/>
    <w:rsid w:val="005943E8"/>
    <w:rsid w:val="00594F36"/>
    <w:rsid w:val="00595F99"/>
    <w:rsid w:val="005A0977"/>
    <w:rsid w:val="005A0A1E"/>
    <w:rsid w:val="005A1DFA"/>
    <w:rsid w:val="005A3AFC"/>
    <w:rsid w:val="005A4717"/>
    <w:rsid w:val="005A51D8"/>
    <w:rsid w:val="005A63BD"/>
    <w:rsid w:val="005A69D8"/>
    <w:rsid w:val="005B0D32"/>
    <w:rsid w:val="005B10B2"/>
    <w:rsid w:val="005B1AC5"/>
    <w:rsid w:val="005B2407"/>
    <w:rsid w:val="005B3780"/>
    <w:rsid w:val="005B4FCF"/>
    <w:rsid w:val="005B5726"/>
    <w:rsid w:val="005B6208"/>
    <w:rsid w:val="005B6EC4"/>
    <w:rsid w:val="005B75D8"/>
    <w:rsid w:val="005B7719"/>
    <w:rsid w:val="005B7A65"/>
    <w:rsid w:val="005B7DF6"/>
    <w:rsid w:val="005C1AC9"/>
    <w:rsid w:val="005C1CEF"/>
    <w:rsid w:val="005C363F"/>
    <w:rsid w:val="005C465A"/>
    <w:rsid w:val="005C63EE"/>
    <w:rsid w:val="005D0CB5"/>
    <w:rsid w:val="005D19AC"/>
    <w:rsid w:val="005D2C22"/>
    <w:rsid w:val="005D4A21"/>
    <w:rsid w:val="005D4B1E"/>
    <w:rsid w:val="005E0330"/>
    <w:rsid w:val="005E083B"/>
    <w:rsid w:val="005E163F"/>
    <w:rsid w:val="005E19DB"/>
    <w:rsid w:val="005E21FF"/>
    <w:rsid w:val="005E235E"/>
    <w:rsid w:val="005E2D89"/>
    <w:rsid w:val="005E31AB"/>
    <w:rsid w:val="005E3405"/>
    <w:rsid w:val="005E3904"/>
    <w:rsid w:val="005E3917"/>
    <w:rsid w:val="005E3DE6"/>
    <w:rsid w:val="005E5579"/>
    <w:rsid w:val="005E64AB"/>
    <w:rsid w:val="005E6CF0"/>
    <w:rsid w:val="005F29B5"/>
    <w:rsid w:val="005F2CE2"/>
    <w:rsid w:val="005F428C"/>
    <w:rsid w:val="005F4B3E"/>
    <w:rsid w:val="005F4C5C"/>
    <w:rsid w:val="005F5285"/>
    <w:rsid w:val="005F5CF8"/>
    <w:rsid w:val="005F7614"/>
    <w:rsid w:val="006009B9"/>
    <w:rsid w:val="006016D4"/>
    <w:rsid w:val="0060180B"/>
    <w:rsid w:val="00601918"/>
    <w:rsid w:val="0060275D"/>
    <w:rsid w:val="0060316C"/>
    <w:rsid w:val="00603220"/>
    <w:rsid w:val="0060322B"/>
    <w:rsid w:val="00604D9D"/>
    <w:rsid w:val="00605565"/>
    <w:rsid w:val="006073E6"/>
    <w:rsid w:val="00610813"/>
    <w:rsid w:val="00610DA7"/>
    <w:rsid w:val="00612267"/>
    <w:rsid w:val="006122BD"/>
    <w:rsid w:val="00612949"/>
    <w:rsid w:val="006140AB"/>
    <w:rsid w:val="006140C8"/>
    <w:rsid w:val="00617872"/>
    <w:rsid w:val="00617D21"/>
    <w:rsid w:val="00620096"/>
    <w:rsid w:val="006259B2"/>
    <w:rsid w:val="00625A77"/>
    <w:rsid w:val="00626064"/>
    <w:rsid w:val="00626440"/>
    <w:rsid w:val="006264CE"/>
    <w:rsid w:val="006270F4"/>
    <w:rsid w:val="0062744C"/>
    <w:rsid w:val="00627B91"/>
    <w:rsid w:val="00630069"/>
    <w:rsid w:val="00630932"/>
    <w:rsid w:val="00630CED"/>
    <w:rsid w:val="00631758"/>
    <w:rsid w:val="00631A87"/>
    <w:rsid w:val="00632DAC"/>
    <w:rsid w:val="00632FAE"/>
    <w:rsid w:val="006332B1"/>
    <w:rsid w:val="006336CD"/>
    <w:rsid w:val="00634391"/>
    <w:rsid w:val="00634459"/>
    <w:rsid w:val="00635272"/>
    <w:rsid w:val="00635C77"/>
    <w:rsid w:val="00635D60"/>
    <w:rsid w:val="00637F8B"/>
    <w:rsid w:val="00637FE9"/>
    <w:rsid w:val="006403C8"/>
    <w:rsid w:val="00640A23"/>
    <w:rsid w:val="00640C95"/>
    <w:rsid w:val="006411F1"/>
    <w:rsid w:val="00641884"/>
    <w:rsid w:val="00641A54"/>
    <w:rsid w:val="00641C52"/>
    <w:rsid w:val="00642C4E"/>
    <w:rsid w:val="006432EC"/>
    <w:rsid w:val="00644B1D"/>
    <w:rsid w:val="00644B7D"/>
    <w:rsid w:val="0064588A"/>
    <w:rsid w:val="00645EED"/>
    <w:rsid w:val="00646F5F"/>
    <w:rsid w:val="00647E3B"/>
    <w:rsid w:val="00651A3D"/>
    <w:rsid w:val="00654319"/>
    <w:rsid w:val="0065439B"/>
    <w:rsid w:val="00654705"/>
    <w:rsid w:val="006553DA"/>
    <w:rsid w:val="00657BD2"/>
    <w:rsid w:val="00657C92"/>
    <w:rsid w:val="00660568"/>
    <w:rsid w:val="006613E5"/>
    <w:rsid w:val="006632CC"/>
    <w:rsid w:val="0066361D"/>
    <w:rsid w:val="00664B7E"/>
    <w:rsid w:val="00665398"/>
    <w:rsid w:val="00667107"/>
    <w:rsid w:val="00667BCB"/>
    <w:rsid w:val="00670519"/>
    <w:rsid w:val="006728CD"/>
    <w:rsid w:val="006728E9"/>
    <w:rsid w:val="006738E5"/>
    <w:rsid w:val="00674838"/>
    <w:rsid w:val="006751B8"/>
    <w:rsid w:val="006753E5"/>
    <w:rsid w:val="00677884"/>
    <w:rsid w:val="00680354"/>
    <w:rsid w:val="006804FF"/>
    <w:rsid w:val="00682282"/>
    <w:rsid w:val="00682D15"/>
    <w:rsid w:val="00682DF4"/>
    <w:rsid w:val="0068328C"/>
    <w:rsid w:val="006843C6"/>
    <w:rsid w:val="006852ED"/>
    <w:rsid w:val="00685CE2"/>
    <w:rsid w:val="0068631F"/>
    <w:rsid w:val="00686574"/>
    <w:rsid w:val="00686EC7"/>
    <w:rsid w:val="006905C3"/>
    <w:rsid w:val="00691EA6"/>
    <w:rsid w:val="0069211E"/>
    <w:rsid w:val="00692493"/>
    <w:rsid w:val="00693541"/>
    <w:rsid w:val="006936F1"/>
    <w:rsid w:val="006949B8"/>
    <w:rsid w:val="00695A89"/>
    <w:rsid w:val="00695DA2"/>
    <w:rsid w:val="00697743"/>
    <w:rsid w:val="00697836"/>
    <w:rsid w:val="006A03EA"/>
    <w:rsid w:val="006A0D83"/>
    <w:rsid w:val="006A1027"/>
    <w:rsid w:val="006A1810"/>
    <w:rsid w:val="006A2195"/>
    <w:rsid w:val="006A2A5C"/>
    <w:rsid w:val="006A2CE5"/>
    <w:rsid w:val="006A3315"/>
    <w:rsid w:val="006A4607"/>
    <w:rsid w:val="006A47AF"/>
    <w:rsid w:val="006A4934"/>
    <w:rsid w:val="006A742B"/>
    <w:rsid w:val="006A7EF5"/>
    <w:rsid w:val="006B0452"/>
    <w:rsid w:val="006B05EA"/>
    <w:rsid w:val="006B25D8"/>
    <w:rsid w:val="006B2C2D"/>
    <w:rsid w:val="006B3573"/>
    <w:rsid w:val="006B3848"/>
    <w:rsid w:val="006B63A5"/>
    <w:rsid w:val="006B66DC"/>
    <w:rsid w:val="006B741F"/>
    <w:rsid w:val="006B7F92"/>
    <w:rsid w:val="006C06F4"/>
    <w:rsid w:val="006C281F"/>
    <w:rsid w:val="006C5C5D"/>
    <w:rsid w:val="006C63B2"/>
    <w:rsid w:val="006D04FE"/>
    <w:rsid w:val="006D094D"/>
    <w:rsid w:val="006D0C16"/>
    <w:rsid w:val="006D13BC"/>
    <w:rsid w:val="006D1DA7"/>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ECE"/>
    <w:rsid w:val="006E0EF3"/>
    <w:rsid w:val="006E1078"/>
    <w:rsid w:val="006E1142"/>
    <w:rsid w:val="006E16C6"/>
    <w:rsid w:val="006E2063"/>
    <w:rsid w:val="006E28BB"/>
    <w:rsid w:val="006E3E86"/>
    <w:rsid w:val="006E5562"/>
    <w:rsid w:val="006E5D6A"/>
    <w:rsid w:val="006E71E2"/>
    <w:rsid w:val="006E7A38"/>
    <w:rsid w:val="006F0200"/>
    <w:rsid w:val="006F156D"/>
    <w:rsid w:val="006F22BF"/>
    <w:rsid w:val="006F2491"/>
    <w:rsid w:val="006F518E"/>
    <w:rsid w:val="006F5B27"/>
    <w:rsid w:val="00700009"/>
    <w:rsid w:val="00701902"/>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3C6B"/>
    <w:rsid w:val="00713F45"/>
    <w:rsid w:val="007141F1"/>
    <w:rsid w:val="007149D7"/>
    <w:rsid w:val="00716B84"/>
    <w:rsid w:val="00716BD9"/>
    <w:rsid w:val="007207D6"/>
    <w:rsid w:val="00721069"/>
    <w:rsid w:val="00721617"/>
    <w:rsid w:val="007217C4"/>
    <w:rsid w:val="007231B8"/>
    <w:rsid w:val="00723267"/>
    <w:rsid w:val="007249CE"/>
    <w:rsid w:val="007257D1"/>
    <w:rsid w:val="00725892"/>
    <w:rsid w:val="00725AB1"/>
    <w:rsid w:val="00726969"/>
    <w:rsid w:val="00727337"/>
    <w:rsid w:val="00727D22"/>
    <w:rsid w:val="007301D0"/>
    <w:rsid w:val="00730BB0"/>
    <w:rsid w:val="00731093"/>
    <w:rsid w:val="007311B2"/>
    <w:rsid w:val="00732463"/>
    <w:rsid w:val="007329FF"/>
    <w:rsid w:val="007333F4"/>
    <w:rsid w:val="00733AF4"/>
    <w:rsid w:val="00734086"/>
    <w:rsid w:val="00737C0B"/>
    <w:rsid w:val="00740E80"/>
    <w:rsid w:val="007410A8"/>
    <w:rsid w:val="007422E1"/>
    <w:rsid w:val="007431FF"/>
    <w:rsid w:val="00743FAC"/>
    <w:rsid w:val="00743FE1"/>
    <w:rsid w:val="007468C8"/>
    <w:rsid w:val="00746A31"/>
    <w:rsid w:val="00746C8C"/>
    <w:rsid w:val="007470CA"/>
    <w:rsid w:val="007475F1"/>
    <w:rsid w:val="00747B32"/>
    <w:rsid w:val="00750D8C"/>
    <w:rsid w:val="0075113E"/>
    <w:rsid w:val="007518EB"/>
    <w:rsid w:val="00754AB3"/>
    <w:rsid w:val="00756266"/>
    <w:rsid w:val="007568C8"/>
    <w:rsid w:val="00756E4C"/>
    <w:rsid w:val="007578D3"/>
    <w:rsid w:val="00757E8E"/>
    <w:rsid w:val="007605FA"/>
    <w:rsid w:val="007610E6"/>
    <w:rsid w:val="00761444"/>
    <w:rsid w:val="00761977"/>
    <w:rsid w:val="007620D2"/>
    <w:rsid w:val="00762EB4"/>
    <w:rsid w:val="00764FB6"/>
    <w:rsid w:val="007651FE"/>
    <w:rsid w:val="00765AAE"/>
    <w:rsid w:val="00766016"/>
    <w:rsid w:val="00766061"/>
    <w:rsid w:val="00766147"/>
    <w:rsid w:val="007667BB"/>
    <w:rsid w:val="00767CC0"/>
    <w:rsid w:val="00770B29"/>
    <w:rsid w:val="00770E61"/>
    <w:rsid w:val="0077207D"/>
    <w:rsid w:val="00772117"/>
    <w:rsid w:val="00772580"/>
    <w:rsid w:val="00773615"/>
    <w:rsid w:val="00773C2D"/>
    <w:rsid w:val="00774CD6"/>
    <w:rsid w:val="00775193"/>
    <w:rsid w:val="007763FA"/>
    <w:rsid w:val="00776920"/>
    <w:rsid w:val="007815E7"/>
    <w:rsid w:val="00781B8C"/>
    <w:rsid w:val="00782866"/>
    <w:rsid w:val="0078370E"/>
    <w:rsid w:val="0078398F"/>
    <w:rsid w:val="00783FEB"/>
    <w:rsid w:val="007841A8"/>
    <w:rsid w:val="00784479"/>
    <w:rsid w:val="00784607"/>
    <w:rsid w:val="007848E9"/>
    <w:rsid w:val="0078516C"/>
    <w:rsid w:val="00786E31"/>
    <w:rsid w:val="007876FD"/>
    <w:rsid w:val="00791FEB"/>
    <w:rsid w:val="0079309E"/>
    <w:rsid w:val="00793333"/>
    <w:rsid w:val="00793DD8"/>
    <w:rsid w:val="007951B1"/>
    <w:rsid w:val="0079554E"/>
    <w:rsid w:val="007955EF"/>
    <w:rsid w:val="00795DBC"/>
    <w:rsid w:val="00796A42"/>
    <w:rsid w:val="007970E5"/>
    <w:rsid w:val="007A01EF"/>
    <w:rsid w:val="007A0B7A"/>
    <w:rsid w:val="007A161C"/>
    <w:rsid w:val="007A1E41"/>
    <w:rsid w:val="007A2FA4"/>
    <w:rsid w:val="007A4FEB"/>
    <w:rsid w:val="007A547A"/>
    <w:rsid w:val="007A5874"/>
    <w:rsid w:val="007A6594"/>
    <w:rsid w:val="007A71F6"/>
    <w:rsid w:val="007A7802"/>
    <w:rsid w:val="007A7904"/>
    <w:rsid w:val="007A7FAA"/>
    <w:rsid w:val="007B0182"/>
    <w:rsid w:val="007B181A"/>
    <w:rsid w:val="007B333E"/>
    <w:rsid w:val="007B3FC2"/>
    <w:rsid w:val="007B6188"/>
    <w:rsid w:val="007C02CA"/>
    <w:rsid w:val="007C05D9"/>
    <w:rsid w:val="007C0DD0"/>
    <w:rsid w:val="007C2C0F"/>
    <w:rsid w:val="007C3F46"/>
    <w:rsid w:val="007C4216"/>
    <w:rsid w:val="007C4615"/>
    <w:rsid w:val="007C48C4"/>
    <w:rsid w:val="007C4C17"/>
    <w:rsid w:val="007C52E2"/>
    <w:rsid w:val="007C62C6"/>
    <w:rsid w:val="007C666A"/>
    <w:rsid w:val="007C6E9C"/>
    <w:rsid w:val="007C7D1E"/>
    <w:rsid w:val="007C7EE0"/>
    <w:rsid w:val="007D0965"/>
    <w:rsid w:val="007D19D9"/>
    <w:rsid w:val="007D2037"/>
    <w:rsid w:val="007D2626"/>
    <w:rsid w:val="007D2995"/>
    <w:rsid w:val="007D3125"/>
    <w:rsid w:val="007D33CC"/>
    <w:rsid w:val="007D4453"/>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D39"/>
    <w:rsid w:val="007E74A2"/>
    <w:rsid w:val="007E7645"/>
    <w:rsid w:val="007E76E8"/>
    <w:rsid w:val="007F0685"/>
    <w:rsid w:val="007F0D64"/>
    <w:rsid w:val="007F1184"/>
    <w:rsid w:val="007F1C2D"/>
    <w:rsid w:val="007F24F6"/>
    <w:rsid w:val="007F2884"/>
    <w:rsid w:val="007F305E"/>
    <w:rsid w:val="007F36C4"/>
    <w:rsid w:val="007F3FCB"/>
    <w:rsid w:val="007F4209"/>
    <w:rsid w:val="007F4545"/>
    <w:rsid w:val="007F5804"/>
    <w:rsid w:val="007F5BD2"/>
    <w:rsid w:val="007F639A"/>
    <w:rsid w:val="007F68CE"/>
    <w:rsid w:val="007F7498"/>
    <w:rsid w:val="00800952"/>
    <w:rsid w:val="00801CB1"/>
    <w:rsid w:val="0080413B"/>
    <w:rsid w:val="0080465B"/>
    <w:rsid w:val="00804A8F"/>
    <w:rsid w:val="0080505A"/>
    <w:rsid w:val="00805325"/>
    <w:rsid w:val="008054CD"/>
    <w:rsid w:val="00806323"/>
    <w:rsid w:val="00807B57"/>
    <w:rsid w:val="008107BE"/>
    <w:rsid w:val="008121CD"/>
    <w:rsid w:val="00812E6E"/>
    <w:rsid w:val="0081705D"/>
    <w:rsid w:val="00820948"/>
    <w:rsid w:val="0082101A"/>
    <w:rsid w:val="00821D10"/>
    <w:rsid w:val="0082254B"/>
    <w:rsid w:val="00822573"/>
    <w:rsid w:val="00822F55"/>
    <w:rsid w:val="00823B64"/>
    <w:rsid w:val="00825220"/>
    <w:rsid w:val="00825D8C"/>
    <w:rsid w:val="008264BD"/>
    <w:rsid w:val="008265F4"/>
    <w:rsid w:val="00830128"/>
    <w:rsid w:val="008311C4"/>
    <w:rsid w:val="008314BD"/>
    <w:rsid w:val="00832483"/>
    <w:rsid w:val="00832A62"/>
    <w:rsid w:val="0083374E"/>
    <w:rsid w:val="00833C87"/>
    <w:rsid w:val="00834EF6"/>
    <w:rsid w:val="008351CB"/>
    <w:rsid w:val="00837022"/>
    <w:rsid w:val="008370BB"/>
    <w:rsid w:val="00837464"/>
    <w:rsid w:val="008407C1"/>
    <w:rsid w:val="00840DBE"/>
    <w:rsid w:val="008411A0"/>
    <w:rsid w:val="00841ED5"/>
    <w:rsid w:val="008422ED"/>
    <w:rsid w:val="00842E6D"/>
    <w:rsid w:val="00843070"/>
    <w:rsid w:val="008435DB"/>
    <w:rsid w:val="00843CA2"/>
    <w:rsid w:val="0084413C"/>
    <w:rsid w:val="008447E2"/>
    <w:rsid w:val="0084714E"/>
    <w:rsid w:val="00847242"/>
    <w:rsid w:val="00847DF0"/>
    <w:rsid w:val="00847E2E"/>
    <w:rsid w:val="0085170F"/>
    <w:rsid w:val="0085205B"/>
    <w:rsid w:val="00852B11"/>
    <w:rsid w:val="00852F7D"/>
    <w:rsid w:val="00853BD5"/>
    <w:rsid w:val="00854A18"/>
    <w:rsid w:val="008559E4"/>
    <w:rsid w:val="00855A82"/>
    <w:rsid w:val="00855EFC"/>
    <w:rsid w:val="008578B6"/>
    <w:rsid w:val="008578DE"/>
    <w:rsid w:val="00857E93"/>
    <w:rsid w:val="00860024"/>
    <w:rsid w:val="00860C10"/>
    <w:rsid w:val="00861359"/>
    <w:rsid w:val="00862CB4"/>
    <w:rsid w:val="0086337D"/>
    <w:rsid w:val="008642CD"/>
    <w:rsid w:val="00866317"/>
    <w:rsid w:val="0086674F"/>
    <w:rsid w:val="008676C1"/>
    <w:rsid w:val="008678C7"/>
    <w:rsid w:val="0087103F"/>
    <w:rsid w:val="008712CB"/>
    <w:rsid w:val="00872349"/>
    <w:rsid w:val="0087391C"/>
    <w:rsid w:val="00873D3A"/>
    <w:rsid w:val="008751A2"/>
    <w:rsid w:val="0087578A"/>
    <w:rsid w:val="008776D8"/>
    <w:rsid w:val="00880CB7"/>
    <w:rsid w:val="00881D40"/>
    <w:rsid w:val="008822FA"/>
    <w:rsid w:val="00882809"/>
    <w:rsid w:val="00883C4A"/>
    <w:rsid w:val="00884769"/>
    <w:rsid w:val="00884AC1"/>
    <w:rsid w:val="0088508C"/>
    <w:rsid w:val="0088574C"/>
    <w:rsid w:val="00885807"/>
    <w:rsid w:val="00885B05"/>
    <w:rsid w:val="00886086"/>
    <w:rsid w:val="0088665D"/>
    <w:rsid w:val="00886CD0"/>
    <w:rsid w:val="00887228"/>
    <w:rsid w:val="008878AD"/>
    <w:rsid w:val="00890516"/>
    <w:rsid w:val="00890883"/>
    <w:rsid w:val="008909ED"/>
    <w:rsid w:val="00890B83"/>
    <w:rsid w:val="00891962"/>
    <w:rsid w:val="008925DF"/>
    <w:rsid w:val="008935B6"/>
    <w:rsid w:val="00893ACD"/>
    <w:rsid w:val="00894905"/>
    <w:rsid w:val="008949A1"/>
    <w:rsid w:val="00894A69"/>
    <w:rsid w:val="00894C70"/>
    <w:rsid w:val="00895158"/>
    <w:rsid w:val="00896190"/>
    <w:rsid w:val="0089654B"/>
    <w:rsid w:val="00896D6B"/>
    <w:rsid w:val="00896E96"/>
    <w:rsid w:val="008A1298"/>
    <w:rsid w:val="008A2251"/>
    <w:rsid w:val="008A2EDE"/>
    <w:rsid w:val="008A42B7"/>
    <w:rsid w:val="008A4679"/>
    <w:rsid w:val="008A57E7"/>
    <w:rsid w:val="008A58F5"/>
    <w:rsid w:val="008A5ABF"/>
    <w:rsid w:val="008A6DA5"/>
    <w:rsid w:val="008B129B"/>
    <w:rsid w:val="008B1697"/>
    <w:rsid w:val="008B1D49"/>
    <w:rsid w:val="008B2116"/>
    <w:rsid w:val="008B323B"/>
    <w:rsid w:val="008B40DD"/>
    <w:rsid w:val="008B482A"/>
    <w:rsid w:val="008B4E02"/>
    <w:rsid w:val="008B714E"/>
    <w:rsid w:val="008C0097"/>
    <w:rsid w:val="008C1AFE"/>
    <w:rsid w:val="008C3187"/>
    <w:rsid w:val="008C400F"/>
    <w:rsid w:val="008C4323"/>
    <w:rsid w:val="008C5386"/>
    <w:rsid w:val="008C5AF4"/>
    <w:rsid w:val="008C7AAD"/>
    <w:rsid w:val="008C7E9C"/>
    <w:rsid w:val="008C7FB2"/>
    <w:rsid w:val="008D1397"/>
    <w:rsid w:val="008D2EA3"/>
    <w:rsid w:val="008D5E55"/>
    <w:rsid w:val="008D6867"/>
    <w:rsid w:val="008D6DC0"/>
    <w:rsid w:val="008D7E32"/>
    <w:rsid w:val="008E1AD8"/>
    <w:rsid w:val="008E1D23"/>
    <w:rsid w:val="008E2883"/>
    <w:rsid w:val="008E2939"/>
    <w:rsid w:val="008E39DF"/>
    <w:rsid w:val="008E507E"/>
    <w:rsid w:val="008E55A0"/>
    <w:rsid w:val="008E5F3A"/>
    <w:rsid w:val="008E656E"/>
    <w:rsid w:val="008E7820"/>
    <w:rsid w:val="008F1203"/>
    <w:rsid w:val="008F2340"/>
    <w:rsid w:val="008F2B24"/>
    <w:rsid w:val="008F37AA"/>
    <w:rsid w:val="008F4673"/>
    <w:rsid w:val="008F46EF"/>
    <w:rsid w:val="008F608D"/>
    <w:rsid w:val="008F60AF"/>
    <w:rsid w:val="008F633E"/>
    <w:rsid w:val="008F6FA9"/>
    <w:rsid w:val="008F77AA"/>
    <w:rsid w:val="00900823"/>
    <w:rsid w:val="00900F75"/>
    <w:rsid w:val="00903AC4"/>
    <w:rsid w:val="00907CC9"/>
    <w:rsid w:val="00907DB2"/>
    <w:rsid w:val="00907E8C"/>
    <w:rsid w:val="00910055"/>
    <w:rsid w:val="00910094"/>
    <w:rsid w:val="00910613"/>
    <w:rsid w:val="00910FB8"/>
    <w:rsid w:val="0091200A"/>
    <w:rsid w:val="009126A7"/>
    <w:rsid w:val="00912867"/>
    <w:rsid w:val="0091409F"/>
    <w:rsid w:val="00915076"/>
    <w:rsid w:val="00915B42"/>
    <w:rsid w:val="00916055"/>
    <w:rsid w:val="00917E78"/>
    <w:rsid w:val="00920955"/>
    <w:rsid w:val="009211E2"/>
    <w:rsid w:val="009214AD"/>
    <w:rsid w:val="009222EE"/>
    <w:rsid w:val="009227B2"/>
    <w:rsid w:val="009229EE"/>
    <w:rsid w:val="00922B72"/>
    <w:rsid w:val="00923B6A"/>
    <w:rsid w:val="00923D29"/>
    <w:rsid w:val="009254B5"/>
    <w:rsid w:val="009264A8"/>
    <w:rsid w:val="00926C6E"/>
    <w:rsid w:val="0092799F"/>
    <w:rsid w:val="009303F9"/>
    <w:rsid w:val="0093235E"/>
    <w:rsid w:val="009338D3"/>
    <w:rsid w:val="00934B42"/>
    <w:rsid w:val="00934E66"/>
    <w:rsid w:val="009362C0"/>
    <w:rsid w:val="00936433"/>
    <w:rsid w:val="00936A48"/>
    <w:rsid w:val="00936B9E"/>
    <w:rsid w:val="00937368"/>
    <w:rsid w:val="00940CDD"/>
    <w:rsid w:val="0094227E"/>
    <w:rsid w:val="0094270D"/>
    <w:rsid w:val="00942AA5"/>
    <w:rsid w:val="009439B3"/>
    <w:rsid w:val="00943F8B"/>
    <w:rsid w:val="00946FC9"/>
    <w:rsid w:val="00947C31"/>
    <w:rsid w:val="00950A69"/>
    <w:rsid w:val="00951FE1"/>
    <w:rsid w:val="0095333B"/>
    <w:rsid w:val="00953CE7"/>
    <w:rsid w:val="00953DFD"/>
    <w:rsid w:val="009545F4"/>
    <w:rsid w:val="00955590"/>
    <w:rsid w:val="00955DE3"/>
    <w:rsid w:val="00957E46"/>
    <w:rsid w:val="00962CBD"/>
    <w:rsid w:val="00962E23"/>
    <w:rsid w:val="00962E99"/>
    <w:rsid w:val="009632D8"/>
    <w:rsid w:val="009640B9"/>
    <w:rsid w:val="00965233"/>
    <w:rsid w:val="0096670F"/>
    <w:rsid w:val="00966EF5"/>
    <w:rsid w:val="0096713F"/>
    <w:rsid w:val="009703AC"/>
    <w:rsid w:val="0097205D"/>
    <w:rsid w:val="009721A7"/>
    <w:rsid w:val="00972534"/>
    <w:rsid w:val="00972DAD"/>
    <w:rsid w:val="00972E68"/>
    <w:rsid w:val="00973979"/>
    <w:rsid w:val="0097408B"/>
    <w:rsid w:val="0097512D"/>
    <w:rsid w:val="0097526E"/>
    <w:rsid w:val="00975E2F"/>
    <w:rsid w:val="00977254"/>
    <w:rsid w:val="00980C48"/>
    <w:rsid w:val="009811ED"/>
    <w:rsid w:val="00981CDD"/>
    <w:rsid w:val="00982609"/>
    <w:rsid w:val="009838FB"/>
    <w:rsid w:val="009839EC"/>
    <w:rsid w:val="009849B2"/>
    <w:rsid w:val="0098641E"/>
    <w:rsid w:val="00987AFE"/>
    <w:rsid w:val="00987FE7"/>
    <w:rsid w:val="00991648"/>
    <w:rsid w:val="00992CE6"/>
    <w:rsid w:val="00994923"/>
    <w:rsid w:val="00997EEA"/>
    <w:rsid w:val="009A06B9"/>
    <w:rsid w:val="009A06EF"/>
    <w:rsid w:val="009A29FB"/>
    <w:rsid w:val="009A2DFA"/>
    <w:rsid w:val="009A31F0"/>
    <w:rsid w:val="009A34E6"/>
    <w:rsid w:val="009A3C84"/>
    <w:rsid w:val="009A3EE3"/>
    <w:rsid w:val="009A4B9D"/>
    <w:rsid w:val="009A6408"/>
    <w:rsid w:val="009B02E6"/>
    <w:rsid w:val="009B1BB8"/>
    <w:rsid w:val="009B3332"/>
    <w:rsid w:val="009B41EF"/>
    <w:rsid w:val="009B4981"/>
    <w:rsid w:val="009B6F86"/>
    <w:rsid w:val="009B711E"/>
    <w:rsid w:val="009B7CA0"/>
    <w:rsid w:val="009C00E3"/>
    <w:rsid w:val="009C11C6"/>
    <w:rsid w:val="009C2C1C"/>
    <w:rsid w:val="009C58EE"/>
    <w:rsid w:val="009C6481"/>
    <w:rsid w:val="009C7021"/>
    <w:rsid w:val="009C743E"/>
    <w:rsid w:val="009C7E14"/>
    <w:rsid w:val="009C7FA4"/>
    <w:rsid w:val="009D0816"/>
    <w:rsid w:val="009D1353"/>
    <w:rsid w:val="009D1403"/>
    <w:rsid w:val="009D15C7"/>
    <w:rsid w:val="009D25A7"/>
    <w:rsid w:val="009D2AEF"/>
    <w:rsid w:val="009D2E60"/>
    <w:rsid w:val="009D3329"/>
    <w:rsid w:val="009D443E"/>
    <w:rsid w:val="009D45BD"/>
    <w:rsid w:val="009D6183"/>
    <w:rsid w:val="009D790C"/>
    <w:rsid w:val="009D7E41"/>
    <w:rsid w:val="009E63BD"/>
    <w:rsid w:val="009E6591"/>
    <w:rsid w:val="009E69D4"/>
    <w:rsid w:val="009E69EE"/>
    <w:rsid w:val="009E71EB"/>
    <w:rsid w:val="009F01A3"/>
    <w:rsid w:val="009F1D0E"/>
    <w:rsid w:val="009F27F9"/>
    <w:rsid w:val="009F2805"/>
    <w:rsid w:val="009F2E87"/>
    <w:rsid w:val="009F3E8F"/>
    <w:rsid w:val="009F4631"/>
    <w:rsid w:val="009F51CF"/>
    <w:rsid w:val="009F5257"/>
    <w:rsid w:val="009F68FC"/>
    <w:rsid w:val="009F6B22"/>
    <w:rsid w:val="009F77CC"/>
    <w:rsid w:val="009F7A97"/>
    <w:rsid w:val="00A00B0B"/>
    <w:rsid w:val="00A0142F"/>
    <w:rsid w:val="00A017CB"/>
    <w:rsid w:val="00A031DE"/>
    <w:rsid w:val="00A036AA"/>
    <w:rsid w:val="00A047E6"/>
    <w:rsid w:val="00A06395"/>
    <w:rsid w:val="00A06C07"/>
    <w:rsid w:val="00A077FD"/>
    <w:rsid w:val="00A07F67"/>
    <w:rsid w:val="00A105B9"/>
    <w:rsid w:val="00A110A8"/>
    <w:rsid w:val="00A1170A"/>
    <w:rsid w:val="00A11E19"/>
    <w:rsid w:val="00A11EA5"/>
    <w:rsid w:val="00A12E8C"/>
    <w:rsid w:val="00A1341E"/>
    <w:rsid w:val="00A1355C"/>
    <w:rsid w:val="00A14196"/>
    <w:rsid w:val="00A152E9"/>
    <w:rsid w:val="00A156D0"/>
    <w:rsid w:val="00A1571A"/>
    <w:rsid w:val="00A170A6"/>
    <w:rsid w:val="00A171E9"/>
    <w:rsid w:val="00A1742B"/>
    <w:rsid w:val="00A20966"/>
    <w:rsid w:val="00A20E38"/>
    <w:rsid w:val="00A21634"/>
    <w:rsid w:val="00A21875"/>
    <w:rsid w:val="00A21F66"/>
    <w:rsid w:val="00A2304D"/>
    <w:rsid w:val="00A23278"/>
    <w:rsid w:val="00A25BFF"/>
    <w:rsid w:val="00A260F9"/>
    <w:rsid w:val="00A26374"/>
    <w:rsid w:val="00A26C02"/>
    <w:rsid w:val="00A26DAF"/>
    <w:rsid w:val="00A2771E"/>
    <w:rsid w:val="00A30316"/>
    <w:rsid w:val="00A306DF"/>
    <w:rsid w:val="00A3088B"/>
    <w:rsid w:val="00A30C7E"/>
    <w:rsid w:val="00A30F1A"/>
    <w:rsid w:val="00A31BC8"/>
    <w:rsid w:val="00A31C4C"/>
    <w:rsid w:val="00A32312"/>
    <w:rsid w:val="00A357B7"/>
    <w:rsid w:val="00A40260"/>
    <w:rsid w:val="00A423B7"/>
    <w:rsid w:val="00A4250E"/>
    <w:rsid w:val="00A4400B"/>
    <w:rsid w:val="00A44C58"/>
    <w:rsid w:val="00A454D8"/>
    <w:rsid w:val="00A472BB"/>
    <w:rsid w:val="00A47BDC"/>
    <w:rsid w:val="00A50D77"/>
    <w:rsid w:val="00A52DA5"/>
    <w:rsid w:val="00A5397E"/>
    <w:rsid w:val="00A53F5A"/>
    <w:rsid w:val="00A54552"/>
    <w:rsid w:val="00A55C0F"/>
    <w:rsid w:val="00A5635C"/>
    <w:rsid w:val="00A5644D"/>
    <w:rsid w:val="00A56CF7"/>
    <w:rsid w:val="00A56DC6"/>
    <w:rsid w:val="00A5706D"/>
    <w:rsid w:val="00A57CC0"/>
    <w:rsid w:val="00A57CEE"/>
    <w:rsid w:val="00A57FCF"/>
    <w:rsid w:val="00A60623"/>
    <w:rsid w:val="00A63D5F"/>
    <w:rsid w:val="00A64686"/>
    <w:rsid w:val="00A658BD"/>
    <w:rsid w:val="00A70E93"/>
    <w:rsid w:val="00A714E0"/>
    <w:rsid w:val="00A71522"/>
    <w:rsid w:val="00A7469C"/>
    <w:rsid w:val="00A74BF1"/>
    <w:rsid w:val="00A7550A"/>
    <w:rsid w:val="00A775DA"/>
    <w:rsid w:val="00A778C9"/>
    <w:rsid w:val="00A80167"/>
    <w:rsid w:val="00A805D8"/>
    <w:rsid w:val="00A821DF"/>
    <w:rsid w:val="00A82793"/>
    <w:rsid w:val="00A8314A"/>
    <w:rsid w:val="00A842D3"/>
    <w:rsid w:val="00A85156"/>
    <w:rsid w:val="00A85D2A"/>
    <w:rsid w:val="00A86ED9"/>
    <w:rsid w:val="00A870A8"/>
    <w:rsid w:val="00A873A3"/>
    <w:rsid w:val="00A9005B"/>
    <w:rsid w:val="00A91522"/>
    <w:rsid w:val="00A917E6"/>
    <w:rsid w:val="00A920BE"/>
    <w:rsid w:val="00A92DCA"/>
    <w:rsid w:val="00A9397F"/>
    <w:rsid w:val="00A9489F"/>
    <w:rsid w:val="00A96306"/>
    <w:rsid w:val="00A96866"/>
    <w:rsid w:val="00A973D8"/>
    <w:rsid w:val="00A97F9F"/>
    <w:rsid w:val="00AA08E5"/>
    <w:rsid w:val="00AA0A84"/>
    <w:rsid w:val="00AA17BF"/>
    <w:rsid w:val="00AA2211"/>
    <w:rsid w:val="00AA301E"/>
    <w:rsid w:val="00AA3593"/>
    <w:rsid w:val="00AA3637"/>
    <w:rsid w:val="00AA37B7"/>
    <w:rsid w:val="00AA40DC"/>
    <w:rsid w:val="00AA4F2D"/>
    <w:rsid w:val="00AA569E"/>
    <w:rsid w:val="00AA68C3"/>
    <w:rsid w:val="00AA69B0"/>
    <w:rsid w:val="00AA77A7"/>
    <w:rsid w:val="00AB07BD"/>
    <w:rsid w:val="00AB2FE2"/>
    <w:rsid w:val="00AB3476"/>
    <w:rsid w:val="00AB3771"/>
    <w:rsid w:val="00AB3E49"/>
    <w:rsid w:val="00AB4054"/>
    <w:rsid w:val="00AB40D3"/>
    <w:rsid w:val="00AB5EE9"/>
    <w:rsid w:val="00AB5F17"/>
    <w:rsid w:val="00AB629A"/>
    <w:rsid w:val="00AB6C38"/>
    <w:rsid w:val="00AB714A"/>
    <w:rsid w:val="00AB7428"/>
    <w:rsid w:val="00AB7E77"/>
    <w:rsid w:val="00AC05DB"/>
    <w:rsid w:val="00AC14A9"/>
    <w:rsid w:val="00AC172B"/>
    <w:rsid w:val="00AC28E5"/>
    <w:rsid w:val="00AC2B5F"/>
    <w:rsid w:val="00AC445F"/>
    <w:rsid w:val="00AC44D8"/>
    <w:rsid w:val="00AC48B7"/>
    <w:rsid w:val="00AC50A9"/>
    <w:rsid w:val="00AC54D2"/>
    <w:rsid w:val="00AC6F3E"/>
    <w:rsid w:val="00AC7B65"/>
    <w:rsid w:val="00AC7CB0"/>
    <w:rsid w:val="00AD03D1"/>
    <w:rsid w:val="00AD090A"/>
    <w:rsid w:val="00AD1F8A"/>
    <w:rsid w:val="00AD25A3"/>
    <w:rsid w:val="00AD3B8A"/>
    <w:rsid w:val="00AD5790"/>
    <w:rsid w:val="00AD63B4"/>
    <w:rsid w:val="00AD6F8E"/>
    <w:rsid w:val="00AD7357"/>
    <w:rsid w:val="00AD7492"/>
    <w:rsid w:val="00AE045B"/>
    <w:rsid w:val="00AE0531"/>
    <w:rsid w:val="00AE1DE4"/>
    <w:rsid w:val="00AE2266"/>
    <w:rsid w:val="00AE2493"/>
    <w:rsid w:val="00AE2647"/>
    <w:rsid w:val="00AE446F"/>
    <w:rsid w:val="00AE571E"/>
    <w:rsid w:val="00AE66DF"/>
    <w:rsid w:val="00AE74CA"/>
    <w:rsid w:val="00AE75E0"/>
    <w:rsid w:val="00AE7D39"/>
    <w:rsid w:val="00AF092E"/>
    <w:rsid w:val="00AF15A2"/>
    <w:rsid w:val="00AF21C2"/>
    <w:rsid w:val="00AF3EA2"/>
    <w:rsid w:val="00AF4CA0"/>
    <w:rsid w:val="00AF4FEA"/>
    <w:rsid w:val="00AF51D3"/>
    <w:rsid w:val="00AF77C5"/>
    <w:rsid w:val="00B00305"/>
    <w:rsid w:val="00B0068D"/>
    <w:rsid w:val="00B01988"/>
    <w:rsid w:val="00B02379"/>
    <w:rsid w:val="00B0251B"/>
    <w:rsid w:val="00B0747D"/>
    <w:rsid w:val="00B11BC2"/>
    <w:rsid w:val="00B12FF6"/>
    <w:rsid w:val="00B131E3"/>
    <w:rsid w:val="00B15C09"/>
    <w:rsid w:val="00B16559"/>
    <w:rsid w:val="00B16780"/>
    <w:rsid w:val="00B177AF"/>
    <w:rsid w:val="00B17DE8"/>
    <w:rsid w:val="00B17F43"/>
    <w:rsid w:val="00B20567"/>
    <w:rsid w:val="00B20EAD"/>
    <w:rsid w:val="00B215E2"/>
    <w:rsid w:val="00B21DE5"/>
    <w:rsid w:val="00B23409"/>
    <w:rsid w:val="00B24B9C"/>
    <w:rsid w:val="00B261C4"/>
    <w:rsid w:val="00B265B2"/>
    <w:rsid w:val="00B2694A"/>
    <w:rsid w:val="00B30066"/>
    <w:rsid w:val="00B30770"/>
    <w:rsid w:val="00B30C4B"/>
    <w:rsid w:val="00B31348"/>
    <w:rsid w:val="00B31D3A"/>
    <w:rsid w:val="00B33C52"/>
    <w:rsid w:val="00B350EF"/>
    <w:rsid w:val="00B36B21"/>
    <w:rsid w:val="00B372CC"/>
    <w:rsid w:val="00B3750C"/>
    <w:rsid w:val="00B377DC"/>
    <w:rsid w:val="00B419D3"/>
    <w:rsid w:val="00B425CA"/>
    <w:rsid w:val="00B42632"/>
    <w:rsid w:val="00B427A2"/>
    <w:rsid w:val="00B428F0"/>
    <w:rsid w:val="00B44001"/>
    <w:rsid w:val="00B44304"/>
    <w:rsid w:val="00B44C3B"/>
    <w:rsid w:val="00B458C1"/>
    <w:rsid w:val="00B45CDD"/>
    <w:rsid w:val="00B46665"/>
    <w:rsid w:val="00B47023"/>
    <w:rsid w:val="00B471C9"/>
    <w:rsid w:val="00B47245"/>
    <w:rsid w:val="00B501CE"/>
    <w:rsid w:val="00B50EF6"/>
    <w:rsid w:val="00B513FD"/>
    <w:rsid w:val="00B51750"/>
    <w:rsid w:val="00B51CAF"/>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9D4"/>
    <w:rsid w:val="00B63A8B"/>
    <w:rsid w:val="00B63AA9"/>
    <w:rsid w:val="00B63F02"/>
    <w:rsid w:val="00B65D1A"/>
    <w:rsid w:val="00B70040"/>
    <w:rsid w:val="00B70268"/>
    <w:rsid w:val="00B70410"/>
    <w:rsid w:val="00B71E9B"/>
    <w:rsid w:val="00B72E2E"/>
    <w:rsid w:val="00B75CDC"/>
    <w:rsid w:val="00B773F9"/>
    <w:rsid w:val="00B8113C"/>
    <w:rsid w:val="00B82EC9"/>
    <w:rsid w:val="00B83438"/>
    <w:rsid w:val="00B83AD4"/>
    <w:rsid w:val="00B84393"/>
    <w:rsid w:val="00B848BC"/>
    <w:rsid w:val="00B86EA5"/>
    <w:rsid w:val="00B91094"/>
    <w:rsid w:val="00B91FD3"/>
    <w:rsid w:val="00B9414A"/>
    <w:rsid w:val="00B9466D"/>
    <w:rsid w:val="00B9535F"/>
    <w:rsid w:val="00B95640"/>
    <w:rsid w:val="00B97DDC"/>
    <w:rsid w:val="00BA0D3A"/>
    <w:rsid w:val="00BA2836"/>
    <w:rsid w:val="00BA29A5"/>
    <w:rsid w:val="00BA3C31"/>
    <w:rsid w:val="00BA7508"/>
    <w:rsid w:val="00BA7A1C"/>
    <w:rsid w:val="00BA7BE0"/>
    <w:rsid w:val="00BB05F8"/>
    <w:rsid w:val="00BB10A7"/>
    <w:rsid w:val="00BB19FA"/>
    <w:rsid w:val="00BB254B"/>
    <w:rsid w:val="00BB2836"/>
    <w:rsid w:val="00BB291D"/>
    <w:rsid w:val="00BB47FC"/>
    <w:rsid w:val="00BB4E24"/>
    <w:rsid w:val="00BB5338"/>
    <w:rsid w:val="00BB5B82"/>
    <w:rsid w:val="00BB5D75"/>
    <w:rsid w:val="00BB67DF"/>
    <w:rsid w:val="00BB71A0"/>
    <w:rsid w:val="00BC10CA"/>
    <w:rsid w:val="00BC2F52"/>
    <w:rsid w:val="00BC3534"/>
    <w:rsid w:val="00BC44B9"/>
    <w:rsid w:val="00BC554B"/>
    <w:rsid w:val="00BC6D32"/>
    <w:rsid w:val="00BC7C8C"/>
    <w:rsid w:val="00BD0469"/>
    <w:rsid w:val="00BD0758"/>
    <w:rsid w:val="00BD354B"/>
    <w:rsid w:val="00BD3CFF"/>
    <w:rsid w:val="00BD4D34"/>
    <w:rsid w:val="00BD4F23"/>
    <w:rsid w:val="00BE0EF6"/>
    <w:rsid w:val="00BE1485"/>
    <w:rsid w:val="00BE1974"/>
    <w:rsid w:val="00BE19C9"/>
    <w:rsid w:val="00BE1A06"/>
    <w:rsid w:val="00BE1CD4"/>
    <w:rsid w:val="00BE1F11"/>
    <w:rsid w:val="00BE2B3A"/>
    <w:rsid w:val="00BE3A58"/>
    <w:rsid w:val="00BE3C3F"/>
    <w:rsid w:val="00BE4B86"/>
    <w:rsid w:val="00BE5267"/>
    <w:rsid w:val="00BE577C"/>
    <w:rsid w:val="00BE599B"/>
    <w:rsid w:val="00BE5D19"/>
    <w:rsid w:val="00BE5DC0"/>
    <w:rsid w:val="00BE7A3E"/>
    <w:rsid w:val="00BE7AE6"/>
    <w:rsid w:val="00BF083E"/>
    <w:rsid w:val="00BF1668"/>
    <w:rsid w:val="00BF1930"/>
    <w:rsid w:val="00BF1B06"/>
    <w:rsid w:val="00BF22DB"/>
    <w:rsid w:val="00BF2B32"/>
    <w:rsid w:val="00BF4FA5"/>
    <w:rsid w:val="00BF5388"/>
    <w:rsid w:val="00BF567E"/>
    <w:rsid w:val="00BF5892"/>
    <w:rsid w:val="00BF5F11"/>
    <w:rsid w:val="00BF799D"/>
    <w:rsid w:val="00BF7FE6"/>
    <w:rsid w:val="00C00159"/>
    <w:rsid w:val="00C0165A"/>
    <w:rsid w:val="00C03949"/>
    <w:rsid w:val="00C048B8"/>
    <w:rsid w:val="00C06207"/>
    <w:rsid w:val="00C0664F"/>
    <w:rsid w:val="00C06CE6"/>
    <w:rsid w:val="00C06F40"/>
    <w:rsid w:val="00C07C14"/>
    <w:rsid w:val="00C108F0"/>
    <w:rsid w:val="00C10D13"/>
    <w:rsid w:val="00C11255"/>
    <w:rsid w:val="00C11C0C"/>
    <w:rsid w:val="00C12BE1"/>
    <w:rsid w:val="00C13264"/>
    <w:rsid w:val="00C13F79"/>
    <w:rsid w:val="00C14258"/>
    <w:rsid w:val="00C14599"/>
    <w:rsid w:val="00C14726"/>
    <w:rsid w:val="00C16134"/>
    <w:rsid w:val="00C22A62"/>
    <w:rsid w:val="00C25170"/>
    <w:rsid w:val="00C2598F"/>
    <w:rsid w:val="00C25EFB"/>
    <w:rsid w:val="00C26193"/>
    <w:rsid w:val="00C268CB"/>
    <w:rsid w:val="00C2754F"/>
    <w:rsid w:val="00C30519"/>
    <w:rsid w:val="00C309A1"/>
    <w:rsid w:val="00C31C3A"/>
    <w:rsid w:val="00C32A9D"/>
    <w:rsid w:val="00C34367"/>
    <w:rsid w:val="00C344C6"/>
    <w:rsid w:val="00C34FCC"/>
    <w:rsid w:val="00C363F6"/>
    <w:rsid w:val="00C3654B"/>
    <w:rsid w:val="00C372F2"/>
    <w:rsid w:val="00C37875"/>
    <w:rsid w:val="00C37C51"/>
    <w:rsid w:val="00C41025"/>
    <w:rsid w:val="00C41167"/>
    <w:rsid w:val="00C415F7"/>
    <w:rsid w:val="00C41E34"/>
    <w:rsid w:val="00C436E1"/>
    <w:rsid w:val="00C45010"/>
    <w:rsid w:val="00C455E7"/>
    <w:rsid w:val="00C4584A"/>
    <w:rsid w:val="00C46926"/>
    <w:rsid w:val="00C47335"/>
    <w:rsid w:val="00C47768"/>
    <w:rsid w:val="00C47C8D"/>
    <w:rsid w:val="00C5005F"/>
    <w:rsid w:val="00C503C4"/>
    <w:rsid w:val="00C50718"/>
    <w:rsid w:val="00C5235C"/>
    <w:rsid w:val="00C52A2F"/>
    <w:rsid w:val="00C53760"/>
    <w:rsid w:val="00C54BD2"/>
    <w:rsid w:val="00C55E8A"/>
    <w:rsid w:val="00C56F4E"/>
    <w:rsid w:val="00C57C22"/>
    <w:rsid w:val="00C57C74"/>
    <w:rsid w:val="00C57D6A"/>
    <w:rsid w:val="00C60521"/>
    <w:rsid w:val="00C61874"/>
    <w:rsid w:val="00C62AE0"/>
    <w:rsid w:val="00C63AAF"/>
    <w:rsid w:val="00C64897"/>
    <w:rsid w:val="00C6503D"/>
    <w:rsid w:val="00C661EC"/>
    <w:rsid w:val="00C664DA"/>
    <w:rsid w:val="00C6671C"/>
    <w:rsid w:val="00C66BFD"/>
    <w:rsid w:val="00C66DE6"/>
    <w:rsid w:val="00C6717D"/>
    <w:rsid w:val="00C67D97"/>
    <w:rsid w:val="00C67EBB"/>
    <w:rsid w:val="00C7002A"/>
    <w:rsid w:val="00C70977"/>
    <w:rsid w:val="00C71367"/>
    <w:rsid w:val="00C71972"/>
    <w:rsid w:val="00C71A85"/>
    <w:rsid w:val="00C721AB"/>
    <w:rsid w:val="00C7332B"/>
    <w:rsid w:val="00C73D52"/>
    <w:rsid w:val="00C73E9C"/>
    <w:rsid w:val="00C74340"/>
    <w:rsid w:val="00C74728"/>
    <w:rsid w:val="00C74A54"/>
    <w:rsid w:val="00C74E8F"/>
    <w:rsid w:val="00C753D2"/>
    <w:rsid w:val="00C75509"/>
    <w:rsid w:val="00C7550D"/>
    <w:rsid w:val="00C756A5"/>
    <w:rsid w:val="00C75CD7"/>
    <w:rsid w:val="00C76AE1"/>
    <w:rsid w:val="00C77285"/>
    <w:rsid w:val="00C80243"/>
    <w:rsid w:val="00C80971"/>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879F8"/>
    <w:rsid w:val="00C90403"/>
    <w:rsid w:val="00C92048"/>
    <w:rsid w:val="00C94099"/>
    <w:rsid w:val="00C9417B"/>
    <w:rsid w:val="00C9478E"/>
    <w:rsid w:val="00C9490A"/>
    <w:rsid w:val="00C96D57"/>
    <w:rsid w:val="00C97ACC"/>
    <w:rsid w:val="00C97CA9"/>
    <w:rsid w:val="00CA126F"/>
    <w:rsid w:val="00CA1C96"/>
    <w:rsid w:val="00CA3926"/>
    <w:rsid w:val="00CA3EB0"/>
    <w:rsid w:val="00CA476E"/>
    <w:rsid w:val="00CA605C"/>
    <w:rsid w:val="00CA699B"/>
    <w:rsid w:val="00CA6A37"/>
    <w:rsid w:val="00CA7BE6"/>
    <w:rsid w:val="00CA7DCA"/>
    <w:rsid w:val="00CB1DDD"/>
    <w:rsid w:val="00CB3E5D"/>
    <w:rsid w:val="00CB400C"/>
    <w:rsid w:val="00CB4BFF"/>
    <w:rsid w:val="00CB5591"/>
    <w:rsid w:val="00CB6641"/>
    <w:rsid w:val="00CC05F1"/>
    <w:rsid w:val="00CC0D1D"/>
    <w:rsid w:val="00CC0DB5"/>
    <w:rsid w:val="00CC1754"/>
    <w:rsid w:val="00CC1C95"/>
    <w:rsid w:val="00CC1D79"/>
    <w:rsid w:val="00CC2DB8"/>
    <w:rsid w:val="00CC32EA"/>
    <w:rsid w:val="00CC3BF2"/>
    <w:rsid w:val="00CC414C"/>
    <w:rsid w:val="00CC4BFA"/>
    <w:rsid w:val="00CC6162"/>
    <w:rsid w:val="00CC642B"/>
    <w:rsid w:val="00CC6529"/>
    <w:rsid w:val="00CC6AB5"/>
    <w:rsid w:val="00CC6C31"/>
    <w:rsid w:val="00CC6D8A"/>
    <w:rsid w:val="00CC72B6"/>
    <w:rsid w:val="00CC7DED"/>
    <w:rsid w:val="00CD0139"/>
    <w:rsid w:val="00CD057F"/>
    <w:rsid w:val="00CD19D8"/>
    <w:rsid w:val="00CD30F9"/>
    <w:rsid w:val="00CD3628"/>
    <w:rsid w:val="00CD4907"/>
    <w:rsid w:val="00CD4990"/>
    <w:rsid w:val="00CD5BED"/>
    <w:rsid w:val="00CD7351"/>
    <w:rsid w:val="00CD76F2"/>
    <w:rsid w:val="00CE20CA"/>
    <w:rsid w:val="00CE2795"/>
    <w:rsid w:val="00CE3043"/>
    <w:rsid w:val="00CE322A"/>
    <w:rsid w:val="00CE43FE"/>
    <w:rsid w:val="00CE5CB4"/>
    <w:rsid w:val="00CE5D57"/>
    <w:rsid w:val="00CE71A1"/>
    <w:rsid w:val="00CF08B7"/>
    <w:rsid w:val="00CF113D"/>
    <w:rsid w:val="00CF145F"/>
    <w:rsid w:val="00CF14FC"/>
    <w:rsid w:val="00CF2A4A"/>
    <w:rsid w:val="00CF2DF7"/>
    <w:rsid w:val="00CF2F1A"/>
    <w:rsid w:val="00CF4048"/>
    <w:rsid w:val="00CF4E58"/>
    <w:rsid w:val="00CF6140"/>
    <w:rsid w:val="00CF7860"/>
    <w:rsid w:val="00CF7A86"/>
    <w:rsid w:val="00D0005E"/>
    <w:rsid w:val="00D002BA"/>
    <w:rsid w:val="00D00AD0"/>
    <w:rsid w:val="00D018E4"/>
    <w:rsid w:val="00D03204"/>
    <w:rsid w:val="00D033F5"/>
    <w:rsid w:val="00D03BD8"/>
    <w:rsid w:val="00D06AF4"/>
    <w:rsid w:val="00D06EE6"/>
    <w:rsid w:val="00D10143"/>
    <w:rsid w:val="00D11098"/>
    <w:rsid w:val="00D114A6"/>
    <w:rsid w:val="00D11B9C"/>
    <w:rsid w:val="00D127EB"/>
    <w:rsid w:val="00D1562F"/>
    <w:rsid w:val="00D157BE"/>
    <w:rsid w:val="00D17461"/>
    <w:rsid w:val="00D17833"/>
    <w:rsid w:val="00D178D0"/>
    <w:rsid w:val="00D20690"/>
    <w:rsid w:val="00D209E5"/>
    <w:rsid w:val="00D20CD8"/>
    <w:rsid w:val="00D2209D"/>
    <w:rsid w:val="00D22AFD"/>
    <w:rsid w:val="00D23AAF"/>
    <w:rsid w:val="00D24514"/>
    <w:rsid w:val="00D25049"/>
    <w:rsid w:val="00D25895"/>
    <w:rsid w:val="00D25E35"/>
    <w:rsid w:val="00D26A78"/>
    <w:rsid w:val="00D27312"/>
    <w:rsid w:val="00D30C41"/>
    <w:rsid w:val="00D30C88"/>
    <w:rsid w:val="00D31407"/>
    <w:rsid w:val="00D31490"/>
    <w:rsid w:val="00D3265A"/>
    <w:rsid w:val="00D3284C"/>
    <w:rsid w:val="00D32C44"/>
    <w:rsid w:val="00D333D9"/>
    <w:rsid w:val="00D339F5"/>
    <w:rsid w:val="00D360F4"/>
    <w:rsid w:val="00D37CB7"/>
    <w:rsid w:val="00D40C34"/>
    <w:rsid w:val="00D42467"/>
    <w:rsid w:val="00D42C13"/>
    <w:rsid w:val="00D430D0"/>
    <w:rsid w:val="00D44F41"/>
    <w:rsid w:val="00D460EA"/>
    <w:rsid w:val="00D4725E"/>
    <w:rsid w:val="00D47728"/>
    <w:rsid w:val="00D477DE"/>
    <w:rsid w:val="00D51252"/>
    <w:rsid w:val="00D53335"/>
    <w:rsid w:val="00D55DC5"/>
    <w:rsid w:val="00D577C7"/>
    <w:rsid w:val="00D605CF"/>
    <w:rsid w:val="00D60ED6"/>
    <w:rsid w:val="00D61658"/>
    <w:rsid w:val="00D61CAF"/>
    <w:rsid w:val="00D6394A"/>
    <w:rsid w:val="00D65252"/>
    <w:rsid w:val="00D655AE"/>
    <w:rsid w:val="00D6656E"/>
    <w:rsid w:val="00D66B6C"/>
    <w:rsid w:val="00D67EFD"/>
    <w:rsid w:val="00D70618"/>
    <w:rsid w:val="00D7131B"/>
    <w:rsid w:val="00D7168B"/>
    <w:rsid w:val="00D72360"/>
    <w:rsid w:val="00D73024"/>
    <w:rsid w:val="00D731D9"/>
    <w:rsid w:val="00D74656"/>
    <w:rsid w:val="00D747D1"/>
    <w:rsid w:val="00D76123"/>
    <w:rsid w:val="00D77874"/>
    <w:rsid w:val="00D77CB6"/>
    <w:rsid w:val="00D801E3"/>
    <w:rsid w:val="00D80792"/>
    <w:rsid w:val="00D80916"/>
    <w:rsid w:val="00D809BE"/>
    <w:rsid w:val="00D8133A"/>
    <w:rsid w:val="00D81FC8"/>
    <w:rsid w:val="00D83045"/>
    <w:rsid w:val="00D837A5"/>
    <w:rsid w:val="00D83826"/>
    <w:rsid w:val="00D84EE2"/>
    <w:rsid w:val="00D877FD"/>
    <w:rsid w:val="00D90ED4"/>
    <w:rsid w:val="00D919A3"/>
    <w:rsid w:val="00D921F4"/>
    <w:rsid w:val="00D92BDB"/>
    <w:rsid w:val="00D9397D"/>
    <w:rsid w:val="00D941C7"/>
    <w:rsid w:val="00D94558"/>
    <w:rsid w:val="00D959B6"/>
    <w:rsid w:val="00D95A44"/>
    <w:rsid w:val="00D965DD"/>
    <w:rsid w:val="00D97522"/>
    <w:rsid w:val="00D97627"/>
    <w:rsid w:val="00D97C74"/>
    <w:rsid w:val="00DA03D1"/>
    <w:rsid w:val="00DA1EAE"/>
    <w:rsid w:val="00DA2208"/>
    <w:rsid w:val="00DA2226"/>
    <w:rsid w:val="00DA3154"/>
    <w:rsid w:val="00DA53FB"/>
    <w:rsid w:val="00DB06DE"/>
    <w:rsid w:val="00DB08D9"/>
    <w:rsid w:val="00DB09AF"/>
    <w:rsid w:val="00DB2700"/>
    <w:rsid w:val="00DB3488"/>
    <w:rsid w:val="00DB3576"/>
    <w:rsid w:val="00DB3AF8"/>
    <w:rsid w:val="00DB520A"/>
    <w:rsid w:val="00DB6619"/>
    <w:rsid w:val="00DB6CA1"/>
    <w:rsid w:val="00DB73BC"/>
    <w:rsid w:val="00DB7BFC"/>
    <w:rsid w:val="00DB7DF8"/>
    <w:rsid w:val="00DB7F1F"/>
    <w:rsid w:val="00DC0793"/>
    <w:rsid w:val="00DC0836"/>
    <w:rsid w:val="00DC0A19"/>
    <w:rsid w:val="00DC1BE9"/>
    <w:rsid w:val="00DC3562"/>
    <w:rsid w:val="00DC3617"/>
    <w:rsid w:val="00DC387A"/>
    <w:rsid w:val="00DC4197"/>
    <w:rsid w:val="00DC46EB"/>
    <w:rsid w:val="00DC4A41"/>
    <w:rsid w:val="00DC61E6"/>
    <w:rsid w:val="00DC6AB6"/>
    <w:rsid w:val="00DC6D5E"/>
    <w:rsid w:val="00DD03DB"/>
    <w:rsid w:val="00DD106A"/>
    <w:rsid w:val="00DD1AA7"/>
    <w:rsid w:val="00DD20FF"/>
    <w:rsid w:val="00DD2729"/>
    <w:rsid w:val="00DD3780"/>
    <w:rsid w:val="00DD545D"/>
    <w:rsid w:val="00DD5A66"/>
    <w:rsid w:val="00DD71D5"/>
    <w:rsid w:val="00DE06A7"/>
    <w:rsid w:val="00DE2FDD"/>
    <w:rsid w:val="00DE30B1"/>
    <w:rsid w:val="00DE47F6"/>
    <w:rsid w:val="00DE4C39"/>
    <w:rsid w:val="00DE6412"/>
    <w:rsid w:val="00DE7199"/>
    <w:rsid w:val="00DF019C"/>
    <w:rsid w:val="00DF0621"/>
    <w:rsid w:val="00DF0B4D"/>
    <w:rsid w:val="00DF2319"/>
    <w:rsid w:val="00DF2FA3"/>
    <w:rsid w:val="00DF3F0F"/>
    <w:rsid w:val="00DF43C4"/>
    <w:rsid w:val="00DF476C"/>
    <w:rsid w:val="00DF579A"/>
    <w:rsid w:val="00DF59B7"/>
    <w:rsid w:val="00DF69AD"/>
    <w:rsid w:val="00DF705B"/>
    <w:rsid w:val="00E009C6"/>
    <w:rsid w:val="00E0228D"/>
    <w:rsid w:val="00E023DD"/>
    <w:rsid w:val="00E02F49"/>
    <w:rsid w:val="00E043AB"/>
    <w:rsid w:val="00E045A4"/>
    <w:rsid w:val="00E0467C"/>
    <w:rsid w:val="00E049C3"/>
    <w:rsid w:val="00E04D4B"/>
    <w:rsid w:val="00E052DA"/>
    <w:rsid w:val="00E05DFF"/>
    <w:rsid w:val="00E0646B"/>
    <w:rsid w:val="00E068DD"/>
    <w:rsid w:val="00E07B75"/>
    <w:rsid w:val="00E07C13"/>
    <w:rsid w:val="00E13B8D"/>
    <w:rsid w:val="00E144A6"/>
    <w:rsid w:val="00E147D8"/>
    <w:rsid w:val="00E1528E"/>
    <w:rsid w:val="00E154C3"/>
    <w:rsid w:val="00E155F3"/>
    <w:rsid w:val="00E16860"/>
    <w:rsid w:val="00E179DE"/>
    <w:rsid w:val="00E20454"/>
    <w:rsid w:val="00E2073F"/>
    <w:rsid w:val="00E20F4B"/>
    <w:rsid w:val="00E20F52"/>
    <w:rsid w:val="00E21034"/>
    <w:rsid w:val="00E21F78"/>
    <w:rsid w:val="00E22BF5"/>
    <w:rsid w:val="00E24A5C"/>
    <w:rsid w:val="00E2512F"/>
    <w:rsid w:val="00E2585F"/>
    <w:rsid w:val="00E25EF8"/>
    <w:rsid w:val="00E26062"/>
    <w:rsid w:val="00E266D8"/>
    <w:rsid w:val="00E27137"/>
    <w:rsid w:val="00E27266"/>
    <w:rsid w:val="00E31514"/>
    <w:rsid w:val="00E316FB"/>
    <w:rsid w:val="00E336E9"/>
    <w:rsid w:val="00E34D5C"/>
    <w:rsid w:val="00E357BE"/>
    <w:rsid w:val="00E35AC5"/>
    <w:rsid w:val="00E35EA8"/>
    <w:rsid w:val="00E3605C"/>
    <w:rsid w:val="00E375BF"/>
    <w:rsid w:val="00E41841"/>
    <w:rsid w:val="00E4409F"/>
    <w:rsid w:val="00E443C1"/>
    <w:rsid w:val="00E451C3"/>
    <w:rsid w:val="00E4549C"/>
    <w:rsid w:val="00E4557C"/>
    <w:rsid w:val="00E45C71"/>
    <w:rsid w:val="00E46331"/>
    <w:rsid w:val="00E46A75"/>
    <w:rsid w:val="00E46F24"/>
    <w:rsid w:val="00E46F86"/>
    <w:rsid w:val="00E47631"/>
    <w:rsid w:val="00E47AC5"/>
    <w:rsid w:val="00E5251C"/>
    <w:rsid w:val="00E526D0"/>
    <w:rsid w:val="00E54A94"/>
    <w:rsid w:val="00E55973"/>
    <w:rsid w:val="00E55F19"/>
    <w:rsid w:val="00E569E3"/>
    <w:rsid w:val="00E56F6F"/>
    <w:rsid w:val="00E6158F"/>
    <w:rsid w:val="00E617B6"/>
    <w:rsid w:val="00E620E4"/>
    <w:rsid w:val="00E627EA"/>
    <w:rsid w:val="00E62D71"/>
    <w:rsid w:val="00E62F2C"/>
    <w:rsid w:val="00E63517"/>
    <w:rsid w:val="00E64879"/>
    <w:rsid w:val="00E65B0C"/>
    <w:rsid w:val="00E66C66"/>
    <w:rsid w:val="00E67146"/>
    <w:rsid w:val="00E70281"/>
    <w:rsid w:val="00E70456"/>
    <w:rsid w:val="00E7068F"/>
    <w:rsid w:val="00E7160A"/>
    <w:rsid w:val="00E71804"/>
    <w:rsid w:val="00E734A5"/>
    <w:rsid w:val="00E74807"/>
    <w:rsid w:val="00E74DE6"/>
    <w:rsid w:val="00E750C2"/>
    <w:rsid w:val="00E756FF"/>
    <w:rsid w:val="00E75880"/>
    <w:rsid w:val="00E7658F"/>
    <w:rsid w:val="00E76D53"/>
    <w:rsid w:val="00E77082"/>
    <w:rsid w:val="00E77EC9"/>
    <w:rsid w:val="00E77FB8"/>
    <w:rsid w:val="00E8038F"/>
    <w:rsid w:val="00E806C6"/>
    <w:rsid w:val="00E81867"/>
    <w:rsid w:val="00E826E8"/>
    <w:rsid w:val="00E82D2B"/>
    <w:rsid w:val="00E82F7B"/>
    <w:rsid w:val="00E837FD"/>
    <w:rsid w:val="00E84AB9"/>
    <w:rsid w:val="00E860CB"/>
    <w:rsid w:val="00E8637F"/>
    <w:rsid w:val="00E8793A"/>
    <w:rsid w:val="00E90271"/>
    <w:rsid w:val="00E918DF"/>
    <w:rsid w:val="00E938D8"/>
    <w:rsid w:val="00E93C88"/>
    <w:rsid w:val="00E94172"/>
    <w:rsid w:val="00E94404"/>
    <w:rsid w:val="00E967E9"/>
    <w:rsid w:val="00E96C2F"/>
    <w:rsid w:val="00E96E3E"/>
    <w:rsid w:val="00E96EFC"/>
    <w:rsid w:val="00E97502"/>
    <w:rsid w:val="00E97AFD"/>
    <w:rsid w:val="00EA1DD3"/>
    <w:rsid w:val="00EA218B"/>
    <w:rsid w:val="00EA352C"/>
    <w:rsid w:val="00EA42AB"/>
    <w:rsid w:val="00EA6117"/>
    <w:rsid w:val="00EA6A90"/>
    <w:rsid w:val="00EA7294"/>
    <w:rsid w:val="00EA7476"/>
    <w:rsid w:val="00EA7DBA"/>
    <w:rsid w:val="00EB0501"/>
    <w:rsid w:val="00EB22B7"/>
    <w:rsid w:val="00EB2625"/>
    <w:rsid w:val="00EB28D1"/>
    <w:rsid w:val="00EB2CE9"/>
    <w:rsid w:val="00EB49FE"/>
    <w:rsid w:val="00EB4A97"/>
    <w:rsid w:val="00EB4E7B"/>
    <w:rsid w:val="00EB605E"/>
    <w:rsid w:val="00EB6AAF"/>
    <w:rsid w:val="00EC0006"/>
    <w:rsid w:val="00EC13A6"/>
    <w:rsid w:val="00EC3368"/>
    <w:rsid w:val="00EC36EF"/>
    <w:rsid w:val="00EC3AA3"/>
    <w:rsid w:val="00EC5011"/>
    <w:rsid w:val="00EC5540"/>
    <w:rsid w:val="00EC7659"/>
    <w:rsid w:val="00EC7813"/>
    <w:rsid w:val="00EC7F7F"/>
    <w:rsid w:val="00ED05FD"/>
    <w:rsid w:val="00ED0B08"/>
    <w:rsid w:val="00ED0D98"/>
    <w:rsid w:val="00ED1A13"/>
    <w:rsid w:val="00ED27D9"/>
    <w:rsid w:val="00ED3044"/>
    <w:rsid w:val="00ED306F"/>
    <w:rsid w:val="00ED40D7"/>
    <w:rsid w:val="00ED6A49"/>
    <w:rsid w:val="00ED7D29"/>
    <w:rsid w:val="00EE05C6"/>
    <w:rsid w:val="00EE0B0D"/>
    <w:rsid w:val="00EE1282"/>
    <w:rsid w:val="00EE146E"/>
    <w:rsid w:val="00EE251A"/>
    <w:rsid w:val="00EE27A8"/>
    <w:rsid w:val="00EE2B7C"/>
    <w:rsid w:val="00EE3174"/>
    <w:rsid w:val="00EE33CF"/>
    <w:rsid w:val="00EE3EBB"/>
    <w:rsid w:val="00EE449D"/>
    <w:rsid w:val="00EE4574"/>
    <w:rsid w:val="00EE45E5"/>
    <w:rsid w:val="00EE4908"/>
    <w:rsid w:val="00EE539A"/>
    <w:rsid w:val="00EE5D04"/>
    <w:rsid w:val="00EF178E"/>
    <w:rsid w:val="00EF18E9"/>
    <w:rsid w:val="00EF1939"/>
    <w:rsid w:val="00EF19CE"/>
    <w:rsid w:val="00EF23A2"/>
    <w:rsid w:val="00EF2A3A"/>
    <w:rsid w:val="00EF5A47"/>
    <w:rsid w:val="00EF7C43"/>
    <w:rsid w:val="00EF7F0F"/>
    <w:rsid w:val="00F010A0"/>
    <w:rsid w:val="00F01CFC"/>
    <w:rsid w:val="00F02444"/>
    <w:rsid w:val="00F04E69"/>
    <w:rsid w:val="00F0777D"/>
    <w:rsid w:val="00F077A3"/>
    <w:rsid w:val="00F07F77"/>
    <w:rsid w:val="00F10BDC"/>
    <w:rsid w:val="00F1184D"/>
    <w:rsid w:val="00F11E58"/>
    <w:rsid w:val="00F13022"/>
    <w:rsid w:val="00F1586A"/>
    <w:rsid w:val="00F17C74"/>
    <w:rsid w:val="00F2011B"/>
    <w:rsid w:val="00F21106"/>
    <w:rsid w:val="00F216AB"/>
    <w:rsid w:val="00F21A2A"/>
    <w:rsid w:val="00F224BF"/>
    <w:rsid w:val="00F227F6"/>
    <w:rsid w:val="00F234D0"/>
    <w:rsid w:val="00F25E1C"/>
    <w:rsid w:val="00F26063"/>
    <w:rsid w:val="00F2710B"/>
    <w:rsid w:val="00F271D2"/>
    <w:rsid w:val="00F274CA"/>
    <w:rsid w:val="00F27507"/>
    <w:rsid w:val="00F278D2"/>
    <w:rsid w:val="00F3176F"/>
    <w:rsid w:val="00F32036"/>
    <w:rsid w:val="00F32130"/>
    <w:rsid w:val="00F3230F"/>
    <w:rsid w:val="00F33DB3"/>
    <w:rsid w:val="00F34C7B"/>
    <w:rsid w:val="00F35700"/>
    <w:rsid w:val="00F361F4"/>
    <w:rsid w:val="00F36447"/>
    <w:rsid w:val="00F367B6"/>
    <w:rsid w:val="00F37126"/>
    <w:rsid w:val="00F4032C"/>
    <w:rsid w:val="00F40919"/>
    <w:rsid w:val="00F410DC"/>
    <w:rsid w:val="00F418AB"/>
    <w:rsid w:val="00F41BC5"/>
    <w:rsid w:val="00F421FF"/>
    <w:rsid w:val="00F4399E"/>
    <w:rsid w:val="00F43FC3"/>
    <w:rsid w:val="00F442F4"/>
    <w:rsid w:val="00F44E15"/>
    <w:rsid w:val="00F471FF"/>
    <w:rsid w:val="00F47A66"/>
    <w:rsid w:val="00F529F9"/>
    <w:rsid w:val="00F53978"/>
    <w:rsid w:val="00F547FB"/>
    <w:rsid w:val="00F54814"/>
    <w:rsid w:val="00F55A13"/>
    <w:rsid w:val="00F55B1D"/>
    <w:rsid w:val="00F55E46"/>
    <w:rsid w:val="00F56AFB"/>
    <w:rsid w:val="00F60E0C"/>
    <w:rsid w:val="00F61911"/>
    <w:rsid w:val="00F6362D"/>
    <w:rsid w:val="00F64CBC"/>
    <w:rsid w:val="00F64E15"/>
    <w:rsid w:val="00F6573C"/>
    <w:rsid w:val="00F66DD9"/>
    <w:rsid w:val="00F674B6"/>
    <w:rsid w:val="00F71B52"/>
    <w:rsid w:val="00F721E5"/>
    <w:rsid w:val="00F7440B"/>
    <w:rsid w:val="00F7554F"/>
    <w:rsid w:val="00F756D6"/>
    <w:rsid w:val="00F75966"/>
    <w:rsid w:val="00F77741"/>
    <w:rsid w:val="00F8007C"/>
    <w:rsid w:val="00F80F4A"/>
    <w:rsid w:val="00F81763"/>
    <w:rsid w:val="00F81A68"/>
    <w:rsid w:val="00F82A10"/>
    <w:rsid w:val="00F82D38"/>
    <w:rsid w:val="00F834CF"/>
    <w:rsid w:val="00F83BC1"/>
    <w:rsid w:val="00F877FD"/>
    <w:rsid w:val="00F90606"/>
    <w:rsid w:val="00F90C27"/>
    <w:rsid w:val="00F90F76"/>
    <w:rsid w:val="00F94251"/>
    <w:rsid w:val="00F94F2B"/>
    <w:rsid w:val="00F94F2F"/>
    <w:rsid w:val="00F96D1F"/>
    <w:rsid w:val="00FA0A73"/>
    <w:rsid w:val="00FA0D16"/>
    <w:rsid w:val="00FA0F31"/>
    <w:rsid w:val="00FA11E7"/>
    <w:rsid w:val="00FA13F6"/>
    <w:rsid w:val="00FA15A9"/>
    <w:rsid w:val="00FA18D6"/>
    <w:rsid w:val="00FA2110"/>
    <w:rsid w:val="00FA2632"/>
    <w:rsid w:val="00FA2EE8"/>
    <w:rsid w:val="00FA4D7B"/>
    <w:rsid w:val="00FA59D2"/>
    <w:rsid w:val="00FA76F2"/>
    <w:rsid w:val="00FA77F2"/>
    <w:rsid w:val="00FA7895"/>
    <w:rsid w:val="00FB27D9"/>
    <w:rsid w:val="00FB3387"/>
    <w:rsid w:val="00FB3B3A"/>
    <w:rsid w:val="00FB3DD6"/>
    <w:rsid w:val="00FB4FEF"/>
    <w:rsid w:val="00FB52C2"/>
    <w:rsid w:val="00FB5398"/>
    <w:rsid w:val="00FB55C0"/>
    <w:rsid w:val="00FB5789"/>
    <w:rsid w:val="00FB6A3D"/>
    <w:rsid w:val="00FB6C44"/>
    <w:rsid w:val="00FB6CE1"/>
    <w:rsid w:val="00FC0ED4"/>
    <w:rsid w:val="00FC1C6C"/>
    <w:rsid w:val="00FC24CD"/>
    <w:rsid w:val="00FC2C63"/>
    <w:rsid w:val="00FC3C1E"/>
    <w:rsid w:val="00FC4DC6"/>
    <w:rsid w:val="00FC5486"/>
    <w:rsid w:val="00FC6595"/>
    <w:rsid w:val="00FC6A7B"/>
    <w:rsid w:val="00FC7E6E"/>
    <w:rsid w:val="00FD1205"/>
    <w:rsid w:val="00FD14F7"/>
    <w:rsid w:val="00FD2E6F"/>
    <w:rsid w:val="00FD2F31"/>
    <w:rsid w:val="00FD3631"/>
    <w:rsid w:val="00FD470D"/>
    <w:rsid w:val="00FD4F7A"/>
    <w:rsid w:val="00FD6994"/>
    <w:rsid w:val="00FD6AF9"/>
    <w:rsid w:val="00FD7C23"/>
    <w:rsid w:val="00FD7F8A"/>
    <w:rsid w:val="00FE00E3"/>
    <w:rsid w:val="00FE0EFB"/>
    <w:rsid w:val="00FE4DF6"/>
    <w:rsid w:val="00FE4FE0"/>
    <w:rsid w:val="00FE7D00"/>
    <w:rsid w:val="00FF06ED"/>
    <w:rsid w:val="00FF1673"/>
    <w:rsid w:val="00FF2EFD"/>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4AD9C"/>
  <w15:chartTrackingRefBased/>
  <w15:docId w15:val="{B8A71B70-E103-44F1-9A8A-2C7B6E63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6"/>
      </w:numPr>
      <w:jc w:val="left"/>
    </w:pPr>
    <w:rPr>
      <w:sz w:val="20"/>
    </w:rPr>
  </w:style>
  <w:style w:type="paragraph" w:customStyle="1" w:styleId="Level7">
    <w:name w:val="Level 7"/>
    <w:basedOn w:val="Normal"/>
    <w:rsid w:val="00C13264"/>
    <w:pPr>
      <w:numPr>
        <w:ilvl w:val="6"/>
        <w:numId w:val="16"/>
      </w:numPr>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aliases w:val="Scope of Services,Bull2,Numbering"/>
    <w:basedOn w:val="Normal"/>
    <w:link w:val="ListParagraphChar"/>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 w:type="character" w:customStyle="1" w:styleId="ListParagraphChar">
    <w:name w:val="List Paragraph Char"/>
    <w:aliases w:val="Scope of Services Char,Bull2 Char,Numbering Char"/>
    <w:basedOn w:val="DefaultParagraphFont"/>
    <w:link w:val="ListParagraph"/>
    <w:uiPriority w:val="34"/>
    <w:rsid w:val="00E47631"/>
    <w:rPr>
      <w:rFonts w:ascii="Arial" w:hAnsi="Arial"/>
      <w:sz w:val="22"/>
      <w:szCs w:val="22"/>
    </w:rPr>
  </w:style>
  <w:style w:type="numbering" w:customStyle="1" w:styleId="Style1">
    <w:name w:val="Style1"/>
    <w:basedOn w:val="NoList"/>
    <w:uiPriority w:val="99"/>
    <w:rsid w:val="00C75509"/>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451749466">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09080800">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516383773">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774469030">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tecontracts.nebraska.gov/" TargetMode="External"/><Relationship Id="rId18" Type="http://schemas.openxmlformats.org/officeDocument/2006/relationships/hyperlink" Target="http://das.nebraska.gov/materiel/bidopps.html" TargetMode="External"/><Relationship Id="rId26" Type="http://schemas.openxmlformats.org/officeDocument/2006/relationships/hyperlink" Target="https://das.nebraska.gov/materiel/bidopps.html" TargetMode="External"/><Relationship Id="rId3" Type="http://schemas.openxmlformats.org/officeDocument/2006/relationships/customXml" Target="../customXml/item3.xml"/><Relationship Id="rId21" Type="http://schemas.openxmlformats.org/officeDocument/2006/relationships/hyperlink" Target="https://das.nebraska.gov/materiel/bidopps.html" TargetMode="External"/><Relationship Id="rId7" Type="http://schemas.openxmlformats.org/officeDocument/2006/relationships/styles" Target="styles.xml"/><Relationship Id="rId12" Type="http://schemas.openxmlformats.org/officeDocument/2006/relationships/hyperlink" Target="https://das.nebraska.gov/materiel/bidopps.html" TargetMode="External"/><Relationship Id="rId17" Type="http://schemas.openxmlformats.org/officeDocument/2006/relationships/hyperlink" Target="mailto:dhhs.rfpquestions@nebraska.gov" TargetMode="External"/><Relationship Id="rId25" Type="http://schemas.openxmlformats.org/officeDocument/2006/relationships/hyperlink" Target="https://das.nebraska.gov/materiel/docs/pdf/Individual%20or%20Sole%20Proprietor%20United%20States%20Attestation%20Form%20English%20and%20Spanish.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hhs.rfpquestions@nebraska.gov" TargetMode="External"/><Relationship Id="rId20" Type="http://schemas.openxmlformats.org/officeDocument/2006/relationships/hyperlink" Target="https://sonvideo.webex.com/sonvideo/j.php?MTID=m814b1e9c6c5fe0bcccbe2c34a665a025" TargetMode="External"/><Relationship Id="rId29" Type="http://schemas.openxmlformats.org/officeDocument/2006/relationships/hyperlink" Target="mailto:dhhs.rfpquestions@nebrask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s.nebraska.gov/materiel/bidopps.htm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hyperlink" Target="https://das.nebraska.gov/materiel/docs/NE_DAS_Materiel_Purchasing_Agency-SPB_Policy_23_07_Protest_Policy.pdf" TargetMode="External"/><Relationship Id="rId10" Type="http://schemas.openxmlformats.org/officeDocument/2006/relationships/footnotes" Target="footnotes.xml"/><Relationship Id="rId19" Type="http://schemas.openxmlformats.org/officeDocument/2006/relationships/hyperlink" Target="https://nebraska.sharefile.com/r-r8bf6c0a072694500bd26bcbe00310225" TargetMode="External"/><Relationship Id="rId31" Type="http://schemas.openxmlformats.org/officeDocument/2006/relationships/hyperlink" Target="https://das.nebraska.gov/materiel/purchase_bureau/bidopp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braska.gov/das/materiel/purchasing/contract_search/index.php" TargetMode="External"/><Relationship Id="rId22" Type="http://schemas.openxmlformats.org/officeDocument/2006/relationships/header" Target="header1.xml"/><Relationship Id="rId27" Type="http://schemas.openxmlformats.org/officeDocument/2006/relationships/hyperlink" Target="https://das.nebraska.gov/materiel/bidopps.html" TargetMode="External"/><Relationship Id="rId30" Type="http://schemas.openxmlformats.org/officeDocument/2006/relationships/hyperlink" Target="mailto:Davidson.Wissing@Nebraska.gov"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Dhinesh Santhakumar</DisplayName>
        <AccountId>25445</AccountId>
        <AccountType/>
      </UserInfo>
    </Buyer>
    <Legal_x0020_Approval xmlns="e3709f45-ee57-4ddf-8078-855eb8d761aa" xsi:nil="true"/>
    <Programs xmlns="145fd85a-e86f-4392-ab15-fd3ffc15a3e1">Drug Overdose Prevention</Programs>
    <Deviation xmlns="145fd85a-e86f-4392-ab15-fd3ffc15a3e1">No</Deviation>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The Nebraska Department of Health and Human Services Drug Overdose Prevention program proposes to implement the nine OD2A strategies addressing drug overdoses and preventing misuse and abuse in Nebraska.  This Statement of Work (SOW) is being issued to provide program evaluation of the OD2A program, as required by CDC.  </DocumentSetDescription>
    <Backup_x0020_Buyer xmlns="e3709f45-ee57-4ddf-8078-855eb8d761aa" xsi:nil="true"/>
    <Stakeholders xmlns="145fd85a-e86f-4392-ab15-fd3ffc15a3e1">
      <UserInfo>
        <DisplayName>Davidson Wissing</DisplayName>
        <AccountId>17467</AccountId>
        <AccountType/>
      </UserInfo>
      <UserInfo>
        <DisplayName>Peg Ogea-Ginsburg</DisplayName>
        <AccountId>198</AccountId>
        <AccountType/>
      </UserInfo>
    </Stakeholders>
    <Release_x0020_Date xmlns="145fd85a-e86f-4392-ab15-fd3ffc15a3e1" xsi:nil="true"/>
    <Est._x0020__x0024__x0020_Amount xmlns="145fd85a-e86f-4392-ab15-fd3ffc15a3e1" xsi:nil="true"/>
    <Date_x0020_sent_x0020_to_x0020_DAS xmlns="e3709f45-ee57-4ddf-8078-855eb8d761aa" xsi:nil="true"/>
    <Funding_x0020_Source xmlns="145fd85a-e86f-4392-ab15-fd3ffc15a3e1">federal funds</Funding_x0020_Source>
    <Bid_x0020_Type xmlns="145fd85a-e86f-4392-ab15-fd3ffc15a3e1">RFP</Bid_x0020_Type>
    <RFP_x0020_Contacts xmlns="145fd85a-e86f-4392-ab15-fd3ffc15a3e1">
      <UserInfo>
        <DisplayName>Davidson Wissing</DisplayName>
        <AccountId>17467</AccountId>
        <AccountType/>
      </UserInfo>
      <UserInfo>
        <DisplayName>Peg Ogea-Ginsburg</DisplayName>
        <AccountId>198</AccountId>
        <AccountType/>
      </UserInfo>
    </RFP_x0020_Contacts>
    <DAS_x0020_Buyer xmlns="145fd85a-e86f-4392-ab15-fd3ffc15a3e1" xsi:nil="true"/>
    <RoutingRuleDescription xmlns="http://schemas.microsoft.com/sharepoint/v3" xsi:nil="true"/>
    <Cost_x0020_Avoidance xmlns="145fd85a-e86f-4392-ab15-fd3ffc15a3e1" xsi:nil="true"/>
    <Divisions xmlns="145fd85a-e86f-4392-ab15-fd3ffc15a3e1">
      <Value>Public Health</Value>
    </Divisions>
    <RFP_x0020_Status xmlns="145fd85a-e86f-4392-ab15-fd3ffc15a3e1">OK to Load</RFP_x0020_Status>
    <Target_x0020_Date xmlns="145fd85a-e86f-4392-ab15-fd3ffc15a3e1">2024-11-30T06:00:00+00:00</Target_x0020_Date>
    <Attachments_x003f_ xmlns="145fd85a-e86f-4392-ab15-fd3ffc15a3e1">Yes, Final Document</Attachments_x003f_>
    <SPB_x0020_Processed xmlns="145fd85a-e86f-4392-ab15-fd3ffc15a3e1">Agency</SPB_x0020_Processed>
    <Cost_x0020_Avoidance_x0020_Method xmlns="145fd85a-e86f-4392-ab15-fd3ffc15a3e1" xsi:nil="true"/>
    <Lead_x0020_OPG_x0020_Contact xmlns="e3709f45-ee57-4ddf-8078-855eb8d761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customXml/itemProps2.xml><?xml version="1.0" encoding="utf-8"?>
<ds:datastoreItem xmlns:ds="http://schemas.openxmlformats.org/officeDocument/2006/customXml" ds:itemID="{F51A2189-D207-422A-892B-9AC73F552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F0F5B-BA41-4AA2-84C8-EE285E43924E}">
  <ds:schemaRefs>
    <ds:schemaRef ds:uri="http://schemas.microsoft.com/office/2006/documentManagement/types"/>
    <ds:schemaRef ds:uri="http://purl.org/dc/dcmitype/"/>
    <ds:schemaRef ds:uri="145fd85a-e86f-4392-ab15-fd3ffc15a3e1"/>
    <ds:schemaRef ds:uri="http://purl.org/dc/terms/"/>
    <ds:schemaRef ds:uri="http://schemas.microsoft.com/office/2006/metadata/properties"/>
    <ds:schemaRef ds:uri="e3709f45-ee57-4ddf-8078-855eb8d761aa"/>
    <ds:schemaRef ds:uri="http://purl.org/dc/elements/1.1/"/>
    <ds:schemaRef ds:uri="http://schemas.openxmlformats.org/package/2006/metadata/core-properties"/>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7E7FBDCB-EF9F-4C3B-BF7B-BC4BD094EB99}">
  <ds:schemaRefs>
    <ds:schemaRef ds:uri="http://schemas.microsoft.com/sharepoint/v3/contenttype/forms"/>
  </ds:schemaRefs>
</ds:datastoreItem>
</file>

<file path=customXml/itemProps5.xml><?xml version="1.0" encoding="utf-8"?>
<ds:datastoreItem xmlns:ds="http://schemas.openxmlformats.org/officeDocument/2006/customXml" ds:itemID="{6B7DBB33-6F91-4186-AB45-7214008F5AD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43</Pages>
  <Words>20849</Words>
  <Characters>122597</Characters>
  <Application>Microsoft Office Word</Application>
  <DocSecurity>0</DocSecurity>
  <Lines>1021</Lines>
  <Paragraphs>286</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jennifer sommarslink</dc:creator>
  <cp:keywords/>
  <dc:description/>
  <cp:lastModifiedBy>Suzanne Ideus</cp:lastModifiedBy>
  <cp:revision>27</cp:revision>
  <cp:lastPrinted>2024-12-09T20:44:00Z</cp:lastPrinted>
  <dcterms:created xsi:type="dcterms:W3CDTF">2024-12-06T17:04:00Z</dcterms:created>
  <dcterms:modified xsi:type="dcterms:W3CDTF">2024-12-09T20:47:00Z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ies>
</file>